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2" w:rsidRPr="00BE60FC" w:rsidRDefault="008C5432" w:rsidP="00BE60F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BE60FC">
        <w:rPr>
          <w:rStyle w:val="s2"/>
          <w:rFonts w:ascii="Arial" w:hAnsi="Arial" w:cs="Arial"/>
          <w:bCs/>
          <w:color w:val="000000"/>
        </w:rPr>
        <w:t xml:space="preserve">АДМИНИСТРАЦИЯ </w:t>
      </w:r>
    </w:p>
    <w:p w:rsidR="008C5432" w:rsidRPr="00BE60FC" w:rsidRDefault="00B74082" w:rsidP="00BE60F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Cs/>
          <w:color w:val="000000"/>
        </w:rPr>
        <w:t>КОПЁНКИНСКОГО</w:t>
      </w:r>
      <w:r w:rsidR="008C5432" w:rsidRPr="00BE60FC">
        <w:rPr>
          <w:rStyle w:val="s2"/>
          <w:rFonts w:ascii="Arial" w:hAnsi="Arial" w:cs="Arial"/>
          <w:bCs/>
          <w:color w:val="000000"/>
        </w:rPr>
        <w:t xml:space="preserve"> СЕЛЬСКОГО ПОСЕЛЕНИЯ</w:t>
      </w:r>
    </w:p>
    <w:p w:rsidR="008C5432" w:rsidRPr="00BE60FC" w:rsidRDefault="008C5432" w:rsidP="00BE60F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BE60FC">
        <w:rPr>
          <w:rStyle w:val="s2"/>
          <w:rFonts w:ascii="Arial" w:hAnsi="Arial" w:cs="Arial"/>
          <w:bCs/>
          <w:color w:val="000000"/>
        </w:rPr>
        <w:t>РОССОШАНСКОГО МУНИЦИПАЛЬНОГО РАЙОНА</w:t>
      </w:r>
    </w:p>
    <w:p w:rsidR="00BE60FC" w:rsidRDefault="008C5432" w:rsidP="00BE60F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BE60FC">
        <w:rPr>
          <w:rStyle w:val="s2"/>
          <w:rFonts w:ascii="Arial" w:hAnsi="Arial" w:cs="Arial"/>
          <w:bCs/>
          <w:color w:val="000000"/>
        </w:rPr>
        <w:t>ВОРОНЕЖСКОЙ ОБЛАСТИ</w:t>
      </w:r>
      <w:r w:rsidR="00EC5F92" w:rsidRPr="00BE60FC">
        <w:rPr>
          <w:rStyle w:val="s2"/>
          <w:rFonts w:ascii="Arial" w:hAnsi="Arial" w:cs="Arial"/>
          <w:bCs/>
          <w:color w:val="000000"/>
        </w:rPr>
        <w:t xml:space="preserve"> </w:t>
      </w:r>
      <w:r w:rsidR="00BE60FC">
        <w:rPr>
          <w:rStyle w:val="s2"/>
          <w:rFonts w:ascii="Arial" w:hAnsi="Arial" w:cs="Arial"/>
          <w:bCs/>
          <w:color w:val="000000"/>
        </w:rPr>
        <w:t xml:space="preserve"> </w:t>
      </w:r>
    </w:p>
    <w:p w:rsidR="00BE60FC" w:rsidRDefault="008C5432" w:rsidP="00BE60F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BE60FC">
        <w:rPr>
          <w:rStyle w:val="s2"/>
          <w:rFonts w:ascii="Arial" w:hAnsi="Arial" w:cs="Arial"/>
          <w:bCs/>
          <w:color w:val="000000"/>
        </w:rPr>
        <w:t>ПОСТАНОВЛЕНИЕ</w:t>
      </w:r>
      <w:r w:rsidR="00BE60FC">
        <w:rPr>
          <w:rStyle w:val="s2"/>
          <w:rFonts w:ascii="Arial" w:hAnsi="Arial" w:cs="Arial"/>
          <w:bCs/>
          <w:color w:val="000000"/>
        </w:rPr>
        <w:t xml:space="preserve"> </w:t>
      </w:r>
    </w:p>
    <w:p w:rsidR="008C5432" w:rsidRPr="008C553A" w:rsidRDefault="00C1001F" w:rsidP="00BE60FC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BE60FC">
        <w:rPr>
          <w:rStyle w:val="s3"/>
          <w:rFonts w:ascii="Arial" w:hAnsi="Arial" w:cs="Arial"/>
          <w:color w:val="000000"/>
        </w:rPr>
        <w:t>о</w:t>
      </w:r>
      <w:r w:rsidR="008C5432" w:rsidRPr="00BE60FC">
        <w:rPr>
          <w:rStyle w:val="s3"/>
          <w:rFonts w:ascii="Arial" w:hAnsi="Arial" w:cs="Arial"/>
          <w:color w:val="000000"/>
        </w:rPr>
        <w:t>т</w:t>
      </w:r>
      <w:r w:rsidR="00BE60FC">
        <w:rPr>
          <w:rStyle w:val="s3"/>
          <w:rFonts w:ascii="Arial" w:hAnsi="Arial" w:cs="Arial"/>
          <w:color w:val="000000"/>
        </w:rPr>
        <w:t xml:space="preserve"> </w:t>
      </w:r>
      <w:r w:rsidR="00B74082">
        <w:rPr>
          <w:rStyle w:val="s3"/>
          <w:rFonts w:ascii="Arial" w:hAnsi="Arial" w:cs="Arial"/>
          <w:color w:val="000000"/>
        </w:rPr>
        <w:t>01.02</w:t>
      </w:r>
      <w:r w:rsidR="002B184A">
        <w:rPr>
          <w:rStyle w:val="s3"/>
          <w:rFonts w:ascii="Arial" w:hAnsi="Arial" w:cs="Arial"/>
          <w:color w:val="000000"/>
        </w:rPr>
        <w:t>.2021</w:t>
      </w:r>
      <w:r w:rsidR="008C5432" w:rsidRPr="00BE60FC">
        <w:rPr>
          <w:rStyle w:val="s3"/>
          <w:rFonts w:ascii="Arial" w:hAnsi="Arial" w:cs="Arial"/>
          <w:color w:val="000000"/>
        </w:rPr>
        <w:t xml:space="preserve"> года</w:t>
      </w:r>
      <w:r w:rsidR="008C5432" w:rsidRPr="00BE60FC">
        <w:rPr>
          <w:rStyle w:val="apple-converted-space"/>
          <w:rFonts w:ascii="Arial" w:hAnsi="Arial" w:cs="Arial"/>
          <w:color w:val="000000"/>
        </w:rPr>
        <w:t xml:space="preserve"> </w:t>
      </w:r>
      <w:r w:rsidR="008C5432" w:rsidRPr="00BE60FC">
        <w:rPr>
          <w:rFonts w:ascii="Arial" w:hAnsi="Arial" w:cs="Arial"/>
          <w:color w:val="000000"/>
        </w:rPr>
        <w:t xml:space="preserve">№ </w:t>
      </w:r>
      <w:r w:rsidR="00B74082">
        <w:rPr>
          <w:rFonts w:ascii="Arial" w:hAnsi="Arial" w:cs="Arial"/>
          <w:color w:val="000000"/>
        </w:rPr>
        <w:t>2</w:t>
      </w:r>
    </w:p>
    <w:p w:rsidR="00BE60FC" w:rsidRPr="002B184A" w:rsidRDefault="002B184A" w:rsidP="00BE60FC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п. </w:t>
      </w:r>
      <w:proofErr w:type="spellStart"/>
      <w:r>
        <w:rPr>
          <w:rFonts w:ascii="Arial" w:hAnsi="Arial" w:cs="Arial"/>
          <w:color w:val="000000"/>
        </w:rPr>
        <w:t>Копенкина</w:t>
      </w:r>
      <w:proofErr w:type="spellEnd"/>
      <w:r w:rsidR="00BE60FC">
        <w:rPr>
          <w:rFonts w:ascii="Arial" w:hAnsi="Arial" w:cs="Arial"/>
          <w:color w:val="000000"/>
        </w:rPr>
        <w:t xml:space="preserve"> </w:t>
      </w:r>
    </w:p>
    <w:p w:rsidR="00BE60FC" w:rsidRPr="002B184A" w:rsidRDefault="00BE60FC" w:rsidP="00BE60FC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B74082" w:rsidRDefault="008C5432" w:rsidP="00BE60FC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sz w:val="32"/>
          <w:szCs w:val="32"/>
        </w:rPr>
      </w:pPr>
      <w:r w:rsidRPr="00BE60FC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proofErr w:type="spellStart"/>
      <w:r w:rsidRPr="00BE60FC">
        <w:rPr>
          <w:rFonts w:ascii="Arial" w:hAnsi="Arial" w:cs="Arial"/>
          <w:b/>
          <w:sz w:val="32"/>
          <w:szCs w:val="32"/>
        </w:rPr>
        <w:t>муниципально-частном</w:t>
      </w:r>
      <w:proofErr w:type="spellEnd"/>
      <w:r w:rsidRPr="00BE60FC">
        <w:rPr>
          <w:rFonts w:ascii="Arial" w:hAnsi="Arial" w:cs="Arial"/>
          <w:b/>
          <w:sz w:val="32"/>
          <w:szCs w:val="32"/>
        </w:rPr>
        <w:t xml:space="preserve"> партнерстве в </w:t>
      </w:r>
      <w:proofErr w:type="spellStart"/>
      <w:r w:rsidR="00B74082">
        <w:rPr>
          <w:rFonts w:ascii="Arial" w:hAnsi="Arial" w:cs="Arial"/>
          <w:b/>
          <w:sz w:val="32"/>
          <w:szCs w:val="32"/>
        </w:rPr>
        <w:t>Копё</w:t>
      </w:r>
      <w:r w:rsidR="002B184A">
        <w:rPr>
          <w:rFonts w:ascii="Arial" w:hAnsi="Arial" w:cs="Arial"/>
          <w:b/>
          <w:sz w:val="32"/>
          <w:szCs w:val="32"/>
        </w:rPr>
        <w:t>нкинском</w:t>
      </w:r>
      <w:proofErr w:type="spellEnd"/>
      <w:r w:rsidRPr="00BE60FC">
        <w:rPr>
          <w:rFonts w:ascii="Arial" w:hAnsi="Arial" w:cs="Arial"/>
          <w:b/>
          <w:sz w:val="32"/>
          <w:szCs w:val="32"/>
        </w:rPr>
        <w:t xml:space="preserve"> сельском поселении </w:t>
      </w:r>
      <w:proofErr w:type="spellStart"/>
      <w:r w:rsidRPr="00BE60FC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Pr="00BE60FC">
        <w:rPr>
          <w:rFonts w:ascii="Arial" w:hAnsi="Arial" w:cs="Arial"/>
          <w:b/>
          <w:sz w:val="32"/>
          <w:szCs w:val="32"/>
        </w:rPr>
        <w:t xml:space="preserve"> муниципаль</w:t>
      </w:r>
      <w:r w:rsidR="00EC5F92" w:rsidRPr="00BE60FC">
        <w:rPr>
          <w:rFonts w:ascii="Arial" w:hAnsi="Arial" w:cs="Arial"/>
          <w:b/>
          <w:sz w:val="32"/>
          <w:szCs w:val="32"/>
        </w:rPr>
        <w:t xml:space="preserve">ного района </w:t>
      </w:r>
    </w:p>
    <w:p w:rsidR="00EC5F92" w:rsidRPr="002B184A" w:rsidRDefault="00EC5F92" w:rsidP="00BE60FC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sz w:val="32"/>
          <w:szCs w:val="32"/>
        </w:rPr>
      </w:pPr>
      <w:r w:rsidRPr="00BE60FC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BE60FC" w:rsidRPr="002B184A" w:rsidRDefault="00BE60FC" w:rsidP="00BE60FC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sz w:val="32"/>
          <w:szCs w:val="32"/>
        </w:rPr>
      </w:pPr>
    </w:p>
    <w:p w:rsidR="00BE60FC" w:rsidRDefault="0086330C" w:rsidP="00BE60FC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proofErr w:type="gramStart"/>
      <w:r w:rsidRPr="00BE60FC">
        <w:rPr>
          <w:rFonts w:ascii="Arial" w:hAnsi="Arial" w:cs="Arial"/>
          <w:color w:val="000000"/>
        </w:rPr>
        <w:t>Р</w:t>
      </w:r>
      <w:r w:rsidR="008C5432" w:rsidRPr="00BE60FC">
        <w:rPr>
          <w:rFonts w:ascii="Arial" w:hAnsi="Arial" w:cs="Arial"/>
          <w:color w:val="000000"/>
        </w:rPr>
        <w:t xml:space="preserve">уководствуясь положениями </w:t>
      </w:r>
      <w:r w:rsidR="008C5432" w:rsidRPr="00BE60FC">
        <w:rPr>
          <w:rFonts w:ascii="Arial" w:hAnsi="Arial" w:cs="Arial"/>
          <w:lang w:eastAsia="ar-SA"/>
        </w:rPr>
        <w:t>Федерального Закона от 06.10.2003 № 131-ФЗ «Об</w:t>
      </w:r>
      <w:r w:rsidR="00EC5F92" w:rsidRPr="00BE60FC">
        <w:rPr>
          <w:rFonts w:ascii="Arial" w:hAnsi="Arial" w:cs="Arial"/>
          <w:lang w:eastAsia="ar-SA"/>
        </w:rPr>
        <w:t xml:space="preserve"> </w:t>
      </w:r>
      <w:r w:rsidR="008C5432" w:rsidRPr="00BE60FC">
        <w:rPr>
          <w:rFonts w:ascii="Arial" w:hAnsi="Arial" w:cs="Arial"/>
          <w:lang w:eastAsia="ar-SA"/>
        </w:rPr>
        <w:t>общих принципах организации местного самоуправления в Российской Федерации»,</w:t>
      </w:r>
      <w:r w:rsidR="008C5432" w:rsidRPr="00BE60FC">
        <w:rPr>
          <w:rFonts w:ascii="Arial" w:hAnsi="Arial" w:cs="Arial"/>
        </w:rPr>
        <w:t xml:space="preserve"> </w:t>
      </w:r>
      <w:r w:rsidR="008C5432" w:rsidRPr="00BE60FC">
        <w:rPr>
          <w:rFonts w:ascii="Arial" w:hAnsi="Arial" w:cs="Arial"/>
          <w:lang w:eastAsia="ar-SA"/>
        </w:rPr>
        <w:t>Федерального Закона от 13.07.2015 № 224-ФЗ «О</w:t>
      </w:r>
      <w:r w:rsidR="00EC5F92" w:rsidRPr="00BE60FC">
        <w:rPr>
          <w:rFonts w:ascii="Arial" w:hAnsi="Arial" w:cs="Arial"/>
          <w:lang w:eastAsia="ar-SA"/>
        </w:rPr>
        <w:t xml:space="preserve"> </w:t>
      </w:r>
      <w:r w:rsidR="008C5432" w:rsidRPr="00BE60FC">
        <w:rPr>
          <w:rFonts w:ascii="Arial" w:hAnsi="Arial" w:cs="Arial"/>
          <w:lang w:eastAsia="ar-SA"/>
        </w:rPr>
        <w:t xml:space="preserve"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обеспечения стабильных условий развития партнерства, привлечения и </w:t>
      </w:r>
      <w:r w:rsidR="008C5432" w:rsidRPr="00BE60FC">
        <w:rPr>
          <w:rFonts w:ascii="Arial" w:hAnsi="Arial" w:cs="Arial"/>
        </w:rPr>
        <w:t>эффективного использования муниципальных и частных ресурсов для развития экономики и социальной сферы, повышения</w:t>
      </w:r>
      <w:proofErr w:type="gramEnd"/>
      <w:r w:rsidR="008C5432" w:rsidRPr="00BE60FC">
        <w:rPr>
          <w:rFonts w:ascii="Arial" w:hAnsi="Arial" w:cs="Arial"/>
        </w:rPr>
        <w:t xml:space="preserve"> уровня жизни населения, </w:t>
      </w:r>
      <w:r w:rsidR="008C5432" w:rsidRPr="00BE60FC">
        <w:rPr>
          <w:rFonts w:ascii="Arial" w:hAnsi="Arial" w:cs="Arial"/>
          <w:lang w:eastAsia="ar-SA"/>
        </w:rPr>
        <w:t>формирования благоприятной инвестиционной среды</w:t>
      </w:r>
      <w:r w:rsidR="008C5432" w:rsidRPr="00BE60FC">
        <w:rPr>
          <w:rFonts w:ascii="Arial" w:hAnsi="Arial" w:cs="Arial"/>
          <w:color w:val="000000"/>
        </w:rPr>
        <w:t>,</w:t>
      </w:r>
      <w:r w:rsidR="00EC5F92" w:rsidRPr="00BE60FC">
        <w:rPr>
          <w:rFonts w:ascii="Arial" w:hAnsi="Arial" w:cs="Arial"/>
          <w:color w:val="000000"/>
        </w:rPr>
        <w:t xml:space="preserve"> </w:t>
      </w:r>
      <w:r w:rsidR="008C5432" w:rsidRPr="00BE60FC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B74082">
        <w:rPr>
          <w:rFonts w:ascii="Arial" w:hAnsi="Arial" w:cs="Arial"/>
          <w:color w:val="000000"/>
        </w:rPr>
        <w:t>Копёнкинского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сельского поселения</w:t>
      </w:r>
      <w:r w:rsidR="00EC5F92" w:rsidRPr="00BE60FC">
        <w:rPr>
          <w:rFonts w:ascii="Arial" w:hAnsi="Arial" w:cs="Arial"/>
          <w:color w:val="000000"/>
        </w:rPr>
        <w:t xml:space="preserve"> </w:t>
      </w:r>
      <w:r w:rsidR="00BE60FC">
        <w:rPr>
          <w:rFonts w:ascii="Arial" w:hAnsi="Arial" w:cs="Arial"/>
          <w:color w:val="000000"/>
        </w:rPr>
        <w:t xml:space="preserve"> </w:t>
      </w:r>
    </w:p>
    <w:p w:rsidR="008C5432" w:rsidRPr="00BE60FC" w:rsidRDefault="008C5432" w:rsidP="00BE60FC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BE60FC">
        <w:rPr>
          <w:rFonts w:ascii="Arial" w:hAnsi="Arial" w:cs="Arial"/>
          <w:color w:val="000000"/>
        </w:rPr>
        <w:t>ПОСТАНОВЛЯЕТ:</w:t>
      </w:r>
    </w:p>
    <w:p w:rsidR="008C5432" w:rsidRPr="00BE60FC" w:rsidRDefault="008C5432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BE60FC">
        <w:rPr>
          <w:rFonts w:ascii="Arial" w:hAnsi="Arial" w:cs="Arial"/>
          <w:color w:val="000000"/>
        </w:rPr>
        <w:t xml:space="preserve">1. Утвердить Положение о </w:t>
      </w:r>
      <w:proofErr w:type="spellStart"/>
      <w:r w:rsidRPr="00BE60FC">
        <w:rPr>
          <w:rFonts w:ascii="Arial" w:hAnsi="Arial" w:cs="Arial"/>
          <w:color w:val="000000"/>
        </w:rPr>
        <w:t>муниципально-частном</w:t>
      </w:r>
      <w:proofErr w:type="spellEnd"/>
      <w:r w:rsidRPr="00BE60FC">
        <w:rPr>
          <w:rFonts w:ascii="Arial" w:hAnsi="Arial" w:cs="Arial"/>
          <w:color w:val="000000"/>
        </w:rPr>
        <w:t xml:space="preserve"> партнерстве в </w:t>
      </w:r>
      <w:proofErr w:type="spellStart"/>
      <w:r w:rsidR="00B74082">
        <w:rPr>
          <w:rFonts w:ascii="Arial" w:hAnsi="Arial" w:cs="Arial"/>
          <w:color w:val="000000"/>
        </w:rPr>
        <w:t>Копёнкинском</w:t>
      </w:r>
      <w:proofErr w:type="spellEnd"/>
      <w:r w:rsidRPr="00BE60FC">
        <w:rPr>
          <w:rFonts w:ascii="Arial" w:hAnsi="Arial" w:cs="Arial"/>
          <w:color w:val="000000"/>
        </w:rPr>
        <w:t xml:space="preserve"> сельском поселении </w:t>
      </w:r>
      <w:proofErr w:type="spellStart"/>
      <w:r w:rsidRPr="00BE60FC">
        <w:rPr>
          <w:rFonts w:ascii="Arial" w:hAnsi="Arial" w:cs="Arial"/>
          <w:color w:val="000000"/>
        </w:rPr>
        <w:t>Россошанского</w:t>
      </w:r>
      <w:proofErr w:type="spellEnd"/>
      <w:r w:rsidRPr="00BE60FC">
        <w:rPr>
          <w:rFonts w:ascii="Arial" w:hAnsi="Arial" w:cs="Arial"/>
          <w:color w:val="000000"/>
        </w:rPr>
        <w:t xml:space="preserve"> муниципального района Воронежской области согласно приложению к настоящему постановлению.</w:t>
      </w:r>
    </w:p>
    <w:p w:rsidR="008C5432" w:rsidRPr="00BE60FC" w:rsidRDefault="008C5432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</w:rPr>
      </w:pPr>
      <w:r w:rsidRPr="00BE60FC">
        <w:rPr>
          <w:rFonts w:ascii="Arial" w:hAnsi="Arial" w:cs="Arial"/>
          <w:color w:val="000000"/>
        </w:rPr>
        <w:t xml:space="preserve">2. </w:t>
      </w:r>
      <w:r w:rsidRPr="00BE60FC">
        <w:rPr>
          <w:rFonts w:ascii="Arial" w:hAnsi="Arial" w:cs="Arial"/>
        </w:rPr>
        <w:t xml:space="preserve">Установить, что органом, уполномоченным осуществлять </w:t>
      </w:r>
      <w:r w:rsidR="001E6A2B" w:rsidRPr="00BE60FC">
        <w:rPr>
          <w:rFonts w:ascii="Arial" w:hAnsi="Arial" w:cs="Arial"/>
        </w:rPr>
        <w:t>полномочия в сфере муниципально-частного партнерства от имени</w:t>
      </w:r>
      <w:r w:rsidRPr="00BE60FC">
        <w:rPr>
          <w:rFonts w:ascii="Arial" w:hAnsi="Arial" w:cs="Arial"/>
        </w:rPr>
        <w:t xml:space="preserve"> </w:t>
      </w:r>
      <w:proofErr w:type="spellStart"/>
      <w:r w:rsidR="00B74082">
        <w:rPr>
          <w:rFonts w:ascii="Arial" w:hAnsi="Arial" w:cs="Arial"/>
        </w:rPr>
        <w:t>Копёнкинского</w:t>
      </w:r>
      <w:proofErr w:type="spellEnd"/>
      <w:r w:rsidRPr="00BE60FC">
        <w:rPr>
          <w:rFonts w:ascii="Arial" w:hAnsi="Arial" w:cs="Arial"/>
        </w:rPr>
        <w:t xml:space="preserve"> сельского поселения </w:t>
      </w:r>
      <w:proofErr w:type="spellStart"/>
      <w:r w:rsidRPr="00BE60FC">
        <w:rPr>
          <w:rFonts w:ascii="Arial" w:hAnsi="Arial" w:cs="Arial"/>
        </w:rPr>
        <w:t>Россошанского</w:t>
      </w:r>
      <w:proofErr w:type="spellEnd"/>
      <w:r w:rsidRPr="00BE60FC">
        <w:rPr>
          <w:rFonts w:ascii="Arial" w:hAnsi="Arial" w:cs="Arial"/>
        </w:rPr>
        <w:t xml:space="preserve"> муниципального района Воронежской области, является администрация </w:t>
      </w:r>
      <w:proofErr w:type="spellStart"/>
      <w:r w:rsidR="00B74082">
        <w:rPr>
          <w:rFonts w:ascii="Arial" w:hAnsi="Arial" w:cs="Arial"/>
        </w:rPr>
        <w:t>Копёнкинского</w:t>
      </w:r>
      <w:proofErr w:type="spellEnd"/>
      <w:r w:rsidRPr="00BE60FC">
        <w:rPr>
          <w:rFonts w:ascii="Arial" w:hAnsi="Arial" w:cs="Arial"/>
        </w:rPr>
        <w:t xml:space="preserve"> сельского поселения </w:t>
      </w:r>
      <w:proofErr w:type="spellStart"/>
      <w:r w:rsidRPr="00BE60FC">
        <w:rPr>
          <w:rFonts w:ascii="Arial" w:hAnsi="Arial" w:cs="Arial"/>
        </w:rPr>
        <w:t>Россошанского</w:t>
      </w:r>
      <w:proofErr w:type="spellEnd"/>
      <w:r w:rsidRPr="00BE60FC">
        <w:rPr>
          <w:rFonts w:ascii="Arial" w:hAnsi="Arial" w:cs="Arial"/>
        </w:rPr>
        <w:t xml:space="preserve"> муниципального района Воронежской области.</w:t>
      </w:r>
    </w:p>
    <w:p w:rsidR="0086330C" w:rsidRPr="00BE60FC" w:rsidRDefault="0086330C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</w:rPr>
      </w:pPr>
      <w:r w:rsidRPr="00BE60FC">
        <w:rPr>
          <w:rFonts w:ascii="Arial" w:hAnsi="Arial" w:cs="Arial"/>
        </w:rPr>
        <w:t>3.</w:t>
      </w:r>
      <w:r w:rsidR="00BE60FC">
        <w:rPr>
          <w:rFonts w:ascii="Arial" w:hAnsi="Arial" w:cs="Arial"/>
        </w:rPr>
        <w:t xml:space="preserve"> </w:t>
      </w:r>
      <w:r w:rsidRPr="00BE60FC">
        <w:rPr>
          <w:rFonts w:ascii="Arial" w:hAnsi="Arial" w:cs="Arial"/>
        </w:rPr>
        <w:t xml:space="preserve">Постановление администрации </w:t>
      </w:r>
      <w:proofErr w:type="spellStart"/>
      <w:r w:rsidR="00B74082">
        <w:rPr>
          <w:rFonts w:ascii="Arial" w:hAnsi="Arial" w:cs="Arial"/>
        </w:rPr>
        <w:t>Копёнкинского</w:t>
      </w:r>
      <w:proofErr w:type="spellEnd"/>
      <w:r w:rsidRPr="00BE60FC">
        <w:rPr>
          <w:rFonts w:ascii="Arial" w:hAnsi="Arial" w:cs="Arial"/>
        </w:rPr>
        <w:t xml:space="preserve"> сельского поселения</w:t>
      </w:r>
      <w:r w:rsidR="002B184A">
        <w:rPr>
          <w:rFonts w:ascii="Arial" w:hAnsi="Arial" w:cs="Arial"/>
        </w:rPr>
        <w:t xml:space="preserve">            </w:t>
      </w:r>
      <w:r w:rsidRPr="00BE60FC">
        <w:rPr>
          <w:rFonts w:ascii="Arial" w:hAnsi="Arial" w:cs="Arial"/>
        </w:rPr>
        <w:t xml:space="preserve"> от </w:t>
      </w:r>
      <w:r w:rsidR="002B184A" w:rsidRPr="002B184A">
        <w:rPr>
          <w:rFonts w:ascii="Arial" w:hAnsi="Arial" w:cs="Arial"/>
        </w:rPr>
        <w:t>25.12.2019</w:t>
      </w:r>
      <w:r w:rsidR="002B184A">
        <w:rPr>
          <w:rFonts w:ascii="Arial" w:hAnsi="Arial" w:cs="Arial"/>
        </w:rPr>
        <w:t>г.</w:t>
      </w:r>
      <w:r w:rsidR="002B184A" w:rsidRPr="002B184A">
        <w:rPr>
          <w:rFonts w:ascii="Arial" w:hAnsi="Arial" w:cs="Arial"/>
        </w:rPr>
        <w:t>№</w:t>
      </w:r>
      <w:r w:rsidR="002B184A">
        <w:rPr>
          <w:rFonts w:ascii="Arial" w:hAnsi="Arial" w:cs="Arial"/>
        </w:rPr>
        <w:t xml:space="preserve"> 54</w:t>
      </w:r>
      <w:r w:rsidR="00E77F31" w:rsidRPr="00BE60FC">
        <w:rPr>
          <w:rFonts w:ascii="Arial" w:hAnsi="Arial" w:cs="Arial"/>
        </w:rPr>
        <w:t xml:space="preserve"> </w:t>
      </w:r>
      <w:r w:rsidRPr="00BE60FC">
        <w:rPr>
          <w:rFonts w:ascii="Arial" w:hAnsi="Arial" w:cs="Arial"/>
        </w:rPr>
        <w:t xml:space="preserve">«Об утверждении Положения о </w:t>
      </w:r>
      <w:proofErr w:type="spellStart"/>
      <w:r w:rsidRPr="00BE60FC">
        <w:rPr>
          <w:rFonts w:ascii="Arial" w:hAnsi="Arial" w:cs="Arial"/>
        </w:rPr>
        <w:t>муниципально-частном</w:t>
      </w:r>
      <w:proofErr w:type="spellEnd"/>
      <w:r w:rsidRPr="00BE60FC">
        <w:rPr>
          <w:rFonts w:ascii="Arial" w:hAnsi="Arial" w:cs="Arial"/>
        </w:rPr>
        <w:t xml:space="preserve"> партнерстве в </w:t>
      </w:r>
      <w:proofErr w:type="spellStart"/>
      <w:r w:rsidR="00B74082">
        <w:rPr>
          <w:rFonts w:ascii="Arial" w:hAnsi="Arial" w:cs="Arial"/>
        </w:rPr>
        <w:t>Копёнкинском</w:t>
      </w:r>
      <w:proofErr w:type="spellEnd"/>
      <w:r w:rsidRPr="00BE60FC">
        <w:rPr>
          <w:rFonts w:ascii="Arial" w:hAnsi="Arial" w:cs="Arial"/>
        </w:rPr>
        <w:t xml:space="preserve"> сельском поселении </w:t>
      </w:r>
      <w:proofErr w:type="spellStart"/>
      <w:r w:rsidRPr="00BE60FC">
        <w:rPr>
          <w:rFonts w:ascii="Arial" w:hAnsi="Arial" w:cs="Arial"/>
        </w:rPr>
        <w:t>Россошанского</w:t>
      </w:r>
      <w:proofErr w:type="spellEnd"/>
      <w:r w:rsidRPr="00BE60FC">
        <w:rPr>
          <w:rFonts w:ascii="Arial" w:hAnsi="Arial" w:cs="Arial"/>
        </w:rPr>
        <w:t xml:space="preserve"> муниципального района Воронежской области» признать утратившим силу.</w:t>
      </w:r>
    </w:p>
    <w:p w:rsidR="008C5432" w:rsidRPr="00BE60FC" w:rsidRDefault="0086330C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BE60FC">
        <w:rPr>
          <w:rFonts w:ascii="Arial" w:hAnsi="Arial" w:cs="Arial"/>
          <w:color w:val="000000"/>
        </w:rPr>
        <w:t>4</w:t>
      </w:r>
      <w:r w:rsidR="008C5432" w:rsidRPr="00BE60FC">
        <w:rPr>
          <w:rFonts w:ascii="Arial" w:hAnsi="Arial" w:cs="Arial"/>
          <w:color w:val="000000"/>
        </w:rPr>
        <w:t xml:space="preserve">. Настоящее постановление опубликовать в «Вестнике муниципальных правовых актов </w:t>
      </w:r>
      <w:proofErr w:type="spellStart"/>
      <w:r w:rsidR="00B74082">
        <w:rPr>
          <w:rFonts w:ascii="Arial" w:hAnsi="Arial" w:cs="Arial"/>
          <w:color w:val="000000"/>
        </w:rPr>
        <w:t>Копёнкинского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8C5432" w:rsidRPr="00BE60FC">
        <w:rPr>
          <w:rFonts w:ascii="Arial" w:hAnsi="Arial" w:cs="Arial"/>
          <w:color w:val="000000"/>
        </w:rPr>
        <w:t>Россошанского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муниципального района Воронежской области» и</w:t>
      </w:r>
      <w:r w:rsidR="00AE6603" w:rsidRPr="00BE60FC">
        <w:rPr>
          <w:rFonts w:ascii="Arial" w:hAnsi="Arial" w:cs="Arial"/>
          <w:color w:val="000000"/>
        </w:rPr>
        <w:t xml:space="preserve"> разместить</w:t>
      </w:r>
      <w:r w:rsidR="008C5432" w:rsidRPr="00BE60FC">
        <w:rPr>
          <w:rFonts w:ascii="Arial" w:hAnsi="Arial" w:cs="Arial"/>
          <w:color w:val="000000"/>
        </w:rPr>
        <w:t xml:space="preserve"> на официальном сайте администрации </w:t>
      </w:r>
      <w:proofErr w:type="spellStart"/>
      <w:r w:rsidR="00B74082">
        <w:rPr>
          <w:rFonts w:ascii="Arial" w:hAnsi="Arial" w:cs="Arial"/>
          <w:color w:val="000000"/>
        </w:rPr>
        <w:t>Копёнкинского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8C5432" w:rsidRPr="00BE60FC">
        <w:rPr>
          <w:rFonts w:ascii="Arial" w:hAnsi="Arial" w:cs="Arial"/>
          <w:color w:val="000000"/>
        </w:rPr>
        <w:t>Россошанского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муниципального района Воронежской области.</w:t>
      </w:r>
    </w:p>
    <w:p w:rsidR="00AE6603" w:rsidRPr="00BE60FC" w:rsidRDefault="0086330C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BE60FC">
        <w:rPr>
          <w:rFonts w:ascii="Arial" w:hAnsi="Arial" w:cs="Arial"/>
          <w:color w:val="000000"/>
        </w:rPr>
        <w:t>5</w:t>
      </w:r>
      <w:r w:rsidR="00AE6603" w:rsidRPr="00BE60FC">
        <w:rPr>
          <w:rFonts w:ascii="Arial" w:hAnsi="Arial" w:cs="Arial"/>
          <w:color w:val="000000"/>
        </w:rPr>
        <w:t xml:space="preserve">. </w:t>
      </w:r>
      <w:r w:rsidR="006C3910" w:rsidRPr="00BE60FC">
        <w:rPr>
          <w:rFonts w:ascii="Arial" w:hAnsi="Arial" w:cs="Arial"/>
          <w:color w:val="000000"/>
        </w:rPr>
        <w:t>Н</w:t>
      </w:r>
      <w:r w:rsidR="00AE6603" w:rsidRPr="00BE60FC">
        <w:rPr>
          <w:rFonts w:ascii="Arial" w:hAnsi="Arial" w:cs="Arial"/>
          <w:color w:val="000000"/>
        </w:rPr>
        <w:t>астоящее постановление вступает в законную силу со дня его официального опубликования</w:t>
      </w:r>
      <w:r w:rsidRPr="00BE60FC">
        <w:rPr>
          <w:rFonts w:ascii="Arial" w:hAnsi="Arial" w:cs="Arial"/>
          <w:color w:val="000000"/>
        </w:rPr>
        <w:t>.</w:t>
      </w:r>
    </w:p>
    <w:p w:rsidR="00BE60FC" w:rsidRDefault="00320209" w:rsidP="00320209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86330C" w:rsidRPr="00BE60FC">
        <w:rPr>
          <w:rFonts w:ascii="Arial" w:hAnsi="Arial" w:cs="Arial"/>
          <w:color w:val="000000"/>
        </w:rPr>
        <w:t>6</w:t>
      </w:r>
      <w:r w:rsidR="008C5432" w:rsidRPr="00BE60FC">
        <w:rPr>
          <w:rFonts w:ascii="Arial" w:hAnsi="Arial" w:cs="Arial"/>
          <w:color w:val="000000"/>
        </w:rPr>
        <w:t xml:space="preserve">. </w:t>
      </w:r>
      <w:proofErr w:type="gramStart"/>
      <w:r w:rsidR="008C5432" w:rsidRPr="00BE60FC">
        <w:rPr>
          <w:rFonts w:ascii="Arial" w:hAnsi="Arial" w:cs="Arial"/>
          <w:color w:val="000000"/>
        </w:rPr>
        <w:t>Контроль за</w:t>
      </w:r>
      <w:proofErr w:type="gramEnd"/>
      <w:r w:rsidR="008C5432" w:rsidRPr="00BE60FC">
        <w:rPr>
          <w:rFonts w:ascii="Arial" w:hAnsi="Arial" w:cs="Arial"/>
          <w:color w:val="000000"/>
        </w:rPr>
        <w:t xml:space="preserve"> исполнением постановления возложить на главу </w:t>
      </w:r>
      <w:proofErr w:type="spellStart"/>
      <w:r w:rsidR="00B74082">
        <w:rPr>
          <w:rFonts w:ascii="Arial" w:hAnsi="Arial" w:cs="Arial"/>
          <w:color w:val="000000"/>
        </w:rPr>
        <w:t>Копёнкинского</w:t>
      </w:r>
      <w:proofErr w:type="spellEnd"/>
      <w:r w:rsidR="008C5432" w:rsidRPr="00BE60FC">
        <w:rPr>
          <w:rFonts w:ascii="Arial" w:hAnsi="Arial" w:cs="Arial"/>
          <w:color w:val="000000"/>
        </w:rPr>
        <w:t xml:space="preserve"> сельского поселения.</w:t>
      </w:r>
      <w:r w:rsidR="00BE60FC">
        <w:rPr>
          <w:rFonts w:ascii="Arial" w:hAnsi="Arial" w:cs="Arial"/>
          <w:color w:val="000000"/>
        </w:rPr>
        <w:t xml:space="preserve"> </w:t>
      </w:r>
    </w:p>
    <w:p w:rsidR="00C1001F" w:rsidRPr="002B184A" w:rsidRDefault="00C1001F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BE60FC" w:rsidRPr="002B184A" w:rsidRDefault="00BE60FC" w:rsidP="00BE60F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8C5432" w:rsidRPr="00BE60FC" w:rsidTr="00350471">
        <w:tc>
          <w:tcPr>
            <w:tcW w:w="4503" w:type="dxa"/>
            <w:shd w:val="clear" w:color="auto" w:fill="auto"/>
          </w:tcPr>
          <w:p w:rsidR="008C5432" w:rsidRPr="00BE60FC" w:rsidRDefault="008C5432" w:rsidP="00BE60FC">
            <w:pPr>
              <w:pStyle w:val="p7"/>
              <w:shd w:val="clear" w:color="auto" w:fill="FFFFFF"/>
              <w:spacing w:before="0" w:beforeAutospacing="0" w:after="0" w:afterAutospacing="0"/>
              <w:ind w:firstLine="709"/>
              <w:textAlignment w:val="top"/>
              <w:rPr>
                <w:rFonts w:ascii="Arial" w:hAnsi="Arial" w:cs="Arial"/>
                <w:color w:val="000000"/>
              </w:rPr>
            </w:pPr>
            <w:r w:rsidRPr="00BE60FC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B74082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</w:p>
          <w:p w:rsidR="008C5432" w:rsidRPr="00BE60FC" w:rsidRDefault="008C5432" w:rsidP="00BE60FC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ascii="Arial" w:hAnsi="Arial" w:cs="Arial"/>
                <w:color w:val="000000"/>
              </w:rPr>
            </w:pPr>
            <w:r w:rsidRPr="00BE60FC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2066" w:type="dxa"/>
            <w:shd w:val="clear" w:color="auto" w:fill="auto"/>
          </w:tcPr>
          <w:p w:rsidR="008C5432" w:rsidRPr="00BE60FC" w:rsidRDefault="008C5432" w:rsidP="00BE60FC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C5432" w:rsidRPr="00BE60FC" w:rsidRDefault="002B184A" w:rsidP="00BE60FC">
            <w:pPr>
              <w:pStyle w:val="p7"/>
              <w:spacing w:before="0" w:beforeAutospacing="0" w:after="0" w:afterAutospacing="0"/>
              <w:ind w:firstLine="709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И.С. </w:t>
            </w:r>
            <w:proofErr w:type="spellStart"/>
            <w:r>
              <w:rPr>
                <w:rFonts w:ascii="Arial" w:hAnsi="Arial" w:cs="Arial"/>
                <w:color w:val="000000"/>
              </w:rPr>
              <w:t>Тронова</w:t>
            </w:r>
            <w:proofErr w:type="spellEnd"/>
          </w:p>
        </w:tc>
      </w:tr>
    </w:tbl>
    <w:p w:rsidR="00BE60FC" w:rsidRPr="00BE60FC" w:rsidRDefault="00EC5F92" w:rsidP="00BE60FC">
      <w:pPr>
        <w:ind w:left="5103" w:firstLine="0"/>
        <w:rPr>
          <w:rFonts w:cs="Arial"/>
        </w:rPr>
      </w:pPr>
      <w:r w:rsidRPr="00BE60FC">
        <w:rPr>
          <w:rFonts w:cs="Arial"/>
        </w:rPr>
        <w:br w:type="page"/>
      </w:r>
      <w:r w:rsidR="0021440F" w:rsidRPr="00BE60FC">
        <w:rPr>
          <w:rFonts w:cs="Arial"/>
        </w:rPr>
        <w:lastRenderedPageBreak/>
        <w:t>Приложение</w:t>
      </w:r>
      <w:r w:rsidRPr="00BE60FC">
        <w:rPr>
          <w:rFonts w:cs="Arial"/>
        </w:rPr>
        <w:t xml:space="preserve"> </w:t>
      </w:r>
      <w:r w:rsidR="0021440F" w:rsidRPr="00BE60FC">
        <w:rPr>
          <w:rFonts w:cs="Arial"/>
        </w:rPr>
        <w:t xml:space="preserve">к постановлению администрации </w:t>
      </w:r>
      <w:proofErr w:type="spellStart"/>
      <w:r w:rsidR="00B74082">
        <w:rPr>
          <w:rFonts w:cs="Arial"/>
        </w:rPr>
        <w:t>Копёнкинского</w:t>
      </w:r>
      <w:proofErr w:type="spellEnd"/>
      <w:r w:rsidR="0021440F" w:rsidRPr="00BE60FC">
        <w:rPr>
          <w:rFonts w:cs="Arial"/>
        </w:rPr>
        <w:t xml:space="preserve"> сельского поселения </w:t>
      </w:r>
      <w:proofErr w:type="spellStart"/>
      <w:r w:rsidR="0021440F" w:rsidRPr="00BE60FC">
        <w:rPr>
          <w:rFonts w:cs="Arial"/>
        </w:rPr>
        <w:t>Россошанского</w:t>
      </w:r>
      <w:proofErr w:type="spellEnd"/>
      <w:r w:rsidR="0021440F" w:rsidRPr="00BE60FC">
        <w:rPr>
          <w:rFonts w:cs="Arial"/>
        </w:rPr>
        <w:t xml:space="preserve"> муниципального района Воронежской области</w:t>
      </w:r>
      <w:r w:rsidRPr="00BE60FC">
        <w:rPr>
          <w:rFonts w:cs="Arial"/>
        </w:rPr>
        <w:t xml:space="preserve"> от </w:t>
      </w:r>
      <w:r w:rsidR="00B74082">
        <w:rPr>
          <w:rFonts w:cs="Arial"/>
        </w:rPr>
        <w:t>01.02</w:t>
      </w:r>
      <w:r w:rsidR="002B184A">
        <w:rPr>
          <w:rFonts w:cs="Arial"/>
        </w:rPr>
        <w:t>.2022</w:t>
      </w:r>
      <w:r w:rsidR="00BE60FC">
        <w:rPr>
          <w:rFonts w:cs="Arial"/>
        </w:rPr>
        <w:t xml:space="preserve"> г. №</w:t>
      </w:r>
      <w:r w:rsidR="00B74082">
        <w:rPr>
          <w:rFonts w:cs="Arial"/>
        </w:rPr>
        <w:t xml:space="preserve"> 2</w:t>
      </w:r>
    </w:p>
    <w:p w:rsidR="00BE60FC" w:rsidRPr="00F8476C" w:rsidRDefault="00BE60FC" w:rsidP="00BE60FC">
      <w:pPr>
        <w:ind w:left="5103" w:firstLine="0"/>
        <w:rPr>
          <w:rFonts w:cs="Arial"/>
        </w:rPr>
      </w:pPr>
    </w:p>
    <w:p w:rsidR="00BE60FC" w:rsidRPr="00F8476C" w:rsidRDefault="00BE60FC" w:rsidP="00BE60FC">
      <w:pPr>
        <w:ind w:left="5103" w:firstLine="0"/>
        <w:rPr>
          <w:rFonts w:cs="Arial"/>
        </w:rPr>
      </w:pPr>
    </w:p>
    <w:p w:rsidR="009C2F5D" w:rsidRPr="00BE60FC" w:rsidRDefault="009C2F5D" w:rsidP="00BE60FC">
      <w:pPr>
        <w:ind w:firstLine="709"/>
        <w:jc w:val="center"/>
        <w:rPr>
          <w:rFonts w:cs="Arial"/>
        </w:rPr>
      </w:pPr>
      <w:r w:rsidRPr="00BE60FC">
        <w:rPr>
          <w:rFonts w:cs="Arial"/>
        </w:rPr>
        <w:t>Положение</w:t>
      </w:r>
    </w:p>
    <w:p w:rsidR="00BE60FC" w:rsidRDefault="00BD13BA" w:rsidP="00BE60FC">
      <w:pPr>
        <w:ind w:firstLine="709"/>
        <w:jc w:val="center"/>
        <w:rPr>
          <w:rFonts w:cs="Arial"/>
        </w:rPr>
      </w:pPr>
      <w:r w:rsidRPr="00BE60FC">
        <w:rPr>
          <w:rFonts w:cs="Arial"/>
        </w:rPr>
        <w:t xml:space="preserve">о </w:t>
      </w:r>
      <w:proofErr w:type="spellStart"/>
      <w:r w:rsidRPr="00BE60FC">
        <w:rPr>
          <w:rFonts w:cs="Arial"/>
        </w:rPr>
        <w:t>муниципально</w:t>
      </w:r>
      <w:r w:rsidR="009C2F5D" w:rsidRPr="00BE60FC">
        <w:rPr>
          <w:rFonts w:cs="Arial"/>
        </w:rPr>
        <w:t>-частном</w:t>
      </w:r>
      <w:proofErr w:type="spellEnd"/>
      <w:r w:rsidR="009C2F5D" w:rsidRPr="00BE60FC">
        <w:rPr>
          <w:rFonts w:cs="Arial"/>
        </w:rPr>
        <w:t xml:space="preserve"> партнерстве в</w:t>
      </w:r>
      <w:r w:rsidR="005B78F8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Копёнкинском</w:t>
      </w:r>
      <w:proofErr w:type="spellEnd"/>
      <w:r w:rsidR="005B78F8" w:rsidRPr="00BE60FC">
        <w:rPr>
          <w:rFonts w:cs="Arial"/>
        </w:rPr>
        <w:t xml:space="preserve"> сельском поселении</w:t>
      </w:r>
      <w:r w:rsidR="009C2F5D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</w:t>
      </w:r>
      <w:r w:rsidR="005B78F8" w:rsidRPr="00BE60FC">
        <w:rPr>
          <w:rFonts w:cs="Arial"/>
          <w:lang w:eastAsia="ar-SA"/>
        </w:rPr>
        <w:t>го</w:t>
      </w:r>
      <w:proofErr w:type="spellEnd"/>
      <w:r w:rsidR="005B78F8" w:rsidRPr="00BE60FC">
        <w:rPr>
          <w:rFonts w:cs="Arial"/>
          <w:lang w:eastAsia="ar-SA"/>
        </w:rPr>
        <w:t xml:space="preserve"> </w:t>
      </w:r>
      <w:r w:rsidR="006E31C4" w:rsidRPr="00BE60FC">
        <w:rPr>
          <w:rFonts w:cs="Arial"/>
        </w:rPr>
        <w:t>муниципально</w:t>
      </w:r>
      <w:r w:rsidR="005B78F8" w:rsidRPr="00BE60FC">
        <w:rPr>
          <w:rFonts w:cs="Arial"/>
        </w:rPr>
        <w:t>го района</w:t>
      </w:r>
      <w:r w:rsidRPr="00BE60FC">
        <w:rPr>
          <w:rFonts w:cs="Arial"/>
        </w:rPr>
        <w:t xml:space="preserve"> Воронежской области</w:t>
      </w:r>
      <w:r w:rsidR="00EC5F92" w:rsidRPr="00BE60FC">
        <w:rPr>
          <w:rFonts w:cs="Arial"/>
        </w:rPr>
        <w:t xml:space="preserve"> </w:t>
      </w:r>
      <w:r w:rsidR="00BE60FC">
        <w:rPr>
          <w:rFonts w:cs="Arial"/>
        </w:rPr>
        <w:t xml:space="preserve"> </w:t>
      </w:r>
    </w:p>
    <w:p w:rsidR="00EC5F92" w:rsidRPr="00BE60FC" w:rsidRDefault="009C2F5D" w:rsidP="00BE60FC">
      <w:pPr>
        <w:ind w:firstLine="709"/>
        <w:jc w:val="center"/>
        <w:rPr>
          <w:rFonts w:cs="Arial"/>
        </w:rPr>
      </w:pPr>
      <w:r w:rsidRPr="00BE60FC">
        <w:rPr>
          <w:rFonts w:cs="Arial"/>
        </w:rPr>
        <w:t xml:space="preserve">1. </w:t>
      </w:r>
      <w:r w:rsidR="00191BAE" w:rsidRPr="00BE60FC">
        <w:rPr>
          <w:rFonts w:cs="Arial"/>
        </w:rPr>
        <w:t>Общие положения</w:t>
      </w:r>
      <w:r w:rsidR="00EC5F92" w:rsidRPr="00BE60FC">
        <w:rPr>
          <w:rFonts w:cs="Arial"/>
        </w:rPr>
        <w:t xml:space="preserve"> </w:t>
      </w:r>
    </w:p>
    <w:p w:rsidR="009C2F5D" w:rsidRPr="00BE60FC" w:rsidRDefault="00036E5E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>1.</w:t>
      </w:r>
      <w:r w:rsidR="00E8097D" w:rsidRPr="00BE60FC">
        <w:rPr>
          <w:rFonts w:cs="Arial"/>
        </w:rPr>
        <w:t xml:space="preserve">1. </w:t>
      </w:r>
      <w:proofErr w:type="gramStart"/>
      <w:r w:rsidR="009C2F5D" w:rsidRPr="00BE60FC">
        <w:rPr>
          <w:rFonts w:cs="Arial"/>
        </w:rPr>
        <w:t xml:space="preserve">Целями настоящего Положения о муниципально-частном партнерстве в </w:t>
      </w:r>
      <w:r w:rsidR="00F70C18" w:rsidRPr="00BE60FC">
        <w:rPr>
          <w:rFonts w:cs="Arial"/>
          <w:lang w:eastAsia="ar-SA"/>
        </w:rPr>
        <w:t>Россошанском</w:t>
      </w:r>
      <w:r w:rsidR="006E31C4" w:rsidRPr="00BE60FC">
        <w:rPr>
          <w:rFonts w:cs="Arial"/>
        </w:rPr>
        <w:t xml:space="preserve"> муниципальном районе</w:t>
      </w:r>
      <w:r w:rsidR="009C2F5D" w:rsidRPr="00BE60FC">
        <w:rPr>
          <w:rFonts w:cs="Arial"/>
        </w:rPr>
        <w:t xml:space="preserve"> (далее </w:t>
      </w:r>
      <w:r w:rsidR="001B7CA1" w:rsidRPr="00BE60FC">
        <w:rPr>
          <w:rFonts w:cs="Arial"/>
        </w:rPr>
        <w:t>–</w:t>
      </w:r>
      <w:r w:rsidR="00D841E6" w:rsidRPr="00BE60FC">
        <w:rPr>
          <w:rFonts w:cs="Arial"/>
        </w:rPr>
        <w:t xml:space="preserve"> </w:t>
      </w:r>
      <w:r w:rsidR="009C2F5D" w:rsidRPr="00BE60FC">
        <w:rPr>
          <w:rFonts w:cs="Arial"/>
        </w:rPr>
        <w:t>Положение) являются</w:t>
      </w:r>
      <w:r w:rsidR="005B78F8" w:rsidRPr="00BE60FC">
        <w:rPr>
          <w:rFonts w:cs="Arial"/>
        </w:rPr>
        <w:t>:</w:t>
      </w:r>
      <w:r w:rsidR="00EC5F92" w:rsidRPr="00BE60FC">
        <w:rPr>
          <w:rFonts w:cs="Arial"/>
        </w:rPr>
        <w:t xml:space="preserve"> </w:t>
      </w:r>
      <w:r w:rsidR="009C2F5D" w:rsidRPr="00BE60FC">
        <w:rPr>
          <w:rFonts w:cs="Arial"/>
        </w:rPr>
        <w:t>привлечение инвестиций в экономику и социальную сферу</w:t>
      </w:r>
      <w:r w:rsidR="005B78F8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Копёнкинского</w:t>
      </w:r>
      <w:proofErr w:type="spellEnd"/>
      <w:r w:rsidR="005B78F8" w:rsidRPr="00BE60FC">
        <w:rPr>
          <w:rFonts w:cs="Arial"/>
        </w:rPr>
        <w:t xml:space="preserve"> сельского поселения </w:t>
      </w:r>
      <w:proofErr w:type="spellStart"/>
      <w:r w:rsidR="005B78F8" w:rsidRPr="00BE60FC">
        <w:rPr>
          <w:rFonts w:cs="Arial"/>
        </w:rPr>
        <w:t>Россошанского</w:t>
      </w:r>
      <w:proofErr w:type="spellEnd"/>
      <w:r w:rsidR="005B78F8" w:rsidRPr="00BE60FC">
        <w:rPr>
          <w:rFonts w:cs="Arial"/>
        </w:rPr>
        <w:t xml:space="preserve"> муниципального</w:t>
      </w:r>
      <w:r w:rsidR="009C2F5D" w:rsidRPr="00BE60FC">
        <w:rPr>
          <w:rFonts w:cs="Arial"/>
        </w:rPr>
        <w:t xml:space="preserve"> района, обеспечение стабильных условий для развития </w:t>
      </w:r>
      <w:proofErr w:type="spellStart"/>
      <w:r w:rsidR="009C2F5D" w:rsidRPr="00BE60FC">
        <w:rPr>
          <w:rFonts w:cs="Arial"/>
        </w:rPr>
        <w:t>муниципально-частного</w:t>
      </w:r>
      <w:proofErr w:type="spellEnd"/>
      <w:r w:rsidR="009C2F5D" w:rsidRPr="00BE60FC">
        <w:rPr>
          <w:rFonts w:cs="Arial"/>
        </w:rPr>
        <w:t xml:space="preserve"> партнерства в</w:t>
      </w:r>
      <w:r w:rsidR="005B78F8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Копёнкинском</w:t>
      </w:r>
      <w:proofErr w:type="spellEnd"/>
      <w:r w:rsidR="005B78F8" w:rsidRPr="00BE60FC">
        <w:rPr>
          <w:rFonts w:cs="Arial"/>
        </w:rPr>
        <w:t xml:space="preserve"> сельском поселении</w:t>
      </w:r>
      <w:r w:rsidR="009C2F5D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</w:t>
      </w:r>
      <w:r w:rsidR="005B78F8" w:rsidRPr="00BE60FC">
        <w:rPr>
          <w:rFonts w:cs="Arial"/>
          <w:lang w:eastAsia="ar-SA"/>
        </w:rPr>
        <w:t>го</w:t>
      </w:r>
      <w:proofErr w:type="spellEnd"/>
      <w:r w:rsidR="00F70C18" w:rsidRPr="00BE60FC">
        <w:rPr>
          <w:rFonts w:cs="Arial"/>
        </w:rPr>
        <w:t xml:space="preserve"> </w:t>
      </w:r>
      <w:r w:rsidR="006E31C4" w:rsidRPr="00BE60FC">
        <w:rPr>
          <w:rFonts w:cs="Arial"/>
        </w:rPr>
        <w:t>муниципально</w:t>
      </w:r>
      <w:r w:rsidR="005B78F8" w:rsidRPr="00BE60FC">
        <w:rPr>
          <w:rFonts w:cs="Arial"/>
        </w:rPr>
        <w:t>го района</w:t>
      </w:r>
      <w:r w:rsidR="009C2F5D" w:rsidRPr="00BE60FC">
        <w:rPr>
          <w:rFonts w:cs="Arial"/>
        </w:rPr>
        <w:t>, эффективное использование м</w:t>
      </w:r>
      <w:r w:rsidR="00C51FDA" w:rsidRPr="00BE60FC">
        <w:rPr>
          <w:rFonts w:cs="Arial"/>
        </w:rPr>
        <w:t>униципальных и частных ресурсов</w:t>
      </w:r>
      <w:r w:rsidR="009C2F5D" w:rsidRPr="00BE60FC">
        <w:rPr>
          <w:rFonts w:cs="Arial"/>
        </w:rPr>
        <w:t xml:space="preserve"> для развития экономики и социальной сферы, повышения уровня жизни населения, обеспечение эффективного использования имущества</w:t>
      </w:r>
      <w:proofErr w:type="gramEnd"/>
      <w:r w:rsidR="009C2F5D" w:rsidRPr="00BE60FC">
        <w:rPr>
          <w:rFonts w:cs="Arial"/>
        </w:rPr>
        <w:t xml:space="preserve">, </w:t>
      </w:r>
      <w:proofErr w:type="gramStart"/>
      <w:r w:rsidR="009C2F5D" w:rsidRPr="00BE60FC">
        <w:rPr>
          <w:rFonts w:cs="Arial"/>
        </w:rPr>
        <w:t>находящегося</w:t>
      </w:r>
      <w:proofErr w:type="gramEnd"/>
      <w:r w:rsidR="009C2F5D" w:rsidRPr="00BE60FC">
        <w:rPr>
          <w:rFonts w:cs="Arial"/>
        </w:rPr>
        <w:t xml:space="preserve"> в</w:t>
      </w:r>
      <w:r w:rsidR="00EC5F92" w:rsidRPr="00BE60FC">
        <w:rPr>
          <w:rFonts w:cs="Arial"/>
        </w:rPr>
        <w:t xml:space="preserve"> </w:t>
      </w:r>
      <w:r w:rsidR="009C2F5D" w:rsidRPr="00BE60FC">
        <w:rPr>
          <w:rFonts w:cs="Arial"/>
        </w:rPr>
        <w:t>муниципальной собственности (далее -</w:t>
      </w:r>
      <w:r w:rsidR="00D841E6" w:rsidRPr="00BE60FC">
        <w:rPr>
          <w:rFonts w:cs="Arial"/>
        </w:rPr>
        <w:t xml:space="preserve"> </w:t>
      </w:r>
      <w:r w:rsidR="009C2F5D" w:rsidRPr="00BE60FC">
        <w:rPr>
          <w:rFonts w:cs="Arial"/>
        </w:rPr>
        <w:t xml:space="preserve">муниципальное имущество). </w:t>
      </w:r>
    </w:p>
    <w:p w:rsidR="009C2F5D" w:rsidRPr="00BE60FC" w:rsidRDefault="00E8097D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>1.</w:t>
      </w:r>
      <w:r w:rsidR="009C2F5D" w:rsidRPr="00BE60FC">
        <w:rPr>
          <w:rFonts w:cs="Arial"/>
        </w:rPr>
        <w:t>2. Настоящее Положение определяет правовые и организационные основы правового регулирования, цели, задачи, принципы, формы и условия участия</w:t>
      </w:r>
      <w:r w:rsidR="005B78F8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Копёнкинского</w:t>
      </w:r>
      <w:proofErr w:type="spellEnd"/>
      <w:r w:rsidR="005B78F8" w:rsidRPr="00BE60FC">
        <w:rPr>
          <w:rFonts w:cs="Arial"/>
        </w:rPr>
        <w:t xml:space="preserve"> сельского поселения</w:t>
      </w:r>
      <w:r w:rsidR="00EC5F92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Россошанского</w:t>
      </w:r>
      <w:proofErr w:type="spellEnd"/>
      <w:r w:rsidR="00D841E6" w:rsidRPr="00BE60FC">
        <w:rPr>
          <w:rFonts w:cs="Arial"/>
        </w:rPr>
        <w:t xml:space="preserve"> муниципального района Воронежской области </w:t>
      </w:r>
      <w:r w:rsidR="009C2F5D" w:rsidRPr="00BE60FC">
        <w:rPr>
          <w:rFonts w:cs="Arial"/>
        </w:rPr>
        <w:t xml:space="preserve">в муниципально-частном партнерстве. </w:t>
      </w:r>
    </w:p>
    <w:p w:rsidR="009C2F5D" w:rsidRPr="00BE60FC" w:rsidRDefault="00191BAE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>1.</w:t>
      </w:r>
      <w:r w:rsidR="00621369" w:rsidRPr="00BE60FC">
        <w:rPr>
          <w:rFonts w:cs="Arial"/>
        </w:rPr>
        <w:t>3</w:t>
      </w:r>
      <w:r w:rsidR="009C2F5D" w:rsidRPr="00BE60FC">
        <w:rPr>
          <w:rFonts w:cs="Arial"/>
        </w:rPr>
        <w:t>.Основные понятия, используемые в настоящем Положении</w:t>
      </w:r>
      <w:r w:rsidRPr="00BE60FC">
        <w:rPr>
          <w:rFonts w:cs="Arial"/>
        </w:rPr>
        <w:t>:</w:t>
      </w:r>
      <w:r w:rsidR="009C2F5D" w:rsidRPr="00BE60FC">
        <w:rPr>
          <w:rFonts w:cs="Arial"/>
        </w:rPr>
        <w:t xml:space="preserve"> </w:t>
      </w:r>
    </w:p>
    <w:p w:rsidR="009C2F5D" w:rsidRPr="00BE60FC" w:rsidRDefault="009C2F5D" w:rsidP="00BE60FC">
      <w:pPr>
        <w:tabs>
          <w:tab w:val="left" w:pos="709"/>
        </w:tabs>
        <w:ind w:firstLine="709"/>
        <w:rPr>
          <w:rFonts w:cs="Arial"/>
        </w:rPr>
      </w:pPr>
      <w:proofErr w:type="gramStart"/>
      <w:r w:rsidRPr="00BE60FC">
        <w:rPr>
          <w:rFonts w:cs="Arial"/>
        </w:rPr>
        <w:t xml:space="preserve">муниципально-частное партнерство </w:t>
      </w:r>
      <w:r w:rsidR="00881CC1" w:rsidRPr="00BE60FC">
        <w:rPr>
          <w:rFonts w:cs="Arial"/>
        </w:rPr>
        <w:t>–</w:t>
      </w:r>
      <w:r w:rsidR="00E36BB8" w:rsidRPr="00BE60FC">
        <w:rPr>
          <w:rFonts w:cs="Arial"/>
        </w:rPr>
        <w:t xml:space="preserve"> юридически оформленное на</w:t>
      </w:r>
      <w:r w:rsidR="00EC5F92" w:rsidRPr="00BE60FC">
        <w:rPr>
          <w:rFonts w:cs="Arial"/>
        </w:rPr>
        <w:t xml:space="preserve"> </w:t>
      </w:r>
      <w:r w:rsidR="00E36BB8" w:rsidRPr="00BE60FC">
        <w:rPr>
          <w:rFonts w:cs="Arial"/>
        </w:rPr>
        <w:t>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C51FDA" w:rsidRPr="00BE60FC">
        <w:rPr>
          <w:rFonts w:cs="Arial"/>
        </w:rPr>
        <w:t>яется на основании соглашения о</w:t>
      </w:r>
      <w:r w:rsidR="00EC5F92" w:rsidRPr="00BE60FC">
        <w:rPr>
          <w:rFonts w:cs="Arial"/>
        </w:rPr>
        <w:t xml:space="preserve"> </w:t>
      </w:r>
      <w:r w:rsidR="00E36BB8" w:rsidRPr="00BE60FC">
        <w:rPr>
          <w:rFonts w:cs="Arial"/>
        </w:rPr>
        <w:t>муниципально-</w:t>
      </w:r>
      <w:r w:rsidR="00C51FDA" w:rsidRPr="00BE60FC">
        <w:rPr>
          <w:rFonts w:cs="Arial"/>
        </w:rPr>
        <w:t>частном партнерстве, заключенного</w:t>
      </w:r>
      <w:r w:rsidR="00E36BB8" w:rsidRPr="00BE60FC">
        <w:rPr>
          <w:rFonts w:cs="Arial"/>
        </w:rPr>
        <w:t xml:space="preserve"> в соответствии с настоящим </w:t>
      </w:r>
      <w:r w:rsidR="00C51FDA" w:rsidRPr="00BE60FC">
        <w:rPr>
          <w:rFonts w:cs="Arial"/>
        </w:rPr>
        <w:t>Положением</w:t>
      </w:r>
      <w:r w:rsidR="00E36BB8" w:rsidRPr="00BE60FC">
        <w:rPr>
          <w:rFonts w:cs="Arial"/>
        </w:rPr>
        <w:t xml:space="preserve"> в целях привлечения в экономику</w:t>
      </w:r>
      <w:r w:rsidR="005B78F8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Копёнкинского</w:t>
      </w:r>
      <w:proofErr w:type="spellEnd"/>
      <w:r w:rsidR="005B78F8" w:rsidRPr="00BE60FC">
        <w:rPr>
          <w:rFonts w:cs="Arial"/>
        </w:rPr>
        <w:t xml:space="preserve"> сельского поселения</w:t>
      </w:r>
      <w:r w:rsidR="00E36BB8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Россошанского</w:t>
      </w:r>
      <w:proofErr w:type="spellEnd"/>
      <w:r w:rsidR="00D841E6" w:rsidRPr="00BE60FC">
        <w:rPr>
          <w:rFonts w:cs="Arial"/>
        </w:rPr>
        <w:t xml:space="preserve"> муниципального района Воронежской области </w:t>
      </w:r>
      <w:r w:rsidR="00E36BB8" w:rsidRPr="00BE60FC">
        <w:rPr>
          <w:rFonts w:cs="Arial"/>
        </w:rPr>
        <w:t>частных инвестиций, обеспечения органами местного самоуправления доступности</w:t>
      </w:r>
      <w:proofErr w:type="gramEnd"/>
      <w:r w:rsidR="00E36BB8" w:rsidRPr="00BE60FC">
        <w:rPr>
          <w:rFonts w:cs="Arial"/>
        </w:rPr>
        <w:t xml:space="preserve"> товаров, работ, услуг и повышения их качества</w:t>
      </w:r>
      <w:r w:rsidR="00F04543" w:rsidRPr="00BE60FC">
        <w:rPr>
          <w:rFonts w:cs="Arial"/>
        </w:rPr>
        <w:t>;</w:t>
      </w:r>
    </w:p>
    <w:p w:rsidR="00C51FDA" w:rsidRPr="00BE60FC" w:rsidRDefault="00C51FDA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 xml:space="preserve">проект муниципально-частного партнерства (далее </w:t>
      </w:r>
      <w:r w:rsidR="001B7CA1" w:rsidRPr="00BE60FC">
        <w:rPr>
          <w:rFonts w:cs="Arial"/>
        </w:rPr>
        <w:t xml:space="preserve">– </w:t>
      </w:r>
      <w:r w:rsidRPr="00BE60FC">
        <w:rPr>
          <w:rFonts w:cs="Arial"/>
        </w:rPr>
        <w:t>проект) проект, планируемый для реализации совместно публичным партнером и частным партнером на принципах муниципально-частного партнерства</w:t>
      </w:r>
      <w:r w:rsidR="00C61973" w:rsidRPr="00BE60FC">
        <w:rPr>
          <w:rFonts w:cs="Arial"/>
        </w:rPr>
        <w:t xml:space="preserve"> (далее проект МЧП)</w:t>
      </w:r>
      <w:r w:rsidRPr="00BE60FC">
        <w:rPr>
          <w:rFonts w:cs="Arial"/>
        </w:rPr>
        <w:t>;</w:t>
      </w:r>
    </w:p>
    <w:p w:rsidR="009C2F5D" w:rsidRPr="00BE60FC" w:rsidRDefault="009C2F5D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 xml:space="preserve">соглашение о муниципально-частном партнерстве </w:t>
      </w:r>
      <w:r w:rsidR="00881CC1" w:rsidRPr="00BE60FC">
        <w:rPr>
          <w:rFonts w:cs="Arial"/>
        </w:rPr>
        <w:t>–</w:t>
      </w:r>
      <w:r w:rsidR="00A9594B" w:rsidRPr="00BE60FC">
        <w:rPr>
          <w:rFonts w:cs="Arial"/>
        </w:rPr>
        <w:t xml:space="preserve"> </w:t>
      </w:r>
      <w:r w:rsidR="00C51FDA" w:rsidRPr="00BE60FC">
        <w:rPr>
          <w:rFonts w:cs="Arial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</w:t>
      </w:r>
      <w:r w:rsidR="00024C7E" w:rsidRPr="00BE60FC">
        <w:rPr>
          <w:rFonts w:cs="Arial"/>
        </w:rPr>
        <w:t>предусмотрены</w:t>
      </w:r>
      <w:r w:rsidR="00C51FDA" w:rsidRPr="00BE60FC">
        <w:rPr>
          <w:rFonts w:cs="Arial"/>
        </w:rPr>
        <w:t xml:space="preserve"> настоящим </w:t>
      </w:r>
      <w:r w:rsidR="00024C7E" w:rsidRPr="00BE60FC">
        <w:rPr>
          <w:rFonts w:cs="Arial"/>
        </w:rPr>
        <w:t>Положением</w:t>
      </w:r>
      <w:r w:rsidR="00C51FDA" w:rsidRPr="00BE60FC">
        <w:rPr>
          <w:rFonts w:cs="Arial"/>
        </w:rPr>
        <w:t>;</w:t>
      </w:r>
    </w:p>
    <w:p w:rsidR="00024C7E" w:rsidRPr="00BE60FC" w:rsidRDefault="00EC5F92" w:rsidP="00BE60FC">
      <w:pPr>
        <w:ind w:firstLine="709"/>
        <w:rPr>
          <w:rFonts w:cs="Arial"/>
          <w:color w:val="FF0000"/>
        </w:rPr>
      </w:pPr>
      <w:r w:rsidRPr="00BE60FC">
        <w:rPr>
          <w:rFonts w:cs="Arial"/>
        </w:rPr>
        <w:t xml:space="preserve"> </w:t>
      </w:r>
      <w:r w:rsidR="00024C7E" w:rsidRPr="00BE60FC">
        <w:rPr>
          <w:rFonts w:cs="Arial"/>
        </w:rPr>
        <w:t xml:space="preserve">публичный партнер </w:t>
      </w:r>
      <w:r w:rsidR="00024C7E" w:rsidRPr="00B74082">
        <w:rPr>
          <w:rFonts w:cs="Arial"/>
        </w:rPr>
        <w:t>–</w:t>
      </w:r>
      <w:r w:rsidR="005B78F8" w:rsidRPr="00B74082">
        <w:rPr>
          <w:rFonts w:cs="Arial"/>
        </w:rPr>
        <w:t xml:space="preserve"> </w:t>
      </w:r>
      <w:proofErr w:type="spellStart"/>
      <w:r w:rsidR="00B74082" w:rsidRPr="00B74082">
        <w:rPr>
          <w:rFonts w:cs="Arial"/>
        </w:rPr>
        <w:t>Копёнкинское</w:t>
      </w:r>
      <w:proofErr w:type="spellEnd"/>
      <w:r w:rsidR="005B78F8" w:rsidRPr="00B74082">
        <w:rPr>
          <w:rFonts w:cs="Arial"/>
        </w:rPr>
        <w:t xml:space="preserve"> сельское поселение</w:t>
      </w:r>
      <w:r w:rsidR="00F70C18" w:rsidRPr="00B74082">
        <w:rPr>
          <w:rFonts w:cs="Arial"/>
          <w:lang w:eastAsia="ar-SA"/>
        </w:rPr>
        <w:t xml:space="preserve"> Россошанск</w:t>
      </w:r>
      <w:r w:rsidR="005B78F8" w:rsidRPr="00B74082">
        <w:rPr>
          <w:rFonts w:cs="Arial"/>
          <w:lang w:eastAsia="ar-SA"/>
        </w:rPr>
        <w:t>ого</w:t>
      </w:r>
      <w:r w:rsidR="00F70C18" w:rsidRPr="00B74082">
        <w:rPr>
          <w:rFonts w:cs="Arial"/>
        </w:rPr>
        <w:t xml:space="preserve"> </w:t>
      </w:r>
      <w:r w:rsidR="00C11CC0" w:rsidRPr="00B74082">
        <w:rPr>
          <w:rFonts w:cs="Arial"/>
        </w:rPr>
        <w:t>муниципальн</w:t>
      </w:r>
      <w:r w:rsidR="005B78F8" w:rsidRPr="00B74082">
        <w:rPr>
          <w:rFonts w:cs="Arial"/>
        </w:rPr>
        <w:t>ого</w:t>
      </w:r>
      <w:r w:rsidR="00C11CC0" w:rsidRPr="00B74082">
        <w:rPr>
          <w:rFonts w:cs="Arial"/>
        </w:rPr>
        <w:t xml:space="preserve"> район</w:t>
      </w:r>
      <w:r w:rsidR="005B78F8" w:rsidRPr="00B74082">
        <w:rPr>
          <w:rFonts w:cs="Arial"/>
        </w:rPr>
        <w:t>а</w:t>
      </w:r>
      <w:r w:rsidR="00C11CC0" w:rsidRPr="00B74082">
        <w:rPr>
          <w:rFonts w:cs="Arial"/>
        </w:rPr>
        <w:t xml:space="preserve"> Воронежской области</w:t>
      </w:r>
      <w:r w:rsidR="00024C7E" w:rsidRPr="00B74082">
        <w:rPr>
          <w:rFonts w:cs="Arial"/>
        </w:rPr>
        <w:t>, от имени которого выступает</w:t>
      </w:r>
      <w:r w:rsidR="000D1704" w:rsidRPr="00B74082">
        <w:rPr>
          <w:rFonts w:cs="Arial"/>
        </w:rPr>
        <w:t xml:space="preserve"> </w:t>
      </w:r>
      <w:r w:rsidR="00024C7E" w:rsidRPr="00B74082">
        <w:rPr>
          <w:rFonts w:cs="Arial"/>
        </w:rPr>
        <w:t>уполномоченный орган местного с</w:t>
      </w:r>
      <w:r w:rsidR="001B7CA1" w:rsidRPr="00B74082">
        <w:rPr>
          <w:rFonts w:cs="Arial"/>
        </w:rPr>
        <w:t>амоуправления</w:t>
      </w:r>
      <w:r w:rsidR="0005037F" w:rsidRPr="00BE60FC">
        <w:rPr>
          <w:rFonts w:cs="Arial"/>
        </w:rPr>
        <w:t>.</w:t>
      </w:r>
    </w:p>
    <w:p w:rsidR="00024C7E" w:rsidRPr="00BE60FC" w:rsidRDefault="00EC5F92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 xml:space="preserve"> </w:t>
      </w:r>
      <w:r w:rsidR="00024C7E" w:rsidRPr="00BE60FC">
        <w:rPr>
          <w:rFonts w:cs="Arial"/>
        </w:rPr>
        <w:t xml:space="preserve">частный партнер - российское юридическое лицо, </w:t>
      </w:r>
      <w:r w:rsidR="00492ECF" w:rsidRPr="00BE60FC">
        <w:rPr>
          <w:rFonts w:cs="Arial"/>
        </w:rPr>
        <w:t>отвечающее требованиям</w:t>
      </w:r>
      <w:r w:rsidR="00536A4A" w:rsidRPr="00BE60FC">
        <w:rPr>
          <w:rFonts w:cs="Arial"/>
        </w:rPr>
        <w:t xml:space="preserve">, указанным в ст. 5 </w:t>
      </w:r>
      <w:r w:rsidR="00492ECF" w:rsidRPr="00BE60FC">
        <w:rPr>
          <w:rFonts w:cs="Arial"/>
        </w:rPr>
        <w:t>Федерального закона от 13.07.2015 № 224-ФЗ</w:t>
      </w:r>
      <w:r w:rsidR="00536A4A" w:rsidRPr="00BE60FC">
        <w:rPr>
          <w:rFonts w:cs="Arial"/>
        </w:rPr>
        <w:t>,</w:t>
      </w:r>
      <w:r w:rsidR="00492ECF" w:rsidRPr="00BE60FC">
        <w:rPr>
          <w:rFonts w:cs="Arial"/>
        </w:rPr>
        <w:t xml:space="preserve"> </w:t>
      </w:r>
      <w:r w:rsidR="00024C7E" w:rsidRPr="00BE60FC">
        <w:rPr>
          <w:rFonts w:cs="Arial"/>
        </w:rPr>
        <w:t>с которым в</w:t>
      </w:r>
      <w:r w:rsidRPr="00BE60FC">
        <w:rPr>
          <w:rFonts w:cs="Arial"/>
        </w:rPr>
        <w:t xml:space="preserve"> </w:t>
      </w:r>
      <w:r w:rsidR="00024C7E" w:rsidRPr="00BE60FC">
        <w:rPr>
          <w:rFonts w:cs="Arial"/>
        </w:rPr>
        <w:t xml:space="preserve">соответствии с настоящим </w:t>
      </w:r>
      <w:r w:rsidR="00191BAE" w:rsidRPr="00BE60FC">
        <w:rPr>
          <w:rFonts w:cs="Arial"/>
        </w:rPr>
        <w:t>Положением</w:t>
      </w:r>
      <w:r w:rsidR="00024C7E" w:rsidRPr="00BE60FC">
        <w:rPr>
          <w:rFonts w:cs="Arial"/>
        </w:rPr>
        <w:t xml:space="preserve"> заключено соглашение</w:t>
      </w:r>
      <w:r w:rsidR="00EE6A13" w:rsidRPr="00BE60FC">
        <w:rPr>
          <w:rFonts w:cs="Arial"/>
        </w:rPr>
        <w:t xml:space="preserve"> о муниципально-частном партнерстве</w:t>
      </w:r>
      <w:r w:rsidR="00757ECB" w:rsidRPr="00BE60FC">
        <w:rPr>
          <w:rFonts w:cs="Arial"/>
        </w:rPr>
        <w:t>;</w:t>
      </w:r>
    </w:p>
    <w:p w:rsidR="003D2AAB" w:rsidRPr="00BE60FC" w:rsidRDefault="00757ECB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уполномоченный орган Воронежской области </w:t>
      </w:r>
      <w:r w:rsidR="001B7CA1" w:rsidRPr="00BE60FC">
        <w:rPr>
          <w:sz w:val="24"/>
          <w:szCs w:val="24"/>
        </w:rPr>
        <w:t>–</w:t>
      </w:r>
      <w:r w:rsidRPr="00BE60FC">
        <w:rPr>
          <w:sz w:val="24"/>
          <w:szCs w:val="24"/>
        </w:rPr>
        <w:t xml:space="preserve"> орган исполнительной власти </w:t>
      </w:r>
      <w:r w:rsidRPr="00BE60FC">
        <w:rPr>
          <w:sz w:val="24"/>
          <w:szCs w:val="24"/>
        </w:rPr>
        <w:lastRenderedPageBreak/>
        <w:t xml:space="preserve">Воронежской области, </w:t>
      </w:r>
      <w:r w:rsidR="003D2AAB" w:rsidRPr="00BE60FC">
        <w:rPr>
          <w:sz w:val="24"/>
          <w:szCs w:val="24"/>
        </w:rPr>
        <w:t>определенный правительством</w:t>
      </w:r>
      <w:r w:rsidRPr="00BE60FC">
        <w:rPr>
          <w:sz w:val="24"/>
          <w:szCs w:val="24"/>
        </w:rPr>
        <w:t xml:space="preserve"> Воронежской области, уполномоченный проводить оценку эффективности проекта </w:t>
      </w:r>
      <w:r w:rsidR="003D2AAB" w:rsidRPr="00BE60FC">
        <w:rPr>
          <w:sz w:val="24"/>
          <w:szCs w:val="24"/>
        </w:rPr>
        <w:t>муниципально-частного партнерства</w:t>
      </w:r>
      <w:r w:rsidRPr="00BE60FC">
        <w:rPr>
          <w:sz w:val="24"/>
          <w:szCs w:val="24"/>
        </w:rPr>
        <w:t xml:space="preserve"> и определение его сравнительного преимущества в соответствии с частями 2 </w:t>
      </w:r>
      <w:r w:rsidR="001B7CA1" w:rsidRPr="00BE60FC">
        <w:rPr>
          <w:sz w:val="24"/>
          <w:szCs w:val="24"/>
        </w:rPr>
        <w:t>–</w:t>
      </w:r>
      <w:r w:rsidRPr="00BE60FC">
        <w:rPr>
          <w:sz w:val="24"/>
          <w:szCs w:val="24"/>
        </w:rPr>
        <w:t xml:space="preserve"> 5 ст. 9 </w:t>
      </w:r>
      <w:r w:rsidR="003D2AAB" w:rsidRPr="00BE60FC">
        <w:rPr>
          <w:sz w:val="24"/>
          <w:szCs w:val="24"/>
        </w:rPr>
        <w:t xml:space="preserve">Федерального закона </w:t>
      </w:r>
      <w:r w:rsidR="00062784" w:rsidRPr="00BE60FC">
        <w:rPr>
          <w:sz w:val="24"/>
          <w:szCs w:val="24"/>
        </w:rPr>
        <w:t>от 13.07.2015 № 224-ФЗ.</w:t>
      </w:r>
    </w:p>
    <w:p w:rsidR="009C2F5D" w:rsidRPr="00BE60FC" w:rsidRDefault="00621369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1.</w:t>
      </w:r>
      <w:r w:rsidR="009C2F5D" w:rsidRPr="00BE60FC">
        <w:rPr>
          <w:sz w:val="24"/>
          <w:szCs w:val="24"/>
        </w:rPr>
        <w:t xml:space="preserve">4. Принципы </w:t>
      </w:r>
      <w:r w:rsidRPr="00BE60FC">
        <w:rPr>
          <w:sz w:val="24"/>
          <w:szCs w:val="24"/>
        </w:rPr>
        <w:t xml:space="preserve">осуществления </w:t>
      </w:r>
      <w:r w:rsidR="009C2F5D" w:rsidRPr="00BE60FC">
        <w:rPr>
          <w:sz w:val="24"/>
          <w:szCs w:val="24"/>
        </w:rPr>
        <w:t>му</w:t>
      </w:r>
      <w:r w:rsidR="001B7CA1" w:rsidRPr="00BE60FC">
        <w:rPr>
          <w:sz w:val="24"/>
          <w:szCs w:val="24"/>
        </w:rPr>
        <w:t>ниципально-частного партнерства</w:t>
      </w:r>
      <w:r w:rsidR="00ED47FB" w:rsidRPr="00BE60FC">
        <w:rPr>
          <w:sz w:val="24"/>
          <w:szCs w:val="24"/>
        </w:rPr>
        <w:t>.</w:t>
      </w:r>
    </w:p>
    <w:p w:rsidR="009C2F5D" w:rsidRPr="00BE60FC" w:rsidRDefault="009C2F5D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 xml:space="preserve">Муниципально-частное партнерство основывается на следующих принципах: </w:t>
      </w:r>
    </w:p>
    <w:p w:rsidR="0095670D" w:rsidRP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95670D" w:rsidRP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2) обеспечение конкуренции;</w:t>
      </w:r>
    </w:p>
    <w:p w:rsidR="0095670D" w:rsidRP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95670D" w:rsidRP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4) добросовестное исполнение сторонами соглашения обязательств по</w:t>
      </w:r>
      <w:r w:rsidR="00EC5F92" w:rsidRPr="00BE60FC">
        <w:rPr>
          <w:sz w:val="24"/>
          <w:szCs w:val="24"/>
        </w:rPr>
        <w:t xml:space="preserve"> </w:t>
      </w:r>
      <w:r w:rsidRPr="00BE60FC">
        <w:rPr>
          <w:sz w:val="24"/>
          <w:szCs w:val="24"/>
        </w:rPr>
        <w:t>соглашению;</w:t>
      </w:r>
    </w:p>
    <w:p w:rsidR="0095670D" w:rsidRP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BE60FC" w:rsidRDefault="0095670D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6) свобода заключения соглашения.</w:t>
      </w:r>
      <w:r w:rsidR="00EC5F92" w:rsidRPr="00BE60FC">
        <w:rPr>
          <w:sz w:val="24"/>
          <w:szCs w:val="24"/>
        </w:rPr>
        <w:t xml:space="preserve"> </w:t>
      </w:r>
      <w:r w:rsidR="00BE60FC">
        <w:rPr>
          <w:sz w:val="24"/>
          <w:szCs w:val="24"/>
        </w:rPr>
        <w:t xml:space="preserve"> </w:t>
      </w:r>
    </w:p>
    <w:p w:rsidR="00EC5F92" w:rsidRPr="00BE60FC" w:rsidRDefault="00032934" w:rsidP="00BE60FC">
      <w:pPr>
        <w:tabs>
          <w:tab w:val="left" w:pos="709"/>
        </w:tabs>
        <w:ind w:firstLine="709"/>
        <w:jc w:val="center"/>
        <w:rPr>
          <w:rFonts w:cs="Arial"/>
        </w:rPr>
      </w:pPr>
      <w:r w:rsidRPr="00BE60FC">
        <w:rPr>
          <w:rFonts w:cs="Arial"/>
        </w:rPr>
        <w:t>2</w:t>
      </w:r>
      <w:r w:rsidR="009C2F5D" w:rsidRPr="00BE60FC">
        <w:rPr>
          <w:rFonts w:cs="Arial"/>
        </w:rPr>
        <w:t xml:space="preserve">. </w:t>
      </w:r>
      <w:r w:rsidRPr="00BE60FC">
        <w:rPr>
          <w:rFonts w:cs="Arial"/>
        </w:rPr>
        <w:t>Стороны соглашения о муниципально-частном партнерстве</w:t>
      </w:r>
      <w:r w:rsidR="00EC5F92" w:rsidRPr="00BE60FC">
        <w:rPr>
          <w:rFonts w:cs="Arial"/>
        </w:rPr>
        <w:t xml:space="preserve"> 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0" w:name="Par69"/>
      <w:bookmarkEnd w:id="0"/>
      <w:r w:rsidRPr="00BE60FC">
        <w:rPr>
          <w:sz w:val="24"/>
          <w:szCs w:val="24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1" w:name="Par70"/>
      <w:bookmarkEnd w:id="1"/>
      <w:r w:rsidRPr="00BE60FC">
        <w:rPr>
          <w:sz w:val="24"/>
          <w:szCs w:val="24"/>
        </w:rPr>
        <w:t>1) государственные и муниципальные унитарные предприятия;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2) государственные и муниципальные учреждения;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2" w:name="Par73"/>
      <w:bookmarkEnd w:id="2"/>
      <w:r w:rsidRPr="00BE60FC">
        <w:rPr>
          <w:sz w:val="24"/>
          <w:szCs w:val="24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5) дочерние хозяйственные общества, находящиеся под контролем указанных в подпунктах 1 </w:t>
      </w:r>
      <w:r w:rsidR="001B7CA1" w:rsidRPr="00BE60FC">
        <w:rPr>
          <w:sz w:val="24"/>
          <w:szCs w:val="24"/>
        </w:rPr>
        <w:t>–</w:t>
      </w:r>
      <w:r w:rsidRPr="00BE60FC">
        <w:rPr>
          <w:sz w:val="24"/>
          <w:szCs w:val="24"/>
        </w:rPr>
        <w:t xml:space="preserve"> 4</w:t>
      </w:r>
      <w:r w:rsidR="00EC5F92" w:rsidRPr="00BE60FC">
        <w:rPr>
          <w:sz w:val="24"/>
          <w:szCs w:val="24"/>
        </w:rPr>
        <w:t xml:space="preserve"> </w:t>
      </w:r>
      <w:r w:rsidRPr="00BE60FC">
        <w:rPr>
          <w:sz w:val="24"/>
          <w:szCs w:val="24"/>
        </w:rPr>
        <w:t>пункта 2.2 настоящего Положения организаций;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3" w:name="Par75"/>
      <w:bookmarkEnd w:id="3"/>
      <w:r w:rsidRPr="00BE60FC">
        <w:rPr>
          <w:sz w:val="24"/>
          <w:szCs w:val="24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7) некоммерческие организации, созданные указанными в подпунктах 1 </w:t>
      </w:r>
      <w:r w:rsidR="001B7CA1" w:rsidRPr="00BE60FC">
        <w:rPr>
          <w:sz w:val="24"/>
          <w:szCs w:val="24"/>
        </w:rPr>
        <w:t>–</w:t>
      </w:r>
      <w:r w:rsidRPr="00BE60FC">
        <w:rPr>
          <w:sz w:val="24"/>
          <w:szCs w:val="24"/>
        </w:rPr>
        <w:t xml:space="preserve"> 6 </w:t>
      </w:r>
      <w:r w:rsidR="00CF6EC9" w:rsidRPr="00BE60FC">
        <w:rPr>
          <w:sz w:val="24"/>
          <w:szCs w:val="24"/>
        </w:rPr>
        <w:t>пункта 2.2 настоящего Положения</w:t>
      </w:r>
      <w:r w:rsidRPr="00BE60FC">
        <w:rPr>
          <w:sz w:val="24"/>
          <w:szCs w:val="24"/>
        </w:rPr>
        <w:t xml:space="preserve"> организациями в форме фондов.</w:t>
      </w:r>
    </w:p>
    <w:p w:rsidR="00032934" w:rsidRPr="00BE60FC" w:rsidRDefault="00977055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2.</w:t>
      </w:r>
      <w:r w:rsidR="00032934" w:rsidRPr="00BE60FC">
        <w:rPr>
          <w:sz w:val="24"/>
          <w:szCs w:val="24"/>
        </w:rPr>
        <w:t xml:space="preserve">3. Хозяйственные товарищества и общества, хозяйственные партнерства находятся под контролем Российской Федерации, субъекта Российской Федерации или муниципального образования, а также под контролем организаций, указанных в </w:t>
      </w:r>
      <w:r w:rsidRPr="00BE60FC">
        <w:rPr>
          <w:sz w:val="24"/>
          <w:szCs w:val="24"/>
        </w:rPr>
        <w:t>под</w:t>
      </w:r>
      <w:r w:rsidR="00032934" w:rsidRPr="00BE60FC">
        <w:rPr>
          <w:sz w:val="24"/>
          <w:szCs w:val="24"/>
        </w:rPr>
        <w:t xml:space="preserve">пунктах 1 </w:t>
      </w:r>
      <w:r w:rsidR="001B7CA1" w:rsidRPr="00BE60FC">
        <w:rPr>
          <w:sz w:val="24"/>
          <w:szCs w:val="24"/>
        </w:rPr>
        <w:t>–</w:t>
      </w:r>
      <w:r w:rsidR="00032934" w:rsidRPr="00BE60FC">
        <w:rPr>
          <w:sz w:val="24"/>
          <w:szCs w:val="24"/>
        </w:rPr>
        <w:t xml:space="preserve"> 4 </w:t>
      </w:r>
      <w:r w:rsidRPr="00BE60FC">
        <w:rPr>
          <w:sz w:val="24"/>
          <w:szCs w:val="24"/>
        </w:rPr>
        <w:t>пункта 2.</w:t>
      </w:r>
      <w:r w:rsidR="00032934" w:rsidRPr="00BE60FC">
        <w:rPr>
          <w:sz w:val="24"/>
          <w:szCs w:val="24"/>
        </w:rPr>
        <w:t>2 настояще</w:t>
      </w:r>
      <w:r w:rsidRPr="00BE60FC">
        <w:rPr>
          <w:sz w:val="24"/>
          <w:szCs w:val="24"/>
        </w:rPr>
        <w:t>го Положения</w:t>
      </w:r>
      <w:r w:rsidR="00032934" w:rsidRPr="00BE60FC">
        <w:rPr>
          <w:sz w:val="24"/>
          <w:szCs w:val="24"/>
        </w:rPr>
        <w:t>, при наличии одного из следующих признаков: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1) Российская Федерация, субъект Российской Федерации или муниципальное образование и одна из организаций, указанных в </w:t>
      </w:r>
      <w:r w:rsidR="00977055" w:rsidRPr="00BE60FC">
        <w:rPr>
          <w:sz w:val="24"/>
          <w:szCs w:val="24"/>
        </w:rPr>
        <w:t xml:space="preserve">подпунктах 1 </w:t>
      </w:r>
      <w:r w:rsidR="001B7CA1" w:rsidRPr="00BE60FC">
        <w:rPr>
          <w:sz w:val="24"/>
          <w:szCs w:val="24"/>
        </w:rPr>
        <w:t>–</w:t>
      </w:r>
      <w:r w:rsidR="00977055" w:rsidRPr="00BE60FC">
        <w:rPr>
          <w:sz w:val="24"/>
          <w:szCs w:val="24"/>
        </w:rPr>
        <w:t xml:space="preserve"> 4 пункта 2.2 настоящего Положения</w:t>
      </w:r>
      <w:r w:rsidRPr="00BE60FC">
        <w:rPr>
          <w:sz w:val="24"/>
          <w:szCs w:val="24"/>
        </w:rPr>
        <w:t>,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2) Российская Федерация, субъект Российской Федерации или муниципальное образование, а также одна из организаций, указанных в </w:t>
      </w:r>
      <w:r w:rsidR="00977055" w:rsidRPr="00BE60FC">
        <w:rPr>
          <w:sz w:val="24"/>
          <w:szCs w:val="24"/>
        </w:rPr>
        <w:t xml:space="preserve">подпунктах 1 </w:t>
      </w:r>
      <w:r w:rsidR="001B7CA1" w:rsidRPr="00BE60FC">
        <w:rPr>
          <w:sz w:val="24"/>
          <w:szCs w:val="24"/>
        </w:rPr>
        <w:t>–</w:t>
      </w:r>
      <w:r w:rsidR="00977055" w:rsidRPr="00BE60FC">
        <w:rPr>
          <w:sz w:val="24"/>
          <w:szCs w:val="24"/>
        </w:rPr>
        <w:t xml:space="preserve"> 4 пункта 2.2 настоящего Положения</w:t>
      </w:r>
      <w:r w:rsidRPr="00BE60FC">
        <w:rPr>
          <w:sz w:val="24"/>
          <w:szCs w:val="24"/>
        </w:rPr>
        <w:t xml:space="preserve">, на основании договора или по иным основаниям получили право или полномочие определять решения, принимаемые контролируемым лицом, </w:t>
      </w:r>
      <w:r w:rsidRPr="00BE60FC">
        <w:rPr>
          <w:sz w:val="24"/>
          <w:szCs w:val="24"/>
        </w:rPr>
        <w:lastRenderedPageBreak/>
        <w:t>в том числе условия осуществления им предпринимательской деятельности;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BE60FC">
        <w:rPr>
          <w:sz w:val="24"/>
          <w:szCs w:val="24"/>
        </w:rPr>
        <w:t>3) Российская Федерация, субъект Российской Федерации или муниципальное образование, а также одна из организаций, указанных в</w:t>
      </w:r>
      <w:r w:rsidR="00977055" w:rsidRPr="00BE60FC">
        <w:rPr>
          <w:sz w:val="24"/>
          <w:szCs w:val="24"/>
        </w:rPr>
        <w:t xml:space="preserve"> подпунктах 1</w:t>
      </w:r>
      <w:r w:rsidR="001B7CA1" w:rsidRPr="00BE60FC">
        <w:rPr>
          <w:sz w:val="24"/>
          <w:szCs w:val="24"/>
        </w:rPr>
        <w:t>–</w:t>
      </w:r>
      <w:r w:rsidR="00977055" w:rsidRPr="00BE60FC">
        <w:rPr>
          <w:sz w:val="24"/>
          <w:szCs w:val="24"/>
        </w:rPr>
        <w:t xml:space="preserve"> 4 пункта 2.2 настоящего Положения</w:t>
      </w:r>
      <w:r w:rsidRPr="00BE60FC">
        <w:rPr>
          <w:sz w:val="24"/>
          <w:szCs w:val="24"/>
        </w:rPr>
        <w:t>, имеют право назначить единоличный исполнительный орган и (или)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(наблюдательного совета) или иного коллегиального органа управления</w:t>
      </w:r>
      <w:proofErr w:type="gramEnd"/>
      <w:r w:rsidRPr="00BE60FC">
        <w:rPr>
          <w:sz w:val="24"/>
          <w:szCs w:val="24"/>
        </w:rPr>
        <w:t xml:space="preserve"> контролируемого лица.</w:t>
      </w:r>
    </w:p>
    <w:p w:rsidR="00032934" w:rsidRPr="00BE60FC" w:rsidRDefault="000E76A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4" w:name="Par81"/>
      <w:bookmarkEnd w:id="4"/>
      <w:r w:rsidRPr="00BE60FC">
        <w:rPr>
          <w:sz w:val="24"/>
          <w:szCs w:val="24"/>
        </w:rPr>
        <w:t>2</w:t>
      </w:r>
      <w:r w:rsidR="00977055" w:rsidRPr="00BE60FC">
        <w:rPr>
          <w:sz w:val="24"/>
          <w:szCs w:val="24"/>
        </w:rPr>
        <w:t>.</w:t>
      </w:r>
      <w:r w:rsidR="00032934" w:rsidRPr="00BE60FC">
        <w:rPr>
          <w:sz w:val="24"/>
          <w:szCs w:val="24"/>
        </w:rPr>
        <w:t xml:space="preserve">4. </w:t>
      </w:r>
      <w:proofErr w:type="gramStart"/>
      <w:r w:rsidR="00032934" w:rsidRPr="00BE60FC">
        <w:rPr>
          <w:sz w:val="24"/>
          <w:szCs w:val="24"/>
        </w:rPr>
        <w:t xml:space="preserve"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указанными в </w:t>
      </w:r>
      <w:r w:rsidR="00977055" w:rsidRPr="00BE60FC">
        <w:rPr>
          <w:sz w:val="24"/>
          <w:szCs w:val="24"/>
        </w:rPr>
        <w:t>пункте</w:t>
      </w:r>
      <w:r w:rsidR="00032934" w:rsidRPr="00BE60FC">
        <w:rPr>
          <w:sz w:val="24"/>
          <w:szCs w:val="24"/>
        </w:rPr>
        <w:t xml:space="preserve"> 2 </w:t>
      </w:r>
      <w:r w:rsidR="00977055" w:rsidRPr="00BE60FC">
        <w:rPr>
          <w:sz w:val="24"/>
          <w:szCs w:val="24"/>
        </w:rPr>
        <w:t xml:space="preserve">настоящего Положения </w:t>
      </w:r>
      <w:r w:rsidR="00032934" w:rsidRPr="00BE60FC">
        <w:rPr>
          <w:sz w:val="24"/>
          <w:szCs w:val="24"/>
        </w:rPr>
        <w:t xml:space="preserve">юридическими лицами, уполномоченными публичным партнером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(далее </w:t>
      </w:r>
      <w:r w:rsidR="001B7CA1" w:rsidRPr="00BE60FC">
        <w:rPr>
          <w:sz w:val="24"/>
          <w:szCs w:val="24"/>
        </w:rPr>
        <w:t>–</w:t>
      </w:r>
      <w:r w:rsidR="00032934" w:rsidRPr="00BE60FC">
        <w:rPr>
          <w:sz w:val="24"/>
          <w:szCs w:val="24"/>
        </w:rPr>
        <w:t xml:space="preserve"> органы и юридические лица, выступающие на стороне публичного партнера).</w:t>
      </w:r>
      <w:proofErr w:type="gramEnd"/>
    </w:p>
    <w:p w:rsidR="00032934" w:rsidRPr="00BE60FC" w:rsidRDefault="000E76A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</w:t>
      </w:r>
      <w:r w:rsidR="00977055" w:rsidRPr="00BE60FC">
        <w:rPr>
          <w:sz w:val="24"/>
          <w:szCs w:val="24"/>
        </w:rPr>
        <w:t>.</w:t>
      </w:r>
      <w:r w:rsidR="00032934" w:rsidRPr="00BE60FC">
        <w:rPr>
          <w:sz w:val="24"/>
          <w:szCs w:val="24"/>
        </w:rPr>
        <w:t xml:space="preserve">5. Порядок исполнения органами и юридическими лицами, выступающими на стороне публичного партнера, отдельных прав и обязанностей публичного партнера, </w:t>
      </w:r>
      <w:r w:rsidR="008F1620" w:rsidRPr="00BE60FC">
        <w:rPr>
          <w:sz w:val="24"/>
          <w:szCs w:val="24"/>
        </w:rPr>
        <w:t>объем,</w:t>
      </w:r>
      <w:r w:rsidR="00032934" w:rsidRPr="00BE60FC">
        <w:rPr>
          <w:sz w:val="24"/>
          <w:szCs w:val="24"/>
        </w:rPr>
        <w:t xml:space="preserve"> и состав этих прав и обязанностей определяются соглашением на основании решения о реализации проекта </w:t>
      </w:r>
      <w:r w:rsidR="00C61973" w:rsidRPr="00BE60FC">
        <w:rPr>
          <w:sz w:val="24"/>
          <w:szCs w:val="24"/>
        </w:rPr>
        <w:t>МЧП</w:t>
      </w:r>
      <w:r w:rsidR="00032934" w:rsidRPr="00BE60FC">
        <w:rPr>
          <w:sz w:val="24"/>
          <w:szCs w:val="24"/>
        </w:rPr>
        <w:t>.</w:t>
      </w:r>
    </w:p>
    <w:p w:rsidR="00032934" w:rsidRPr="00BE60FC" w:rsidRDefault="000E76A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</w:t>
      </w:r>
      <w:r w:rsidR="00977055" w:rsidRPr="00BE60FC">
        <w:rPr>
          <w:sz w:val="24"/>
          <w:szCs w:val="24"/>
        </w:rPr>
        <w:t>.</w:t>
      </w:r>
      <w:r w:rsidR="00032934" w:rsidRPr="00BE60FC">
        <w:rPr>
          <w:sz w:val="24"/>
          <w:szCs w:val="24"/>
        </w:rPr>
        <w:t>6. Частный партнер обязан исполнять обязательства по соглашению своими силами. Частный партнер вправе исполнять свои обязательства по соглашению с</w:t>
      </w:r>
      <w:r w:rsidR="00EC5F92" w:rsidRPr="00BE60FC">
        <w:rPr>
          <w:sz w:val="24"/>
          <w:szCs w:val="24"/>
        </w:rPr>
        <w:t xml:space="preserve"> </w:t>
      </w:r>
      <w:r w:rsidR="00032934" w:rsidRPr="00BE60FC">
        <w:rPr>
          <w:sz w:val="24"/>
          <w:szCs w:val="24"/>
        </w:rPr>
        <w:t xml:space="preserve">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="00032934" w:rsidRPr="00BE60FC">
        <w:rPr>
          <w:sz w:val="24"/>
          <w:szCs w:val="24"/>
        </w:rPr>
        <w:t>за</w:t>
      </w:r>
      <w:proofErr w:type="gramEnd"/>
      <w:r w:rsidR="00032934" w:rsidRPr="00BE60FC">
        <w:rPr>
          <w:sz w:val="24"/>
          <w:szCs w:val="24"/>
        </w:rPr>
        <w:t xml:space="preserve"> свои собственные.</w:t>
      </w:r>
    </w:p>
    <w:p w:rsidR="00032934" w:rsidRPr="00BE60FC" w:rsidRDefault="000E76A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</w:t>
      </w:r>
      <w:r w:rsidR="001A4B14" w:rsidRPr="00BE60FC">
        <w:rPr>
          <w:sz w:val="24"/>
          <w:szCs w:val="24"/>
        </w:rPr>
        <w:t>.</w:t>
      </w:r>
      <w:r w:rsidR="00032934" w:rsidRPr="00BE60FC">
        <w:rPr>
          <w:sz w:val="24"/>
          <w:szCs w:val="24"/>
        </w:rPr>
        <w:t xml:space="preserve">7. Привлечение частным партнером третьих лиц в целях исполнения его обязательств по соглашению допускается только с согласия </w:t>
      </w:r>
      <w:r w:rsidR="001A4B14" w:rsidRPr="00BE60FC">
        <w:rPr>
          <w:sz w:val="24"/>
          <w:szCs w:val="24"/>
        </w:rPr>
        <w:t xml:space="preserve">публичного партнера </w:t>
      </w:r>
      <w:r w:rsidR="00032934" w:rsidRPr="00BE60FC">
        <w:rPr>
          <w:sz w:val="24"/>
          <w:szCs w:val="24"/>
        </w:rPr>
        <w:t>в</w:t>
      </w:r>
      <w:r w:rsidR="00EC5F92" w:rsidRPr="00BE60FC">
        <w:rPr>
          <w:sz w:val="24"/>
          <w:szCs w:val="24"/>
        </w:rPr>
        <w:t xml:space="preserve"> </w:t>
      </w:r>
      <w:r w:rsidR="00032934" w:rsidRPr="00BE60FC">
        <w:rPr>
          <w:sz w:val="24"/>
          <w:szCs w:val="24"/>
        </w:rPr>
        <w:t>письменной форме,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случае если в</w:t>
      </w:r>
      <w:r w:rsidR="00EC5F92" w:rsidRPr="00BE60FC">
        <w:rPr>
          <w:sz w:val="24"/>
          <w:szCs w:val="24"/>
        </w:rPr>
        <w:t xml:space="preserve"> </w:t>
      </w:r>
      <w:r w:rsidR="00032934" w:rsidRPr="00BE60FC">
        <w:rPr>
          <w:sz w:val="24"/>
          <w:szCs w:val="24"/>
        </w:rPr>
        <w:t>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:rsidR="00032934" w:rsidRPr="00BE60FC" w:rsidRDefault="000E76A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5" w:name="Par85"/>
      <w:bookmarkEnd w:id="5"/>
      <w:r w:rsidRPr="00BE60FC">
        <w:rPr>
          <w:sz w:val="24"/>
          <w:szCs w:val="24"/>
        </w:rPr>
        <w:t>2</w:t>
      </w:r>
      <w:r w:rsidR="001A4B14" w:rsidRPr="00BE60FC">
        <w:rPr>
          <w:sz w:val="24"/>
          <w:szCs w:val="24"/>
        </w:rPr>
        <w:t>.</w:t>
      </w:r>
      <w:r w:rsidR="00032934" w:rsidRPr="00BE60FC">
        <w:rPr>
          <w:sz w:val="24"/>
          <w:szCs w:val="24"/>
        </w:rPr>
        <w:t>8. Частный партнер должен соответствовать следующим требованиям: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032934" w:rsidRP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</w:t>
      </w:r>
      <w:r w:rsidR="00EC5F92" w:rsidRPr="00BE60FC">
        <w:rPr>
          <w:sz w:val="24"/>
          <w:szCs w:val="24"/>
        </w:rPr>
        <w:t xml:space="preserve"> </w:t>
      </w:r>
      <w:r w:rsidRPr="00BE60FC">
        <w:rPr>
          <w:sz w:val="24"/>
          <w:szCs w:val="24"/>
        </w:rPr>
        <w:t>конкурсе;</w:t>
      </w:r>
    </w:p>
    <w:p w:rsidR="00BE60FC" w:rsidRDefault="00032934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</w:t>
      </w:r>
      <w:r w:rsidRPr="00BE60FC">
        <w:rPr>
          <w:sz w:val="24"/>
          <w:szCs w:val="24"/>
        </w:rPr>
        <w:lastRenderedPageBreak/>
        <w:t>предусмотренных соглашением работ и иных необходимых для р</w:t>
      </w:r>
      <w:r w:rsidR="001A4B14" w:rsidRPr="00BE60FC">
        <w:rPr>
          <w:sz w:val="24"/>
          <w:szCs w:val="24"/>
        </w:rPr>
        <w:t>еализации соглашения разрешений.</w:t>
      </w:r>
      <w:r w:rsidRPr="00BE60FC">
        <w:rPr>
          <w:sz w:val="24"/>
          <w:szCs w:val="24"/>
        </w:rPr>
        <w:t xml:space="preserve"> </w:t>
      </w:r>
      <w:r w:rsidR="00BE60FC">
        <w:rPr>
          <w:sz w:val="24"/>
          <w:szCs w:val="24"/>
        </w:rPr>
        <w:t xml:space="preserve"> </w:t>
      </w:r>
    </w:p>
    <w:p w:rsidR="00F24BC4" w:rsidRPr="00BE60FC" w:rsidRDefault="00496A40" w:rsidP="00BE60FC">
      <w:pPr>
        <w:tabs>
          <w:tab w:val="left" w:pos="709"/>
        </w:tabs>
        <w:ind w:firstLine="709"/>
        <w:jc w:val="center"/>
        <w:rPr>
          <w:rFonts w:cs="Arial"/>
        </w:rPr>
      </w:pPr>
      <w:r w:rsidRPr="00BE60FC">
        <w:rPr>
          <w:rFonts w:cs="Arial"/>
        </w:rPr>
        <w:t>3</w:t>
      </w:r>
      <w:r w:rsidR="00653CF4" w:rsidRPr="00BE60FC">
        <w:rPr>
          <w:rFonts w:cs="Arial"/>
        </w:rPr>
        <w:t>.Объекты соглашения о муниципально-частном партнерстве</w:t>
      </w:r>
    </w:p>
    <w:p w:rsidR="009C2F5D" w:rsidRPr="00BE60FC" w:rsidRDefault="00496A40" w:rsidP="00BE60FC">
      <w:pPr>
        <w:tabs>
          <w:tab w:val="left" w:pos="709"/>
        </w:tabs>
        <w:ind w:firstLine="709"/>
        <w:rPr>
          <w:rFonts w:cs="Arial"/>
        </w:rPr>
      </w:pPr>
      <w:r w:rsidRPr="00BE60FC">
        <w:rPr>
          <w:rFonts w:cs="Arial"/>
        </w:rPr>
        <w:t xml:space="preserve">3.1. </w:t>
      </w:r>
      <w:r w:rsidR="00653CF4" w:rsidRPr="00BE60FC">
        <w:rPr>
          <w:rFonts w:cs="Arial"/>
        </w:rPr>
        <w:t>О</w:t>
      </w:r>
      <w:r w:rsidR="009C2F5D" w:rsidRPr="00BE60FC">
        <w:rPr>
          <w:rFonts w:cs="Arial"/>
        </w:rPr>
        <w:t xml:space="preserve">бъектами соглашения </w:t>
      </w:r>
      <w:r w:rsidR="00653CF4" w:rsidRPr="00BE60FC">
        <w:rPr>
          <w:rFonts w:cs="Arial"/>
        </w:rPr>
        <w:t>являются</w:t>
      </w:r>
      <w:r w:rsidR="009C2F5D" w:rsidRPr="00BE60FC">
        <w:rPr>
          <w:rFonts w:cs="Arial"/>
        </w:rPr>
        <w:t xml:space="preserve">: 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 xml:space="preserve">1) </w:t>
      </w:r>
      <w:hyperlink r:id="rId8" w:history="1">
        <w:r w:rsidRPr="00BE60FC">
          <w:rPr>
            <w:rFonts w:cs="Arial"/>
          </w:rPr>
          <w:t>частные</w:t>
        </w:r>
      </w:hyperlink>
      <w:r w:rsidRPr="00BE60FC">
        <w:rPr>
          <w:rFonts w:cs="Arial"/>
        </w:rPr>
        <w:t xml:space="preserve">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2) транспорт общего пользования, за исключением метрополитена;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3) объекты железнодорожного транспорта;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4) объекты трубопроводного транспорта;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 xml:space="preserve">7) воздушные суда, аэродромы, аэропорты, технические средства и </w:t>
      </w:r>
      <w:proofErr w:type="gramStart"/>
      <w:r w:rsidRPr="00BE60FC">
        <w:rPr>
          <w:rFonts w:cs="Arial"/>
        </w:rPr>
        <w:t>другие</w:t>
      </w:r>
      <w:proofErr w:type="gramEnd"/>
      <w:r w:rsidRPr="00BE60FC">
        <w:rPr>
          <w:rFonts w:cs="Arial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8) объекты по производству, передаче и распределению электрической энергии;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9) гидротехнические сооружения, стационарные и (или) плавучие платформы, искусственные острова;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10)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65728D" w:rsidRPr="00BE60FC" w:rsidRDefault="00BE60FC" w:rsidP="00BE60F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t xml:space="preserve"> </w:t>
      </w:r>
      <w:proofErr w:type="gramStart"/>
      <w:r w:rsidR="00F12807" w:rsidRPr="00BE60FC">
        <w:rPr>
          <w:rFonts w:cs="Arial"/>
        </w:rPr>
        <w:t>13) объекты, на которых осуществляются обработка, утилизация, обезвреживание, размещен</w:t>
      </w:r>
      <w:r w:rsidR="0065728D" w:rsidRPr="00BE60FC">
        <w:rPr>
          <w:rFonts w:cs="Arial"/>
        </w:rPr>
        <w:t>ие твердых коммунальных отходов,</w:t>
      </w:r>
      <w:r w:rsidR="0065728D" w:rsidRPr="00BE60FC">
        <w:rPr>
          <w:rFonts w:eastAsia="Calibri" w:cs="Arial"/>
        </w:rPr>
        <w:t xml:space="preserve"> использование, обезвреживание, размещение, хранение, транспортировка, учет и утилизация медицинских отходов.</w:t>
      </w:r>
      <w:proofErr w:type="gramEnd"/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14) объекты благоустройства территорий, в том числе для их освещения;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E60FC">
        <w:rPr>
          <w:rFonts w:cs="Arial"/>
        </w:rPr>
        <w:t xml:space="preserve">16) объекты производства, первичной и (или) последующей (промышленной) переработки, хранения сельскохозяйственной продукции, определенные согласно </w:t>
      </w:r>
      <w:hyperlink r:id="rId9" w:history="1">
        <w:r w:rsidRPr="00BE60FC">
          <w:rPr>
            <w:rFonts w:cs="Arial"/>
          </w:rPr>
          <w:t>критериям</w:t>
        </w:r>
      </w:hyperlink>
      <w:r w:rsidRPr="00BE60FC">
        <w:rPr>
          <w:rFonts w:cs="Arial"/>
        </w:rPr>
        <w:t>, установленным Правительством Российской Федерации;</w:t>
      </w:r>
      <w:proofErr w:type="gramEnd"/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17) объекты охотничьей инфраструктуры;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lastRenderedPageBreak/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E60FC">
        <w:rPr>
          <w:rFonts w:cs="Arial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</w:t>
      </w:r>
      <w:proofErr w:type="gramEnd"/>
      <w:r w:rsidRPr="00BE60FC">
        <w:rPr>
          <w:rFonts w:cs="Arial"/>
        </w:rPr>
        <w:t xml:space="preserve"> или несколькими такими объектами и </w:t>
      </w:r>
      <w:proofErr w:type="gramStart"/>
      <w:r w:rsidRPr="00BE60FC">
        <w:rPr>
          <w:rFonts w:cs="Arial"/>
        </w:rPr>
        <w:t>предназначенное</w:t>
      </w:r>
      <w:proofErr w:type="gramEnd"/>
      <w:r w:rsidRPr="00BE60FC">
        <w:rPr>
          <w:rFonts w:cs="Arial"/>
        </w:rPr>
        <w:t xml:space="preserve">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F12807" w:rsidRP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данных).</w:t>
      </w:r>
    </w:p>
    <w:p w:rsidR="0020374C" w:rsidRPr="00BE60FC" w:rsidRDefault="00BE60FC" w:rsidP="00BE60F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t xml:space="preserve"> </w:t>
      </w:r>
      <w:r w:rsidR="0020374C" w:rsidRPr="00BE60FC">
        <w:rPr>
          <w:rFonts w:cs="Arial"/>
        </w:rPr>
        <w:t xml:space="preserve">21) </w:t>
      </w:r>
      <w:r w:rsidR="0020374C" w:rsidRPr="00BE60FC">
        <w:rPr>
          <w:rFonts w:eastAsia="Calibri" w:cs="Arial"/>
        </w:rPr>
        <w:t>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BE60FC" w:rsidRDefault="00F12807" w:rsidP="00BE60FC">
      <w:pPr>
        <w:autoSpaceDE w:val="0"/>
        <w:autoSpaceDN w:val="0"/>
        <w:adjustRightInd w:val="0"/>
        <w:ind w:firstLine="709"/>
        <w:rPr>
          <w:rFonts w:cs="Arial"/>
        </w:rPr>
      </w:pPr>
      <w:r w:rsidRPr="00BE60FC">
        <w:rPr>
          <w:rFonts w:cs="Arial"/>
        </w:rPr>
        <w:t>3.2. Объектом соглашения из перечня указанных в пункте 3.1 настоящего Положения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  <w:r w:rsidR="00BE60FC">
        <w:rPr>
          <w:rFonts w:cs="Arial"/>
        </w:rPr>
        <w:t xml:space="preserve">  </w:t>
      </w:r>
    </w:p>
    <w:p w:rsidR="009E5259" w:rsidRPr="00BE60FC" w:rsidRDefault="00496A40" w:rsidP="00BE60FC">
      <w:pPr>
        <w:tabs>
          <w:tab w:val="left" w:pos="709"/>
        </w:tabs>
        <w:ind w:firstLine="709"/>
        <w:jc w:val="center"/>
        <w:rPr>
          <w:rFonts w:cs="Arial"/>
        </w:rPr>
      </w:pPr>
      <w:r w:rsidRPr="00BE60FC">
        <w:rPr>
          <w:rFonts w:cs="Arial"/>
        </w:rPr>
        <w:t>4</w:t>
      </w:r>
      <w:r w:rsidR="009E5259" w:rsidRPr="00BE60FC">
        <w:rPr>
          <w:rFonts w:cs="Arial"/>
        </w:rPr>
        <w:t>. Разработка и рассмотрение предложения о реализации</w:t>
      </w:r>
    </w:p>
    <w:p w:rsidR="007B3F0B" w:rsidRPr="00BE60FC" w:rsidRDefault="009E5259" w:rsidP="00BE60FC">
      <w:pPr>
        <w:tabs>
          <w:tab w:val="left" w:pos="709"/>
        </w:tabs>
        <w:ind w:firstLine="709"/>
        <w:jc w:val="center"/>
        <w:rPr>
          <w:rFonts w:cs="Arial"/>
        </w:rPr>
      </w:pPr>
      <w:r w:rsidRPr="00BE60FC">
        <w:rPr>
          <w:rFonts w:cs="Arial"/>
        </w:rPr>
        <w:t>проекта муниципально-частного партнерства</w:t>
      </w:r>
    </w:p>
    <w:p w:rsidR="007B3F0B" w:rsidRPr="00BE60FC" w:rsidRDefault="00EC5F92" w:rsidP="00BE60FC">
      <w:pPr>
        <w:pStyle w:val="ConsPlusNormal"/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 xml:space="preserve"> </w:t>
      </w:r>
      <w:r w:rsidR="00496A40" w:rsidRPr="00BE60FC">
        <w:rPr>
          <w:sz w:val="24"/>
          <w:szCs w:val="24"/>
        </w:rPr>
        <w:t>4</w:t>
      </w:r>
      <w:r w:rsidR="007B3F0B" w:rsidRPr="00BE60FC">
        <w:rPr>
          <w:sz w:val="24"/>
          <w:szCs w:val="24"/>
        </w:rPr>
        <w:t xml:space="preserve">.1. </w:t>
      </w:r>
      <w:proofErr w:type="gramStart"/>
      <w:r w:rsidR="007B3F0B" w:rsidRPr="00BE60FC">
        <w:rPr>
          <w:sz w:val="24"/>
          <w:szCs w:val="24"/>
        </w:rPr>
        <w:t xml:space="preserve">В случае если инициатором проекта </w:t>
      </w:r>
      <w:r w:rsidR="00C61973" w:rsidRPr="00BE60FC">
        <w:rPr>
          <w:sz w:val="24"/>
          <w:szCs w:val="24"/>
        </w:rPr>
        <w:t>МЧП</w:t>
      </w:r>
      <w:r w:rsidR="007B3F0B" w:rsidRPr="00BE60FC">
        <w:rPr>
          <w:sz w:val="24"/>
          <w:szCs w:val="24"/>
        </w:rPr>
        <w:t xml:space="preserve"> является публичный партнер, он обеспечивает разработку предложения о реализации проекта </w:t>
      </w:r>
      <w:r w:rsidR="00994C05" w:rsidRPr="00BE60FC">
        <w:rPr>
          <w:sz w:val="24"/>
          <w:szCs w:val="24"/>
        </w:rPr>
        <w:t xml:space="preserve">муниципально-частного партнерства </w:t>
      </w:r>
      <w:r w:rsidR="007B3F0B" w:rsidRPr="00BE60FC">
        <w:rPr>
          <w:sz w:val="24"/>
          <w:szCs w:val="24"/>
        </w:rPr>
        <w:t>в соответствии с требованиями</w:t>
      </w:r>
      <w:r w:rsidR="00994C05" w:rsidRPr="00BE60FC">
        <w:rPr>
          <w:sz w:val="24"/>
          <w:szCs w:val="24"/>
        </w:rPr>
        <w:t>, установленными статьей 8 Федерального закона</w:t>
      </w:r>
      <w:r w:rsidR="000E180F" w:rsidRPr="00BE60FC">
        <w:rPr>
          <w:sz w:val="24"/>
          <w:szCs w:val="24"/>
        </w:rPr>
        <w:t xml:space="preserve"> от 13.08.2015 № 224-ФЗ, а также</w:t>
      </w:r>
      <w:r w:rsidR="009B6B56" w:rsidRPr="00BE60FC">
        <w:rPr>
          <w:sz w:val="24"/>
          <w:szCs w:val="24"/>
        </w:rPr>
        <w:t xml:space="preserve"> по форме, утвержденной</w:t>
      </w:r>
      <w:r w:rsidR="007B3F0B" w:rsidRPr="00BE60FC">
        <w:rPr>
          <w:sz w:val="24"/>
          <w:szCs w:val="24"/>
        </w:rPr>
        <w:t xml:space="preserve"> постановлени</w:t>
      </w:r>
      <w:r w:rsidR="009B6B56" w:rsidRPr="00BE60FC">
        <w:rPr>
          <w:sz w:val="24"/>
          <w:szCs w:val="24"/>
        </w:rPr>
        <w:t>ем</w:t>
      </w:r>
      <w:r w:rsidR="007B3F0B" w:rsidRPr="00BE60FC">
        <w:rPr>
          <w:sz w:val="24"/>
          <w:szCs w:val="24"/>
        </w:rPr>
        <w:t xml:space="preserve"> Правите</w:t>
      </w:r>
      <w:r w:rsidR="000E180F" w:rsidRPr="00BE60FC">
        <w:rPr>
          <w:sz w:val="24"/>
          <w:szCs w:val="24"/>
        </w:rPr>
        <w:t xml:space="preserve">льства РФ от 19.12.2015 </w:t>
      </w:r>
      <w:r w:rsidR="00AE6603" w:rsidRPr="00BE60FC">
        <w:rPr>
          <w:sz w:val="24"/>
          <w:szCs w:val="24"/>
        </w:rPr>
        <w:t>№</w:t>
      </w:r>
      <w:r w:rsidR="000E180F" w:rsidRPr="00BE60FC">
        <w:rPr>
          <w:sz w:val="24"/>
          <w:szCs w:val="24"/>
        </w:rPr>
        <w:t xml:space="preserve"> 1386 «</w:t>
      </w:r>
      <w:r w:rsidR="007B3F0B" w:rsidRPr="00BE60FC">
        <w:rPr>
          <w:sz w:val="24"/>
          <w:szCs w:val="24"/>
        </w:rPr>
        <w:t>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</w:t>
      </w:r>
      <w:proofErr w:type="gramEnd"/>
      <w:r w:rsidR="007B3F0B" w:rsidRPr="00BE60FC">
        <w:rPr>
          <w:sz w:val="24"/>
          <w:szCs w:val="24"/>
        </w:rPr>
        <w:t xml:space="preserve"> в предложении о реализации проекта государственно-частного партнерства или проекта му</w:t>
      </w:r>
      <w:r w:rsidR="000E180F" w:rsidRPr="00BE60FC">
        <w:rPr>
          <w:sz w:val="24"/>
          <w:szCs w:val="24"/>
        </w:rPr>
        <w:t>ниципально-частного партнерства»</w:t>
      </w:r>
      <w:r w:rsidR="007B3F0B" w:rsidRPr="00BE60FC">
        <w:rPr>
          <w:sz w:val="24"/>
          <w:szCs w:val="24"/>
        </w:rPr>
        <w:t xml:space="preserve"> (далее </w:t>
      </w:r>
      <w:r w:rsidR="001B7CA1" w:rsidRPr="00BE60FC">
        <w:rPr>
          <w:sz w:val="24"/>
          <w:szCs w:val="24"/>
        </w:rPr>
        <w:t>–</w:t>
      </w:r>
      <w:r w:rsidR="00350471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 xml:space="preserve">постановление Правительства РФ от 19.12.2015 </w:t>
      </w:r>
      <w:r w:rsidR="00AE6603" w:rsidRPr="00BE60FC">
        <w:rPr>
          <w:sz w:val="24"/>
          <w:szCs w:val="24"/>
        </w:rPr>
        <w:t>№</w:t>
      </w:r>
      <w:r w:rsidR="007B3F0B" w:rsidRPr="00BE60FC">
        <w:rPr>
          <w:sz w:val="24"/>
          <w:szCs w:val="24"/>
        </w:rPr>
        <w:t xml:space="preserve"> 1386).</w:t>
      </w:r>
    </w:p>
    <w:p w:rsidR="009C16E4" w:rsidRPr="00BE60FC" w:rsidRDefault="009C16E4" w:rsidP="00BE60FC">
      <w:pPr>
        <w:ind w:firstLine="709"/>
        <w:rPr>
          <w:rFonts w:cs="Arial"/>
        </w:rPr>
      </w:pPr>
      <w:r w:rsidRPr="00BE60FC">
        <w:rPr>
          <w:rFonts w:cs="Arial"/>
        </w:rPr>
        <w:t xml:space="preserve">4.1.1. Разработку предложения о реализации проекта муниципально-частного партнерства, проекта муниципально-частного партнерства по инициативе публичного партнера осуществляет </w:t>
      </w:r>
      <w:r w:rsidR="0021440F" w:rsidRPr="00BE60FC">
        <w:rPr>
          <w:rFonts w:cs="Arial"/>
        </w:rPr>
        <w:t xml:space="preserve">администрация </w:t>
      </w:r>
      <w:proofErr w:type="spellStart"/>
      <w:r w:rsidR="00B74082">
        <w:rPr>
          <w:rFonts w:cs="Arial"/>
        </w:rPr>
        <w:t>Копёнкинского</w:t>
      </w:r>
      <w:proofErr w:type="spellEnd"/>
      <w:r w:rsidR="0021440F" w:rsidRPr="00BE60FC">
        <w:rPr>
          <w:rFonts w:cs="Arial"/>
        </w:rPr>
        <w:t xml:space="preserve"> сельского поселения</w:t>
      </w:r>
      <w:r w:rsidRPr="00BE60FC">
        <w:rPr>
          <w:rFonts w:cs="Arial"/>
        </w:rPr>
        <w:t xml:space="preserve"> </w:t>
      </w:r>
      <w:proofErr w:type="spellStart"/>
      <w:r w:rsidR="00754068" w:rsidRPr="00BE60FC">
        <w:rPr>
          <w:rFonts w:cs="Arial"/>
          <w:lang w:eastAsia="ar-SA"/>
        </w:rPr>
        <w:t>Россошанского</w:t>
      </w:r>
      <w:proofErr w:type="spellEnd"/>
      <w:r w:rsidR="00754068" w:rsidRPr="00BE60FC">
        <w:rPr>
          <w:rFonts w:cs="Arial"/>
          <w:lang w:eastAsia="ar-SA"/>
        </w:rPr>
        <w:t xml:space="preserve"> муниципального района</w:t>
      </w:r>
      <w:r w:rsidR="0021440F" w:rsidRPr="00BE60FC">
        <w:rPr>
          <w:rFonts w:cs="Arial"/>
          <w:lang w:eastAsia="ar-SA"/>
        </w:rPr>
        <w:t>.</w:t>
      </w:r>
    </w:p>
    <w:p w:rsidR="007B3F0B" w:rsidRPr="00BE60FC" w:rsidRDefault="00496A40" w:rsidP="00BE60FC">
      <w:pPr>
        <w:pStyle w:val="ConsPlusNormal"/>
        <w:ind w:firstLine="709"/>
        <w:jc w:val="both"/>
        <w:rPr>
          <w:sz w:val="24"/>
          <w:szCs w:val="24"/>
        </w:rPr>
      </w:pPr>
      <w:bookmarkStart w:id="6" w:name="P105"/>
      <w:bookmarkEnd w:id="6"/>
      <w:r w:rsidRPr="00BE60FC">
        <w:rPr>
          <w:sz w:val="24"/>
          <w:szCs w:val="24"/>
        </w:rPr>
        <w:t>4</w:t>
      </w:r>
      <w:r w:rsidR="009F63DA" w:rsidRPr="00BE60FC">
        <w:rPr>
          <w:sz w:val="24"/>
          <w:szCs w:val="24"/>
        </w:rPr>
        <w:t>.1.</w:t>
      </w:r>
      <w:r w:rsidR="009C16E4" w:rsidRPr="00BE60FC">
        <w:rPr>
          <w:sz w:val="24"/>
          <w:szCs w:val="24"/>
        </w:rPr>
        <w:t>2</w:t>
      </w:r>
      <w:r w:rsidR="009B6B56" w:rsidRPr="00BE60FC">
        <w:rPr>
          <w:sz w:val="24"/>
          <w:szCs w:val="24"/>
        </w:rPr>
        <w:t>. Предложение</w:t>
      </w:r>
      <w:r w:rsidR="007B3F0B" w:rsidRPr="00BE60FC">
        <w:rPr>
          <w:sz w:val="24"/>
          <w:szCs w:val="24"/>
        </w:rPr>
        <w:t xml:space="preserve"> о реализации проекта МЧП, утвержденное главой</w:t>
      </w:r>
      <w:r w:rsidR="0021440F" w:rsidRPr="00BE60FC">
        <w:rPr>
          <w:sz w:val="24"/>
          <w:szCs w:val="24"/>
        </w:rPr>
        <w:t xml:space="preserve"> </w:t>
      </w:r>
      <w:proofErr w:type="spellStart"/>
      <w:r w:rsidR="00B74082">
        <w:rPr>
          <w:sz w:val="24"/>
          <w:szCs w:val="24"/>
        </w:rPr>
        <w:t>Копёнкинского</w:t>
      </w:r>
      <w:proofErr w:type="spellEnd"/>
      <w:r w:rsidR="0021440F" w:rsidRPr="00BE60FC">
        <w:rPr>
          <w:sz w:val="24"/>
          <w:szCs w:val="24"/>
        </w:rPr>
        <w:t xml:space="preserve"> сельского поселения</w:t>
      </w:r>
      <w:r w:rsidR="00EC5F92" w:rsidRPr="00BE60FC">
        <w:rPr>
          <w:sz w:val="24"/>
          <w:szCs w:val="24"/>
        </w:rPr>
        <w:t xml:space="preserve"> </w:t>
      </w:r>
      <w:proofErr w:type="spellStart"/>
      <w:r w:rsidR="00F70C18" w:rsidRPr="00BE60FC">
        <w:rPr>
          <w:sz w:val="24"/>
          <w:szCs w:val="24"/>
          <w:lang w:eastAsia="ar-SA"/>
        </w:rPr>
        <w:t>Россошанского</w:t>
      </w:r>
      <w:proofErr w:type="spellEnd"/>
      <w:r w:rsidR="008C7472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 xml:space="preserve">муниципального района, </w:t>
      </w:r>
      <w:r w:rsidR="008C7472" w:rsidRPr="00BE60FC">
        <w:rPr>
          <w:sz w:val="24"/>
          <w:szCs w:val="24"/>
        </w:rPr>
        <w:t>направляется</w:t>
      </w:r>
      <w:r w:rsidR="007B3F0B" w:rsidRPr="00BE60FC">
        <w:rPr>
          <w:sz w:val="24"/>
          <w:szCs w:val="24"/>
        </w:rPr>
        <w:t xml:space="preserve"> для рассмотрения в целях оценки эффективности проекта МЧП и определения его сравнительного преимущества в адрес уполномоченного органа </w:t>
      </w:r>
      <w:r w:rsidR="000F4F7B" w:rsidRPr="00BE60FC">
        <w:rPr>
          <w:sz w:val="24"/>
          <w:szCs w:val="24"/>
        </w:rPr>
        <w:t>Воронежской</w:t>
      </w:r>
      <w:r w:rsidR="007B3F0B" w:rsidRPr="00BE60FC">
        <w:rPr>
          <w:sz w:val="24"/>
          <w:szCs w:val="24"/>
        </w:rPr>
        <w:t xml:space="preserve"> области.</w:t>
      </w:r>
    </w:p>
    <w:p w:rsidR="007B3F0B" w:rsidRP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lastRenderedPageBreak/>
        <w:t>4</w:t>
      </w:r>
      <w:r w:rsidR="007B3F0B" w:rsidRPr="00BE60FC">
        <w:rPr>
          <w:sz w:val="24"/>
          <w:szCs w:val="24"/>
        </w:rPr>
        <w:t xml:space="preserve">.2. В случае если инициатором проекта МЧП выступает лицо, которое может являться частным партнером, оно обеспечивает разработку предложения о реализации проекта МЧП в соответствии с требованиями, предусмотренными </w:t>
      </w:r>
      <w:r w:rsidR="007B3F0B" w:rsidRPr="00BE60FC">
        <w:rPr>
          <w:color w:val="000000"/>
          <w:sz w:val="24"/>
          <w:szCs w:val="24"/>
        </w:rPr>
        <w:t xml:space="preserve">ст. 8 </w:t>
      </w:r>
      <w:r w:rsidR="00D569D9" w:rsidRPr="00BE60FC">
        <w:rPr>
          <w:sz w:val="24"/>
          <w:szCs w:val="24"/>
        </w:rPr>
        <w:t>Федерального закона от 13.07.2015 № 224-ФЗ</w:t>
      </w:r>
      <w:r w:rsidR="007B3F0B" w:rsidRPr="00BE60FC">
        <w:rPr>
          <w:sz w:val="24"/>
          <w:szCs w:val="24"/>
        </w:rPr>
        <w:t xml:space="preserve">, </w:t>
      </w:r>
      <w:r w:rsidR="00EC77DE" w:rsidRPr="00BE60FC">
        <w:rPr>
          <w:sz w:val="24"/>
          <w:szCs w:val="24"/>
        </w:rPr>
        <w:t>а также</w:t>
      </w:r>
      <w:r w:rsidR="009B6B56" w:rsidRPr="00BE60FC">
        <w:rPr>
          <w:sz w:val="24"/>
          <w:szCs w:val="24"/>
        </w:rPr>
        <w:t xml:space="preserve"> по форме, утвержденной</w:t>
      </w:r>
      <w:r w:rsidR="00EC77DE" w:rsidRPr="00BE60FC">
        <w:rPr>
          <w:sz w:val="24"/>
          <w:szCs w:val="24"/>
        </w:rPr>
        <w:t xml:space="preserve"> постановлением Правительства РФ от 19.12.2015 </w:t>
      </w:r>
      <w:r w:rsidR="00AE6603" w:rsidRPr="00BE60FC">
        <w:rPr>
          <w:sz w:val="24"/>
          <w:szCs w:val="24"/>
        </w:rPr>
        <w:t>№</w:t>
      </w:r>
      <w:r w:rsidR="00EC77DE" w:rsidRPr="00BE60FC">
        <w:rPr>
          <w:sz w:val="24"/>
          <w:szCs w:val="24"/>
        </w:rPr>
        <w:t xml:space="preserve"> 1386</w:t>
      </w:r>
      <w:r w:rsidR="00350471" w:rsidRPr="00BE60FC">
        <w:rPr>
          <w:sz w:val="24"/>
          <w:szCs w:val="24"/>
        </w:rPr>
        <w:t>,</w:t>
      </w:r>
      <w:r w:rsidR="00EC77DE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 xml:space="preserve">и направляет его </w:t>
      </w:r>
      <w:r w:rsidR="00505B60" w:rsidRPr="00BE60FC">
        <w:rPr>
          <w:sz w:val="24"/>
          <w:szCs w:val="24"/>
        </w:rPr>
        <w:t>публичному партнеру</w:t>
      </w:r>
      <w:r w:rsidR="007921B1" w:rsidRPr="00BE60FC">
        <w:rPr>
          <w:sz w:val="24"/>
          <w:szCs w:val="24"/>
        </w:rPr>
        <w:t>.</w:t>
      </w:r>
    </w:p>
    <w:p w:rsidR="00505B60" w:rsidRPr="00BE60FC" w:rsidRDefault="00496A40" w:rsidP="00BE60FC">
      <w:pPr>
        <w:ind w:firstLine="709"/>
        <w:rPr>
          <w:rFonts w:cs="Arial"/>
        </w:rPr>
      </w:pPr>
      <w:r w:rsidRPr="00BE60FC">
        <w:rPr>
          <w:rFonts w:cs="Arial"/>
        </w:rPr>
        <w:t>4</w:t>
      </w:r>
      <w:r w:rsidR="00505B60" w:rsidRPr="00BE60FC">
        <w:rPr>
          <w:rFonts w:cs="Arial"/>
        </w:rPr>
        <w:t>.2.1</w:t>
      </w:r>
      <w:r w:rsidR="007B3F0B" w:rsidRPr="00BE60FC">
        <w:rPr>
          <w:rFonts w:cs="Arial"/>
        </w:rPr>
        <w:t xml:space="preserve">. </w:t>
      </w:r>
      <w:r w:rsidR="00505B60" w:rsidRPr="00BE60FC">
        <w:rPr>
          <w:rFonts w:cs="Arial"/>
        </w:rPr>
        <w:t xml:space="preserve">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proofErr w:type="gramStart"/>
      <w:r w:rsidR="00505B60" w:rsidRPr="00BE60FC">
        <w:rPr>
          <w:rFonts w:cs="Arial"/>
        </w:rPr>
        <w:t>порядке</w:t>
      </w:r>
      <w:proofErr w:type="gramEnd"/>
      <w:r w:rsidR="00505B60" w:rsidRPr="00BE60FC">
        <w:rPr>
          <w:rFonts w:cs="Arial"/>
        </w:rPr>
        <w:t xml:space="preserve"> предусмотренном приказом Министерства экономического развития Российской Федерации от 20.11.2015 №</w:t>
      </w:r>
      <w:r w:rsidR="003B15E0" w:rsidRPr="00BE60FC">
        <w:rPr>
          <w:rFonts w:cs="Arial"/>
        </w:rPr>
        <w:t xml:space="preserve"> </w:t>
      </w:r>
      <w:r w:rsidR="00505B60" w:rsidRPr="00BE60FC">
        <w:rPr>
          <w:rFonts w:cs="Arial"/>
        </w:rPr>
        <w:t>864</w:t>
      </w:r>
      <w:r w:rsidR="00BE60FC">
        <w:rPr>
          <w:rFonts w:cs="Arial"/>
        </w:rPr>
        <w:t xml:space="preserve"> </w:t>
      </w:r>
      <w:r w:rsidR="00505B60" w:rsidRPr="00BE60FC">
        <w:rPr>
          <w:rFonts w:cs="Arial"/>
          <w:bCs/>
          <w:color w:val="26282F"/>
        </w:rPr>
        <w:t>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:rsidR="00BA20EE" w:rsidRPr="00BE60FC" w:rsidRDefault="00496A40" w:rsidP="00BE60FC">
      <w:pPr>
        <w:ind w:firstLine="709"/>
        <w:rPr>
          <w:rFonts w:cs="Arial"/>
        </w:rPr>
      </w:pPr>
      <w:r w:rsidRPr="00BE60FC">
        <w:rPr>
          <w:rFonts w:cs="Arial"/>
        </w:rPr>
        <w:t>4</w:t>
      </w:r>
      <w:r w:rsidR="00795F96" w:rsidRPr="00BE60FC">
        <w:rPr>
          <w:rFonts w:cs="Arial"/>
        </w:rPr>
        <w:t xml:space="preserve">.2.2. </w:t>
      </w:r>
      <w:r w:rsidR="00BA20EE" w:rsidRPr="00BE60FC">
        <w:rPr>
          <w:rFonts w:cs="Arial"/>
        </w:rPr>
        <w:t>Срок рассмотрения предложения частного партнера о реализации проекта</w:t>
      </w:r>
      <w:r w:rsidR="00EC5F92" w:rsidRPr="00BE60FC">
        <w:rPr>
          <w:rFonts w:cs="Arial"/>
        </w:rPr>
        <w:t xml:space="preserve"> </w:t>
      </w:r>
      <w:r w:rsidR="00BA20EE" w:rsidRPr="00BE60FC">
        <w:rPr>
          <w:rFonts w:cs="Arial"/>
        </w:rPr>
        <w:t>МЧП с принятием решения по результатам рассмотрения предложения о реализации проекта составляет 90 календарных дней.</w:t>
      </w:r>
    </w:p>
    <w:p w:rsidR="00BA20EE" w:rsidRPr="00BE60FC" w:rsidRDefault="00496A40" w:rsidP="00BE60FC">
      <w:pPr>
        <w:ind w:firstLine="709"/>
        <w:rPr>
          <w:rFonts w:cs="Arial"/>
          <w:bCs/>
        </w:rPr>
      </w:pPr>
      <w:r w:rsidRPr="00BE60FC">
        <w:rPr>
          <w:rFonts w:cs="Arial"/>
        </w:rPr>
        <w:t>4</w:t>
      </w:r>
      <w:r w:rsidR="00BA20EE" w:rsidRPr="00BE60FC">
        <w:rPr>
          <w:rFonts w:cs="Arial"/>
        </w:rPr>
        <w:t xml:space="preserve">.2.3. </w:t>
      </w:r>
      <w:r w:rsidR="00BA20EE" w:rsidRPr="00BE60FC">
        <w:rPr>
          <w:rFonts w:cs="Arial"/>
          <w:bCs/>
        </w:rPr>
        <w:t xml:space="preserve">В ходе рассмотрения предложения </w:t>
      </w:r>
      <w:r w:rsidR="00DC20BA" w:rsidRPr="00BE60FC">
        <w:rPr>
          <w:rFonts w:cs="Arial"/>
          <w:bCs/>
        </w:rPr>
        <w:t xml:space="preserve">частного партнера </w:t>
      </w:r>
      <w:r w:rsidR="00BA20EE" w:rsidRPr="00BE60FC">
        <w:rPr>
          <w:rFonts w:cs="Arial"/>
          <w:bCs/>
        </w:rPr>
        <w:t>о реализации проекта МЧП публичный партнер проводит оценку предложения о реализации проекта МЧП на предмет: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а)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соответствия проекта МЧП принципам государственно-частного партнерства, муниципально-частного партнерства;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б)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МЧП (далее – объект);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в)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возможности заключения соглашения в отношении объекта;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г)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в отношении объекта заключенных соглашений;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д)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средств на реализацию проекта МЧП в местном бюджете на очередной финансовый год и плановый период (в случае если для реализации проекта требуется выделение средств из местного бюджета);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е)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у публичного партнера права собственности на объект;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ж)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прав третьих лиц в отношении объекта;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з)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потребности в реконструкции либо создании объекта;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и)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полноты и достоверности данных, содержащихся в предложении о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реализации проекта;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к)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наличия оснований для принятия решения о невозможности реализации проекта, установленных Федеральным законом;</w:t>
      </w:r>
    </w:p>
    <w:p w:rsidR="00BA20EE" w:rsidRPr="00BE60FC" w:rsidRDefault="00BA20EE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л)</w:t>
      </w:r>
      <w:r w:rsidR="00EC5F92" w:rsidRPr="00BE60FC">
        <w:rPr>
          <w:rFonts w:cs="Arial"/>
          <w:bCs/>
        </w:rPr>
        <w:t xml:space="preserve"> </w:t>
      </w:r>
      <w:r w:rsidRPr="00BE60FC">
        <w:rPr>
          <w:rFonts w:cs="Arial"/>
          <w:bCs/>
        </w:rPr>
        <w:t>целесообразности проведения переговоров с инициатором проекта.</w:t>
      </w:r>
    </w:p>
    <w:p w:rsidR="007D2156" w:rsidRPr="00BE60FC" w:rsidRDefault="00496A40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4</w:t>
      </w:r>
      <w:r w:rsidR="00BA20EE" w:rsidRPr="00BE60FC">
        <w:rPr>
          <w:rFonts w:cs="Arial"/>
          <w:bCs/>
        </w:rPr>
        <w:t>.</w:t>
      </w:r>
      <w:r w:rsidR="007D2156" w:rsidRPr="00BE60FC">
        <w:rPr>
          <w:rFonts w:cs="Arial"/>
          <w:bCs/>
        </w:rPr>
        <w:t>3.</w:t>
      </w:r>
      <w:r w:rsidR="00BA20EE" w:rsidRPr="00BE60FC">
        <w:rPr>
          <w:rFonts w:cs="Arial"/>
          <w:bCs/>
        </w:rPr>
        <w:t xml:space="preserve"> </w:t>
      </w:r>
      <w:r w:rsidR="007D2156" w:rsidRPr="00BE60FC">
        <w:rPr>
          <w:rFonts w:cs="Arial"/>
          <w:bCs/>
        </w:rPr>
        <w:t xml:space="preserve">По истечении срока, указанного в пункте </w:t>
      </w:r>
      <w:r w:rsidR="0093557C" w:rsidRPr="00BE60FC">
        <w:rPr>
          <w:rFonts w:cs="Arial"/>
          <w:bCs/>
        </w:rPr>
        <w:t>4</w:t>
      </w:r>
      <w:r w:rsidR="007D2156" w:rsidRPr="00BE60FC">
        <w:rPr>
          <w:rFonts w:cs="Arial"/>
          <w:bCs/>
        </w:rPr>
        <w:t>.2.2. настоящего Положения, публичный партнёр, осуществлявший рассмотрение предложения частного партнёра должен принять одно из двух решений:</w:t>
      </w:r>
    </w:p>
    <w:p w:rsidR="007D2156" w:rsidRPr="00BE60FC" w:rsidRDefault="00496A40" w:rsidP="00BE60FC">
      <w:pPr>
        <w:ind w:firstLine="709"/>
        <w:rPr>
          <w:rFonts w:cs="Arial"/>
          <w:bCs/>
        </w:rPr>
      </w:pPr>
      <w:r w:rsidRPr="00BE60FC">
        <w:rPr>
          <w:rFonts w:cs="Arial"/>
          <w:bCs/>
        </w:rPr>
        <w:t>4</w:t>
      </w:r>
      <w:r w:rsidR="00D15E0E" w:rsidRPr="00BE60FC">
        <w:rPr>
          <w:rFonts w:cs="Arial"/>
          <w:bCs/>
        </w:rPr>
        <w:t>.3.1. О</w:t>
      </w:r>
      <w:r w:rsidR="007D2156" w:rsidRPr="00BE60FC">
        <w:rPr>
          <w:rFonts w:cs="Arial"/>
          <w:bCs/>
        </w:rPr>
        <w:t xml:space="preserve"> направлении предложения о реализации проекта </w:t>
      </w:r>
      <w:r w:rsidR="00D15E0E" w:rsidRPr="00BE60FC">
        <w:rPr>
          <w:rFonts w:cs="Arial"/>
          <w:bCs/>
        </w:rPr>
        <w:t>М</w:t>
      </w:r>
      <w:r w:rsidR="007D2156" w:rsidRPr="00BE60FC">
        <w:rPr>
          <w:rFonts w:cs="Arial"/>
          <w:bCs/>
        </w:rPr>
        <w:t>ЧП на рассмотрение в уполномоченный орган</w:t>
      </w:r>
      <w:r w:rsidR="00D15E0E" w:rsidRPr="00BE60FC">
        <w:rPr>
          <w:rFonts w:cs="Arial"/>
          <w:bCs/>
        </w:rPr>
        <w:t xml:space="preserve"> Воронежской области</w:t>
      </w:r>
      <w:r w:rsidR="007D2156" w:rsidRPr="00BE60FC">
        <w:rPr>
          <w:rFonts w:cs="Arial"/>
          <w:bCs/>
        </w:rPr>
        <w:t xml:space="preserve"> в целях оценки эффективности и определения его сравнительного преимущества;</w:t>
      </w:r>
    </w:p>
    <w:p w:rsidR="00D15E0E" w:rsidRP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bCs/>
          <w:sz w:val="24"/>
          <w:szCs w:val="24"/>
        </w:rPr>
        <w:t>4</w:t>
      </w:r>
      <w:r w:rsidR="00D15E0E" w:rsidRPr="00BE60FC">
        <w:rPr>
          <w:bCs/>
          <w:sz w:val="24"/>
          <w:szCs w:val="24"/>
        </w:rPr>
        <w:t>.3.2. О</w:t>
      </w:r>
      <w:r w:rsidR="007D2156" w:rsidRPr="00BE60FC">
        <w:rPr>
          <w:bCs/>
          <w:sz w:val="24"/>
          <w:szCs w:val="24"/>
        </w:rPr>
        <w:t xml:space="preserve"> невозможности реализации проекта </w:t>
      </w:r>
      <w:r w:rsidR="00D15E0E" w:rsidRPr="00BE60FC">
        <w:rPr>
          <w:bCs/>
          <w:sz w:val="24"/>
          <w:szCs w:val="24"/>
        </w:rPr>
        <w:t xml:space="preserve">МЧП в случаях, предусмотренных частью 7 статьи 8 </w:t>
      </w:r>
      <w:r w:rsidR="00D15E0E" w:rsidRPr="00BE60FC">
        <w:rPr>
          <w:sz w:val="24"/>
          <w:szCs w:val="24"/>
        </w:rPr>
        <w:t>Федерального закона от 13.07.2015 № 224-ФЗ.</w:t>
      </w:r>
    </w:p>
    <w:p w:rsidR="007D2156" w:rsidRPr="00BE60FC" w:rsidRDefault="00496A40" w:rsidP="00BE60FC">
      <w:pPr>
        <w:ind w:firstLine="709"/>
        <w:rPr>
          <w:rFonts w:cs="Arial"/>
        </w:rPr>
      </w:pPr>
      <w:r w:rsidRPr="00BE60FC">
        <w:rPr>
          <w:rFonts w:cs="Arial"/>
          <w:bCs/>
        </w:rPr>
        <w:t>4</w:t>
      </w:r>
      <w:r w:rsidR="00D15E0E" w:rsidRPr="00BE60FC">
        <w:rPr>
          <w:rFonts w:cs="Arial"/>
          <w:bCs/>
        </w:rPr>
        <w:t xml:space="preserve">.4. </w:t>
      </w:r>
      <w:r w:rsidR="00D15E0E" w:rsidRPr="00BE60FC">
        <w:rPr>
          <w:rFonts w:cs="Arial"/>
        </w:rPr>
        <w:t>Решение по результатам рассмотрения предложения частного партнера о реализации проекта МЧП утверждается главой</w:t>
      </w:r>
      <w:r w:rsidR="0021440F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Копёнкинского</w:t>
      </w:r>
      <w:proofErr w:type="spellEnd"/>
      <w:r w:rsidR="0021440F" w:rsidRPr="00BE60FC">
        <w:rPr>
          <w:rFonts w:cs="Arial"/>
        </w:rPr>
        <w:t xml:space="preserve"> сельского поселения</w:t>
      </w:r>
      <w:r w:rsidR="00D15E0E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Россошанского</w:t>
      </w:r>
      <w:proofErr w:type="spellEnd"/>
      <w:r w:rsidR="00D15E0E" w:rsidRPr="00BE60FC">
        <w:rPr>
          <w:rFonts w:cs="Arial"/>
        </w:rPr>
        <w:t xml:space="preserve"> муниципального района.</w:t>
      </w:r>
    </w:p>
    <w:p w:rsidR="00D15E0E" w:rsidRPr="00BE60FC" w:rsidRDefault="00496A40" w:rsidP="00BE60FC">
      <w:pPr>
        <w:ind w:firstLine="709"/>
        <w:rPr>
          <w:rFonts w:cs="Arial"/>
        </w:rPr>
      </w:pPr>
      <w:r w:rsidRPr="00BE60FC">
        <w:rPr>
          <w:rFonts w:cs="Arial"/>
        </w:rPr>
        <w:lastRenderedPageBreak/>
        <w:t>4</w:t>
      </w:r>
      <w:r w:rsidR="00D15E0E" w:rsidRPr="00BE60FC">
        <w:rPr>
          <w:rFonts w:cs="Arial"/>
        </w:rPr>
        <w:t xml:space="preserve">.5. </w:t>
      </w:r>
      <w:proofErr w:type="gramStart"/>
      <w:r w:rsidR="00A720FE" w:rsidRPr="00BE60FC">
        <w:rPr>
          <w:rFonts w:cs="Arial"/>
        </w:rPr>
        <w:t xml:space="preserve">В срок не позднее 10 дней со дня принятия одного </w:t>
      </w:r>
      <w:r w:rsidR="0093557C" w:rsidRPr="00BE60FC">
        <w:rPr>
          <w:rFonts w:cs="Arial"/>
        </w:rPr>
        <w:t>из решений, указанных в пункте 4</w:t>
      </w:r>
      <w:r w:rsidR="00A720FE" w:rsidRPr="00BE60FC">
        <w:rPr>
          <w:rFonts w:cs="Arial"/>
        </w:rPr>
        <w:t xml:space="preserve">.3. настоящего Положения, публичный партнер направляет данное решение, оригиналы протоколов предварительных переговоров и (или) </w:t>
      </w:r>
      <w:r w:rsidR="00C15B19" w:rsidRPr="00BE60FC">
        <w:rPr>
          <w:rFonts w:cs="Arial"/>
        </w:rPr>
        <w:t>переговоров частному партнеру, а также размещает указанные документы и предложение о реализации проекта МЧП на официальном сайте администрации</w:t>
      </w:r>
      <w:r w:rsidR="0021440F" w:rsidRPr="00BE60FC">
        <w:rPr>
          <w:rFonts w:cs="Arial"/>
        </w:rPr>
        <w:t xml:space="preserve"> </w:t>
      </w:r>
      <w:proofErr w:type="spellStart"/>
      <w:r w:rsidR="00B74082">
        <w:rPr>
          <w:rFonts w:cs="Arial"/>
        </w:rPr>
        <w:t>Копёнкинского</w:t>
      </w:r>
      <w:proofErr w:type="spellEnd"/>
      <w:r w:rsidR="0021440F" w:rsidRPr="00BE60FC">
        <w:rPr>
          <w:rFonts w:cs="Arial"/>
        </w:rPr>
        <w:t xml:space="preserve"> сельского поселения</w:t>
      </w:r>
      <w:r w:rsidR="00C15B19" w:rsidRPr="00BE60FC">
        <w:rPr>
          <w:rFonts w:cs="Arial"/>
        </w:rPr>
        <w:t xml:space="preserve"> </w:t>
      </w:r>
      <w:proofErr w:type="spellStart"/>
      <w:r w:rsidR="00F70C18" w:rsidRPr="00BE60FC">
        <w:rPr>
          <w:rFonts w:cs="Arial"/>
          <w:lang w:eastAsia="ar-SA"/>
        </w:rPr>
        <w:t>Россошанского</w:t>
      </w:r>
      <w:proofErr w:type="spellEnd"/>
      <w:r w:rsidR="00F70C18" w:rsidRPr="00BE60FC">
        <w:rPr>
          <w:rFonts w:cs="Arial"/>
        </w:rPr>
        <w:t xml:space="preserve"> </w:t>
      </w:r>
      <w:r w:rsidR="00C15B19" w:rsidRPr="00BE60FC">
        <w:rPr>
          <w:rFonts w:cs="Arial"/>
        </w:rPr>
        <w:t>муниципального района в информационно-телекоммуникационной сети Интернет.</w:t>
      </w:r>
      <w:proofErr w:type="gramEnd"/>
    </w:p>
    <w:p w:rsidR="00BE60FC" w:rsidRDefault="00496A40" w:rsidP="00BE60FC">
      <w:pPr>
        <w:ind w:firstLine="709"/>
        <w:rPr>
          <w:rFonts w:cs="Arial"/>
          <w:bCs/>
        </w:rPr>
      </w:pPr>
      <w:r w:rsidRPr="00BE60FC">
        <w:rPr>
          <w:rFonts w:cs="Arial"/>
        </w:rPr>
        <w:t>4</w:t>
      </w:r>
      <w:r w:rsidR="00D15E0E" w:rsidRPr="00BE60FC">
        <w:rPr>
          <w:rFonts w:cs="Arial"/>
        </w:rPr>
        <w:t xml:space="preserve">.6. </w:t>
      </w:r>
      <w:proofErr w:type="gramStart"/>
      <w:r w:rsidR="00D15E0E" w:rsidRPr="00BE60FC">
        <w:rPr>
          <w:rFonts w:cs="Arial"/>
          <w:bCs/>
        </w:rPr>
        <w:t>В случае если публичным партнером принято решение о направлении пр</w:t>
      </w:r>
      <w:r w:rsidR="00C15B19" w:rsidRPr="00BE60FC">
        <w:rPr>
          <w:rFonts w:cs="Arial"/>
          <w:bCs/>
        </w:rPr>
        <w:t>едложения о реализации проекта М</w:t>
      </w:r>
      <w:r w:rsidR="00D15E0E" w:rsidRPr="00BE60FC">
        <w:rPr>
          <w:rFonts w:cs="Arial"/>
          <w:bCs/>
        </w:rPr>
        <w:t xml:space="preserve">ЧП на рассмотрение в уполномоченный орган </w:t>
      </w:r>
      <w:r w:rsidR="00010EDA" w:rsidRPr="00BE60FC">
        <w:rPr>
          <w:rFonts w:cs="Arial"/>
          <w:bCs/>
        </w:rPr>
        <w:t xml:space="preserve">Воронежской области </w:t>
      </w:r>
      <w:r w:rsidR="00D15E0E" w:rsidRPr="00BE60FC">
        <w:rPr>
          <w:rFonts w:cs="Arial"/>
          <w:bCs/>
        </w:rPr>
        <w:t>в целях оценки эффективности и определения его сравнительного преимущества, публичный партнер в течение 10 дней со дня принятия этого решения направляет пр</w:t>
      </w:r>
      <w:r w:rsidR="00C15B19" w:rsidRPr="00BE60FC">
        <w:rPr>
          <w:rFonts w:cs="Arial"/>
          <w:bCs/>
        </w:rPr>
        <w:t>едложение о реализации проекта М</w:t>
      </w:r>
      <w:r w:rsidR="00D15E0E" w:rsidRPr="00BE60FC">
        <w:rPr>
          <w:rFonts w:cs="Arial"/>
          <w:bCs/>
        </w:rPr>
        <w:t>ЧП</w:t>
      </w:r>
      <w:r w:rsidR="00C15B19" w:rsidRPr="00BE60FC">
        <w:rPr>
          <w:rFonts w:cs="Arial"/>
          <w:bCs/>
        </w:rPr>
        <w:t xml:space="preserve"> с копиями</w:t>
      </w:r>
      <w:r w:rsidR="00D15E0E" w:rsidRPr="00BE60FC">
        <w:rPr>
          <w:rFonts w:cs="Arial"/>
          <w:bCs/>
        </w:rPr>
        <w:t xml:space="preserve"> протоколов предварительных переговоров и (или) переговоров</w:t>
      </w:r>
      <w:r w:rsidR="00C15B19" w:rsidRPr="00BE60FC">
        <w:rPr>
          <w:rFonts w:cs="Arial"/>
          <w:bCs/>
        </w:rPr>
        <w:t xml:space="preserve"> на рассмотрение в уполномоченный орган</w:t>
      </w:r>
      <w:proofErr w:type="gramEnd"/>
      <w:r w:rsidR="00C15B19" w:rsidRPr="00BE60FC">
        <w:rPr>
          <w:rFonts w:cs="Arial"/>
          <w:bCs/>
        </w:rPr>
        <w:t xml:space="preserve"> Воронежской области для проведения оценки эффективности проекта МЧП и определение его сравнительного преимущества в порядке, установленном законодательством Российской Федерации.</w:t>
      </w:r>
      <w:r w:rsidR="00EC5F92" w:rsidRPr="00BE60FC">
        <w:rPr>
          <w:rFonts w:cs="Arial"/>
          <w:bCs/>
        </w:rPr>
        <w:t xml:space="preserve"> </w:t>
      </w:r>
      <w:r w:rsidR="00BE60FC">
        <w:rPr>
          <w:rFonts w:cs="Arial"/>
          <w:bCs/>
        </w:rPr>
        <w:t xml:space="preserve"> </w:t>
      </w:r>
    </w:p>
    <w:p w:rsidR="00457A4C" w:rsidRPr="00BE60FC" w:rsidRDefault="00496A40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>5</w:t>
      </w:r>
      <w:r w:rsidR="00457A4C" w:rsidRPr="00BE60FC">
        <w:rPr>
          <w:sz w:val="24"/>
          <w:szCs w:val="24"/>
        </w:rPr>
        <w:t xml:space="preserve">. Принятие решения о реализации проекта </w:t>
      </w:r>
    </w:p>
    <w:p w:rsidR="00EC5F92" w:rsidRPr="00BE60FC" w:rsidRDefault="00457A4C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>муниципально-частного партнерства</w:t>
      </w:r>
      <w:r w:rsidR="00EC5F92" w:rsidRPr="00BE60FC">
        <w:rPr>
          <w:sz w:val="24"/>
          <w:szCs w:val="24"/>
        </w:rPr>
        <w:t xml:space="preserve"> </w:t>
      </w:r>
    </w:p>
    <w:p w:rsidR="007B3F0B" w:rsidRP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5</w:t>
      </w:r>
      <w:r w:rsidR="007B3F0B" w:rsidRPr="00BE60FC">
        <w:rPr>
          <w:sz w:val="24"/>
          <w:szCs w:val="24"/>
        </w:rPr>
        <w:t>.1. Публичный партнер</w:t>
      </w:r>
      <w:r w:rsidR="0091305E" w:rsidRPr="00BE60FC">
        <w:rPr>
          <w:sz w:val="24"/>
          <w:szCs w:val="24"/>
        </w:rPr>
        <w:t xml:space="preserve"> (в лице уполномоченного органа) </w:t>
      </w:r>
      <w:r w:rsidR="007B3F0B" w:rsidRPr="00BE60FC">
        <w:rPr>
          <w:sz w:val="24"/>
          <w:szCs w:val="24"/>
        </w:rPr>
        <w:t xml:space="preserve">разрабатывает проект решения о реализации проекта МЧП в соответствии с требованиями, предусмотренными </w:t>
      </w:r>
      <w:proofErr w:type="gramStart"/>
      <w:r w:rsidR="007B3F0B" w:rsidRPr="00BE60FC">
        <w:rPr>
          <w:sz w:val="24"/>
          <w:szCs w:val="24"/>
        </w:rPr>
        <w:t>ч</w:t>
      </w:r>
      <w:proofErr w:type="gramEnd"/>
      <w:r w:rsidR="007B3F0B" w:rsidRPr="00BE60FC">
        <w:rPr>
          <w:sz w:val="24"/>
          <w:szCs w:val="24"/>
        </w:rPr>
        <w:t xml:space="preserve">. 3 ст. 10 </w:t>
      </w:r>
      <w:r w:rsidR="006144F4" w:rsidRPr="00BE60FC">
        <w:rPr>
          <w:sz w:val="24"/>
          <w:szCs w:val="24"/>
        </w:rPr>
        <w:t>Федерального закона от 13.07.2015 № 224-ФЗ</w:t>
      </w:r>
      <w:r w:rsidR="007B3F0B" w:rsidRPr="00BE60FC">
        <w:rPr>
          <w:sz w:val="24"/>
          <w:szCs w:val="24"/>
        </w:rPr>
        <w:t xml:space="preserve"> и направляет главе</w:t>
      </w:r>
      <w:r w:rsidR="0021440F" w:rsidRPr="00BE60FC">
        <w:rPr>
          <w:sz w:val="24"/>
          <w:szCs w:val="24"/>
        </w:rPr>
        <w:t xml:space="preserve"> </w:t>
      </w:r>
      <w:proofErr w:type="spellStart"/>
      <w:r w:rsidR="00B74082">
        <w:rPr>
          <w:sz w:val="24"/>
          <w:szCs w:val="24"/>
        </w:rPr>
        <w:t>Копёнкинского</w:t>
      </w:r>
      <w:proofErr w:type="spellEnd"/>
      <w:r w:rsidR="0021440F" w:rsidRPr="00BE60FC">
        <w:rPr>
          <w:sz w:val="24"/>
          <w:szCs w:val="24"/>
        </w:rPr>
        <w:t xml:space="preserve"> сельского поселения</w:t>
      </w:r>
      <w:r w:rsidR="007B3F0B" w:rsidRPr="00BE60FC">
        <w:rPr>
          <w:sz w:val="24"/>
          <w:szCs w:val="24"/>
        </w:rPr>
        <w:t xml:space="preserve"> </w:t>
      </w:r>
      <w:proofErr w:type="spellStart"/>
      <w:r w:rsidR="00F70C18" w:rsidRPr="00BE60FC">
        <w:rPr>
          <w:sz w:val="24"/>
          <w:szCs w:val="24"/>
          <w:lang w:eastAsia="ar-SA"/>
        </w:rPr>
        <w:t>Россошанского</w:t>
      </w:r>
      <w:proofErr w:type="spellEnd"/>
      <w:r w:rsidR="007B3F0B" w:rsidRPr="00BE60FC">
        <w:rPr>
          <w:sz w:val="24"/>
          <w:szCs w:val="24"/>
        </w:rPr>
        <w:t xml:space="preserve"> муниципального района для утверждения.</w:t>
      </w:r>
    </w:p>
    <w:p w:rsidR="007B3F0B" w:rsidRPr="00BE60FC" w:rsidRDefault="00496A40" w:rsidP="00BE60FC">
      <w:pPr>
        <w:pStyle w:val="ConsPlusNormal"/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5</w:t>
      </w:r>
      <w:r w:rsidR="007B3F0B" w:rsidRPr="00BE60FC">
        <w:rPr>
          <w:sz w:val="24"/>
          <w:szCs w:val="24"/>
        </w:rPr>
        <w:t xml:space="preserve">.2. Решение о реализации проекта МЧП принимается в срок не позднее 60 дней со дня принятия заключения уполномоченным органом </w:t>
      </w:r>
      <w:r w:rsidR="00457A4C" w:rsidRPr="00BE60FC">
        <w:rPr>
          <w:sz w:val="24"/>
          <w:szCs w:val="24"/>
        </w:rPr>
        <w:t>Воронежской</w:t>
      </w:r>
      <w:r w:rsidR="007B3F0B" w:rsidRPr="00BE60FC">
        <w:rPr>
          <w:sz w:val="24"/>
          <w:szCs w:val="24"/>
        </w:rPr>
        <w:t xml:space="preserve"> области об эффективности проекта МЧП и его сравнительном преимуществе.</w:t>
      </w:r>
    </w:p>
    <w:p w:rsid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5</w:t>
      </w:r>
      <w:r w:rsidR="007B3F0B" w:rsidRPr="00BE60FC">
        <w:rPr>
          <w:sz w:val="24"/>
          <w:szCs w:val="24"/>
        </w:rPr>
        <w:t>.3. На основании решения о реализации проекта МЧП публичный партнер</w:t>
      </w:r>
      <w:r w:rsidR="0091305E" w:rsidRPr="00BE60FC">
        <w:rPr>
          <w:sz w:val="24"/>
          <w:szCs w:val="24"/>
        </w:rPr>
        <w:t xml:space="preserve"> </w:t>
      </w:r>
      <w:r w:rsidR="007C5DF6" w:rsidRPr="00BE60FC">
        <w:rPr>
          <w:sz w:val="24"/>
          <w:szCs w:val="24"/>
        </w:rPr>
        <w:t xml:space="preserve">(в лице уполномоченного органа) </w:t>
      </w:r>
      <w:r w:rsidR="007B3F0B" w:rsidRPr="00BE60FC">
        <w:rPr>
          <w:sz w:val="24"/>
          <w:szCs w:val="24"/>
        </w:rPr>
        <w:t>в</w:t>
      </w:r>
      <w:r w:rsidR="00EC5F92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 xml:space="preserve">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чч. 8 </w:t>
      </w:r>
      <w:r w:rsidR="001B7CA1" w:rsidRPr="00BE60FC">
        <w:rPr>
          <w:sz w:val="24"/>
          <w:szCs w:val="24"/>
        </w:rPr>
        <w:t>–</w:t>
      </w:r>
      <w:r w:rsidR="007B3F0B" w:rsidRPr="00BE60FC">
        <w:rPr>
          <w:sz w:val="24"/>
          <w:szCs w:val="24"/>
        </w:rPr>
        <w:t xml:space="preserve"> 10 ст. 10 </w:t>
      </w:r>
      <w:r w:rsidR="006144F4" w:rsidRPr="00BE60FC">
        <w:rPr>
          <w:sz w:val="24"/>
          <w:szCs w:val="24"/>
        </w:rPr>
        <w:t>Федерального закона от 13.07.2015 № 224-ФЗ.</w:t>
      </w:r>
      <w:r w:rsidR="00EC5F92" w:rsidRPr="00BE60FC">
        <w:rPr>
          <w:sz w:val="24"/>
          <w:szCs w:val="24"/>
        </w:rPr>
        <w:t xml:space="preserve"> </w:t>
      </w:r>
      <w:r w:rsidR="00BE60FC">
        <w:rPr>
          <w:sz w:val="24"/>
          <w:szCs w:val="24"/>
        </w:rPr>
        <w:t xml:space="preserve"> </w:t>
      </w:r>
    </w:p>
    <w:p w:rsidR="00D569D9" w:rsidRPr="00BE60FC" w:rsidRDefault="00496A40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>6</w:t>
      </w:r>
      <w:r w:rsidR="007B3F0B" w:rsidRPr="00BE60FC">
        <w:rPr>
          <w:sz w:val="24"/>
          <w:szCs w:val="24"/>
        </w:rPr>
        <w:t xml:space="preserve">. </w:t>
      </w:r>
      <w:r w:rsidR="00D569D9" w:rsidRPr="00BE60FC">
        <w:rPr>
          <w:sz w:val="24"/>
          <w:szCs w:val="24"/>
        </w:rPr>
        <w:t xml:space="preserve">Конкурс на право заключения соглашения </w:t>
      </w:r>
    </w:p>
    <w:p w:rsidR="00EC5F92" w:rsidRPr="00BE60FC" w:rsidRDefault="00D569D9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 xml:space="preserve">о реализации проекта </w:t>
      </w:r>
      <w:r w:rsidR="00EF342A" w:rsidRPr="00BE60FC">
        <w:rPr>
          <w:sz w:val="24"/>
          <w:szCs w:val="24"/>
        </w:rPr>
        <w:t>муниципально-частного партнерства</w:t>
      </w:r>
      <w:r w:rsidR="00EC5F92" w:rsidRPr="00BE60FC">
        <w:rPr>
          <w:sz w:val="24"/>
          <w:szCs w:val="24"/>
        </w:rPr>
        <w:t xml:space="preserve"> </w:t>
      </w:r>
    </w:p>
    <w:p w:rsidR="001A4D64" w:rsidRP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6</w:t>
      </w:r>
      <w:r w:rsidR="007B3F0B" w:rsidRPr="00BE60FC">
        <w:rPr>
          <w:sz w:val="24"/>
          <w:szCs w:val="24"/>
        </w:rPr>
        <w:t>.1. Публичный партнер определяет порядок размещения сообщения о</w:t>
      </w:r>
      <w:r w:rsidR="00EC5F92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 xml:space="preserve">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</w:t>
      </w:r>
      <w:r w:rsidR="001A4D64" w:rsidRPr="00BE60FC">
        <w:rPr>
          <w:sz w:val="24"/>
          <w:szCs w:val="24"/>
        </w:rPr>
        <w:t>Федерального закона от 13.07.2015 № 224-ФЗ.</w:t>
      </w:r>
    </w:p>
    <w:p w:rsidR="007B3F0B" w:rsidRPr="00BE60FC" w:rsidRDefault="00496A40" w:rsidP="00BE60FC">
      <w:pPr>
        <w:pStyle w:val="ConsPlusNormal"/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6</w:t>
      </w:r>
      <w:r w:rsidR="007B3F0B" w:rsidRPr="00BE60FC">
        <w:rPr>
          <w:sz w:val="24"/>
          <w:szCs w:val="24"/>
        </w:rPr>
        <w:t>.2. Публичный партнер согласовывает содержание конкурсной документации с уполномоченным органом</w:t>
      </w:r>
      <w:r w:rsidR="00286791" w:rsidRPr="00BE60FC">
        <w:rPr>
          <w:sz w:val="24"/>
          <w:szCs w:val="24"/>
        </w:rPr>
        <w:t xml:space="preserve"> Воронежской области</w:t>
      </w:r>
      <w:r w:rsidR="007B3F0B" w:rsidRPr="00BE60FC">
        <w:rPr>
          <w:sz w:val="24"/>
          <w:szCs w:val="24"/>
        </w:rPr>
        <w:t>.</w:t>
      </w:r>
    </w:p>
    <w:p w:rsidR="00BE60FC" w:rsidRDefault="00496A40" w:rsidP="00BE60F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6.</w:t>
      </w:r>
      <w:r w:rsidR="007B3F0B" w:rsidRPr="00BE60FC">
        <w:rPr>
          <w:sz w:val="24"/>
          <w:szCs w:val="24"/>
        </w:rPr>
        <w:t>3. По результатам проведенного конкурса или при наличии в соответствии с</w:t>
      </w:r>
      <w:r w:rsidR="00EC5F92" w:rsidRPr="00BE60FC">
        <w:rPr>
          <w:sz w:val="24"/>
          <w:szCs w:val="24"/>
        </w:rPr>
        <w:t xml:space="preserve"> </w:t>
      </w:r>
      <w:r w:rsidR="00286791" w:rsidRPr="00BE60FC">
        <w:rPr>
          <w:sz w:val="24"/>
          <w:szCs w:val="24"/>
        </w:rPr>
        <w:t>Федеральным законом от 13.07.2015 № 224-ФЗ</w:t>
      </w:r>
      <w:r w:rsidR="007B3F0B" w:rsidRPr="00BE60FC">
        <w:rPr>
          <w:sz w:val="24"/>
          <w:szCs w:val="24"/>
        </w:rPr>
        <w:t xml:space="preserve">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протокола.</w:t>
      </w:r>
      <w:r w:rsidR="00EC5F92" w:rsidRPr="00BE60FC">
        <w:rPr>
          <w:sz w:val="24"/>
          <w:szCs w:val="24"/>
        </w:rPr>
        <w:t xml:space="preserve"> </w:t>
      </w:r>
      <w:r w:rsidR="00BE60FC">
        <w:rPr>
          <w:sz w:val="24"/>
          <w:szCs w:val="24"/>
        </w:rPr>
        <w:t xml:space="preserve"> </w:t>
      </w:r>
    </w:p>
    <w:p w:rsidR="007B3F0B" w:rsidRPr="00BE60FC" w:rsidRDefault="00496A40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>7</w:t>
      </w:r>
      <w:r w:rsidR="007B3F0B" w:rsidRPr="00BE60FC">
        <w:rPr>
          <w:sz w:val="24"/>
          <w:szCs w:val="24"/>
        </w:rPr>
        <w:t xml:space="preserve">. </w:t>
      </w:r>
      <w:r w:rsidR="00EF342A" w:rsidRPr="00BE60FC">
        <w:rPr>
          <w:sz w:val="24"/>
          <w:szCs w:val="24"/>
        </w:rPr>
        <w:t xml:space="preserve">Заключение соглашения о реализации проекта </w:t>
      </w:r>
    </w:p>
    <w:p w:rsidR="00EC5F92" w:rsidRPr="00BE60FC" w:rsidRDefault="00EF342A" w:rsidP="00BE60FC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BE60FC">
        <w:rPr>
          <w:sz w:val="24"/>
          <w:szCs w:val="24"/>
        </w:rPr>
        <w:t>муниципально-частного партнерства</w:t>
      </w:r>
      <w:r w:rsidR="00EC5F92" w:rsidRPr="00BE60FC">
        <w:rPr>
          <w:sz w:val="24"/>
          <w:szCs w:val="24"/>
        </w:rPr>
        <w:t xml:space="preserve"> </w:t>
      </w:r>
    </w:p>
    <w:p w:rsidR="007B3F0B" w:rsidRPr="00BE60FC" w:rsidRDefault="00496A40" w:rsidP="00BE60FC">
      <w:pPr>
        <w:pStyle w:val="ConsPlusNormal"/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7.1</w:t>
      </w:r>
      <w:r w:rsidR="007B3F0B" w:rsidRPr="00BE60FC">
        <w:rPr>
          <w:sz w:val="24"/>
          <w:szCs w:val="24"/>
        </w:rPr>
        <w:t xml:space="preserve">. Соглашение о МЧП заключается в письменной форме с победителем </w:t>
      </w:r>
      <w:r w:rsidR="007B3F0B" w:rsidRPr="00BE60FC">
        <w:rPr>
          <w:sz w:val="24"/>
          <w:szCs w:val="24"/>
        </w:rPr>
        <w:lastRenderedPageBreak/>
        <w:t>конкурса или иным лицом, имеющим право на заключение такого соглашения.</w:t>
      </w:r>
    </w:p>
    <w:p w:rsidR="00EC5F92" w:rsidRPr="00BE60FC" w:rsidRDefault="00496A40" w:rsidP="00BE60FC">
      <w:pPr>
        <w:pStyle w:val="ConsPlusNormal"/>
        <w:ind w:firstLine="709"/>
        <w:jc w:val="both"/>
        <w:rPr>
          <w:sz w:val="24"/>
          <w:szCs w:val="24"/>
        </w:rPr>
      </w:pPr>
      <w:r w:rsidRPr="00BE60FC">
        <w:rPr>
          <w:sz w:val="24"/>
          <w:szCs w:val="24"/>
        </w:rPr>
        <w:t>7.2</w:t>
      </w:r>
      <w:r w:rsidR="007B3F0B" w:rsidRPr="00BE60FC">
        <w:rPr>
          <w:sz w:val="24"/>
          <w:szCs w:val="24"/>
        </w:rPr>
        <w:t xml:space="preserve">. Публичный партнер направляет в электронном виде подписанное соглашение уполномоченному органу </w:t>
      </w:r>
      <w:r w:rsidR="006822D3" w:rsidRPr="00BE60FC">
        <w:rPr>
          <w:sz w:val="24"/>
          <w:szCs w:val="24"/>
        </w:rPr>
        <w:t xml:space="preserve">Воронежской области </w:t>
      </w:r>
      <w:r w:rsidR="007B3F0B" w:rsidRPr="00BE60FC">
        <w:rPr>
          <w:sz w:val="24"/>
          <w:szCs w:val="24"/>
        </w:rPr>
        <w:t>для включения его в</w:t>
      </w:r>
      <w:r w:rsidR="00EC5F92" w:rsidRPr="00BE60FC">
        <w:rPr>
          <w:sz w:val="24"/>
          <w:szCs w:val="24"/>
        </w:rPr>
        <w:t xml:space="preserve"> </w:t>
      </w:r>
      <w:r w:rsidR="007B3F0B" w:rsidRPr="00BE60FC">
        <w:rPr>
          <w:sz w:val="24"/>
          <w:szCs w:val="24"/>
        </w:rPr>
        <w:t>реестр заключенных соглашений о МЧП в срок не позднее 10 дней со дня подписания.</w:t>
      </w:r>
      <w:r w:rsidR="00EC5F92" w:rsidRPr="00BE60FC">
        <w:rPr>
          <w:sz w:val="24"/>
          <w:szCs w:val="24"/>
        </w:rPr>
        <w:t xml:space="preserve"> </w:t>
      </w:r>
    </w:p>
    <w:p w:rsidR="004B035C" w:rsidRPr="00BE60FC" w:rsidRDefault="00496A40" w:rsidP="00BE60FC">
      <w:pPr>
        <w:pStyle w:val="ConsPlusNormal"/>
        <w:ind w:firstLine="709"/>
        <w:jc w:val="center"/>
        <w:rPr>
          <w:sz w:val="24"/>
          <w:szCs w:val="24"/>
        </w:rPr>
      </w:pPr>
      <w:r w:rsidRPr="00BE60FC">
        <w:rPr>
          <w:sz w:val="24"/>
          <w:szCs w:val="24"/>
        </w:rPr>
        <w:t>8</w:t>
      </w:r>
      <w:r w:rsidR="004B035C" w:rsidRPr="00BE60FC">
        <w:rPr>
          <w:sz w:val="24"/>
          <w:szCs w:val="24"/>
        </w:rPr>
        <w:t xml:space="preserve">. Мониторинг реализации соглашений о </w:t>
      </w:r>
    </w:p>
    <w:p w:rsidR="00EC5F92" w:rsidRPr="00BE60FC" w:rsidRDefault="004B035C" w:rsidP="00BE60FC">
      <w:pPr>
        <w:pStyle w:val="ConsPlusNormal"/>
        <w:ind w:firstLine="709"/>
        <w:jc w:val="center"/>
        <w:rPr>
          <w:sz w:val="24"/>
          <w:szCs w:val="24"/>
        </w:rPr>
      </w:pPr>
      <w:r w:rsidRPr="00BE60FC">
        <w:rPr>
          <w:sz w:val="24"/>
          <w:szCs w:val="24"/>
        </w:rPr>
        <w:t xml:space="preserve">муниципально-частном </w:t>
      </w:r>
      <w:proofErr w:type="gramStart"/>
      <w:r w:rsidRPr="00BE60FC">
        <w:rPr>
          <w:sz w:val="24"/>
          <w:szCs w:val="24"/>
        </w:rPr>
        <w:t>партнерстве</w:t>
      </w:r>
      <w:proofErr w:type="gramEnd"/>
      <w:r w:rsidR="00EC5F92" w:rsidRPr="00BE60FC">
        <w:rPr>
          <w:sz w:val="24"/>
          <w:szCs w:val="24"/>
        </w:rPr>
        <w:t xml:space="preserve"> </w:t>
      </w:r>
    </w:p>
    <w:p w:rsidR="00231072" w:rsidRPr="00BE60FC" w:rsidRDefault="00BE60FC" w:rsidP="00BE60F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cs="Arial"/>
        </w:rPr>
        <w:t xml:space="preserve"> </w:t>
      </w:r>
      <w:r w:rsidR="00231072" w:rsidRPr="00BE60FC">
        <w:rPr>
          <w:rFonts w:cs="Arial"/>
        </w:rPr>
        <w:t xml:space="preserve">8.1. Мониторинг соглашений, </w:t>
      </w:r>
      <w:r w:rsidR="00231072" w:rsidRPr="00BE60FC">
        <w:rPr>
          <w:rFonts w:eastAsia="Calibri" w:cs="Arial"/>
        </w:rPr>
        <w:t xml:space="preserve">публичным партнером в которых является </w:t>
      </w:r>
      <w:proofErr w:type="spellStart"/>
      <w:r w:rsidR="00320209">
        <w:rPr>
          <w:rFonts w:eastAsia="Calibri" w:cs="Arial"/>
        </w:rPr>
        <w:t>Копёнкинское</w:t>
      </w:r>
      <w:proofErr w:type="spellEnd"/>
      <w:r w:rsidR="00320209">
        <w:rPr>
          <w:rFonts w:eastAsia="Calibri" w:cs="Arial"/>
        </w:rPr>
        <w:t xml:space="preserve"> </w:t>
      </w:r>
      <w:r w:rsidR="00231072" w:rsidRPr="00BE60FC">
        <w:rPr>
          <w:rFonts w:eastAsia="Calibri" w:cs="Arial"/>
        </w:rPr>
        <w:t xml:space="preserve">сельское поселение, проводится Минэкономразвития России, уполномоченным органом Воронежской области, а также администрацией </w:t>
      </w:r>
      <w:proofErr w:type="spellStart"/>
      <w:r w:rsidR="00B74082">
        <w:rPr>
          <w:rFonts w:eastAsia="Calibri" w:cs="Arial"/>
        </w:rPr>
        <w:t>Копёнкинского</w:t>
      </w:r>
      <w:proofErr w:type="spellEnd"/>
      <w:r w:rsidR="00231072" w:rsidRPr="00BE60FC">
        <w:rPr>
          <w:rFonts w:eastAsia="Calibri" w:cs="Arial"/>
        </w:rPr>
        <w:t xml:space="preserve"> сельского поселения.</w:t>
      </w:r>
    </w:p>
    <w:p w:rsidR="00231072" w:rsidRPr="00BE60FC" w:rsidRDefault="00BE60FC" w:rsidP="00BE60F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231072" w:rsidRPr="00BE60FC">
        <w:rPr>
          <w:rFonts w:eastAsia="Calibri" w:cs="Arial"/>
        </w:rPr>
        <w:t xml:space="preserve">8.2. </w:t>
      </w:r>
      <w:proofErr w:type="gramStart"/>
      <w:r w:rsidR="00231072" w:rsidRPr="00BE60FC">
        <w:rPr>
          <w:rFonts w:eastAsia="Calibri" w:cs="Arial"/>
        </w:rPr>
        <w:t xml:space="preserve"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</w:t>
      </w:r>
      <w:proofErr w:type="spellStart"/>
      <w:r w:rsidR="00B74082">
        <w:rPr>
          <w:rFonts w:eastAsia="Calibri" w:cs="Arial"/>
        </w:rPr>
        <w:t>Копёнкинского</w:t>
      </w:r>
      <w:proofErr w:type="spellEnd"/>
      <w:r w:rsidR="00231072" w:rsidRPr="00BE60FC">
        <w:rPr>
          <w:rFonts w:eastAsia="Calibri" w:cs="Arial"/>
        </w:rPr>
        <w:t xml:space="preserve"> сельского поселения соглашениях.</w:t>
      </w:r>
      <w:proofErr w:type="gramEnd"/>
    </w:p>
    <w:p w:rsidR="00BE60FC" w:rsidRDefault="00BE60FC" w:rsidP="00BE60FC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231072" w:rsidRPr="00BE60FC">
        <w:rPr>
          <w:rFonts w:eastAsia="Calibri" w:cs="Arial"/>
        </w:rPr>
        <w:t>8.3. Внесение и актуализация сведений в информационную систему осуществляется в соответствии с Порядком мониторинга реализации соглашений о государственно-частном партнерстве, соглашений о муниципально-частном партнерстве, утвержденным Приказом Минист</w:t>
      </w:r>
      <w:r w:rsidR="00B34BCC" w:rsidRPr="00BE60FC">
        <w:rPr>
          <w:rFonts w:eastAsia="Calibri" w:cs="Arial"/>
        </w:rPr>
        <w:t xml:space="preserve">ерства экономического развития Российской Федерации от 02.02.2021года №40, посредством заполнения соответствующих полей, предусмотренных в модуле «Мониторинг </w:t>
      </w:r>
      <w:r w:rsidR="00DD78AE" w:rsidRPr="00BE60FC">
        <w:rPr>
          <w:rFonts w:eastAsia="Calibri" w:cs="Arial"/>
        </w:rPr>
        <w:t>проектов государственно-частного партнерства» информационной системы.</w:t>
      </w:r>
      <w:r>
        <w:rPr>
          <w:rFonts w:eastAsia="Calibri" w:cs="Arial"/>
        </w:rPr>
        <w:t xml:space="preserve">    </w:t>
      </w:r>
    </w:p>
    <w:p w:rsidR="007B3F0B" w:rsidRPr="00BE60FC" w:rsidRDefault="007B3F0B" w:rsidP="00BE60FC">
      <w:pPr>
        <w:pStyle w:val="ConsPlusNormal"/>
        <w:ind w:firstLine="709"/>
        <w:jc w:val="both"/>
        <w:rPr>
          <w:sz w:val="26"/>
          <w:szCs w:val="26"/>
        </w:rPr>
      </w:pPr>
    </w:p>
    <w:sectPr w:rsidR="007B3F0B" w:rsidRPr="00BE60FC" w:rsidSect="00FA693E">
      <w:headerReference w:type="default" r:id="rId10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BD" w:rsidRDefault="002121BD" w:rsidP="00FA693E">
      <w:r>
        <w:separator/>
      </w:r>
    </w:p>
  </w:endnote>
  <w:endnote w:type="continuationSeparator" w:id="0">
    <w:p w:rsidR="002121BD" w:rsidRDefault="002121BD" w:rsidP="00FA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BD" w:rsidRDefault="002121BD" w:rsidP="00FA693E">
      <w:r>
        <w:separator/>
      </w:r>
    </w:p>
  </w:footnote>
  <w:footnote w:type="continuationSeparator" w:id="0">
    <w:p w:rsidR="002121BD" w:rsidRDefault="002121BD" w:rsidP="00FA6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3A" w:rsidRDefault="008C553A" w:rsidP="008C553A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1A83"/>
    <w:multiLevelType w:val="hybridMultilevel"/>
    <w:tmpl w:val="6E785336"/>
    <w:lvl w:ilvl="0" w:tplc="8D14B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9C24FD"/>
    <w:multiLevelType w:val="hybridMultilevel"/>
    <w:tmpl w:val="27F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F5D"/>
    <w:rsid w:val="00002F1B"/>
    <w:rsid w:val="00010EDA"/>
    <w:rsid w:val="00024C7E"/>
    <w:rsid w:val="00032934"/>
    <w:rsid w:val="00036E5E"/>
    <w:rsid w:val="00037C78"/>
    <w:rsid w:val="0005037F"/>
    <w:rsid w:val="00062784"/>
    <w:rsid w:val="0006792D"/>
    <w:rsid w:val="00090732"/>
    <w:rsid w:val="000A3062"/>
    <w:rsid w:val="000B1D1C"/>
    <w:rsid w:val="000B49F1"/>
    <w:rsid w:val="000D1704"/>
    <w:rsid w:val="000E180F"/>
    <w:rsid w:val="000E76A4"/>
    <w:rsid w:val="000F4F7B"/>
    <w:rsid w:val="00121E29"/>
    <w:rsid w:val="0013611D"/>
    <w:rsid w:val="00156EF6"/>
    <w:rsid w:val="00160C7E"/>
    <w:rsid w:val="00187938"/>
    <w:rsid w:val="00191BAE"/>
    <w:rsid w:val="0019235E"/>
    <w:rsid w:val="001A4B14"/>
    <w:rsid w:val="001A4D64"/>
    <w:rsid w:val="001B2C77"/>
    <w:rsid w:val="001B7CA1"/>
    <w:rsid w:val="001D053D"/>
    <w:rsid w:val="001D2FA1"/>
    <w:rsid w:val="001E067D"/>
    <w:rsid w:val="001E222A"/>
    <w:rsid w:val="001E69A6"/>
    <w:rsid w:val="001E6A2B"/>
    <w:rsid w:val="0020374C"/>
    <w:rsid w:val="00205804"/>
    <w:rsid w:val="002121BD"/>
    <w:rsid w:val="0021440F"/>
    <w:rsid w:val="00231072"/>
    <w:rsid w:val="002656EA"/>
    <w:rsid w:val="00286791"/>
    <w:rsid w:val="002B184A"/>
    <w:rsid w:val="002C0E94"/>
    <w:rsid w:val="002C0F31"/>
    <w:rsid w:val="002D4E66"/>
    <w:rsid w:val="00320209"/>
    <w:rsid w:val="00350471"/>
    <w:rsid w:val="00350C4A"/>
    <w:rsid w:val="00396421"/>
    <w:rsid w:val="00397012"/>
    <w:rsid w:val="003B15E0"/>
    <w:rsid w:val="003C1374"/>
    <w:rsid w:val="003D2AAB"/>
    <w:rsid w:val="003F6395"/>
    <w:rsid w:val="00415601"/>
    <w:rsid w:val="0041624E"/>
    <w:rsid w:val="00427E51"/>
    <w:rsid w:val="00457A4C"/>
    <w:rsid w:val="00473D60"/>
    <w:rsid w:val="00492ECF"/>
    <w:rsid w:val="00496A40"/>
    <w:rsid w:val="004977FD"/>
    <w:rsid w:val="004A3DE2"/>
    <w:rsid w:val="004B035C"/>
    <w:rsid w:val="004B4E1D"/>
    <w:rsid w:val="004E4E5C"/>
    <w:rsid w:val="00502467"/>
    <w:rsid w:val="00505B60"/>
    <w:rsid w:val="00522BC5"/>
    <w:rsid w:val="00534A61"/>
    <w:rsid w:val="00536A4A"/>
    <w:rsid w:val="00565DF4"/>
    <w:rsid w:val="00571AD9"/>
    <w:rsid w:val="005A5774"/>
    <w:rsid w:val="005B6A00"/>
    <w:rsid w:val="005B78F8"/>
    <w:rsid w:val="005C3E30"/>
    <w:rsid w:val="006144F4"/>
    <w:rsid w:val="00621369"/>
    <w:rsid w:val="00625105"/>
    <w:rsid w:val="006268D3"/>
    <w:rsid w:val="0064300C"/>
    <w:rsid w:val="006538E2"/>
    <w:rsid w:val="00653CF4"/>
    <w:rsid w:val="0065728D"/>
    <w:rsid w:val="0066110D"/>
    <w:rsid w:val="006822D3"/>
    <w:rsid w:val="006C3910"/>
    <w:rsid w:val="006C3945"/>
    <w:rsid w:val="006E31C4"/>
    <w:rsid w:val="00735DBC"/>
    <w:rsid w:val="00737048"/>
    <w:rsid w:val="00754068"/>
    <w:rsid w:val="00757ECB"/>
    <w:rsid w:val="007921B1"/>
    <w:rsid w:val="00793E7C"/>
    <w:rsid w:val="00795F96"/>
    <w:rsid w:val="007A0056"/>
    <w:rsid w:val="007B3F0B"/>
    <w:rsid w:val="007C5DF6"/>
    <w:rsid w:val="007D2156"/>
    <w:rsid w:val="007D6EC4"/>
    <w:rsid w:val="00806945"/>
    <w:rsid w:val="00821A73"/>
    <w:rsid w:val="008337B5"/>
    <w:rsid w:val="0086330C"/>
    <w:rsid w:val="0087166F"/>
    <w:rsid w:val="00881CC1"/>
    <w:rsid w:val="008C10A9"/>
    <w:rsid w:val="008C5432"/>
    <w:rsid w:val="008C553A"/>
    <w:rsid w:val="008C7472"/>
    <w:rsid w:val="008E413E"/>
    <w:rsid w:val="008F1620"/>
    <w:rsid w:val="0091305E"/>
    <w:rsid w:val="009277C4"/>
    <w:rsid w:val="00933662"/>
    <w:rsid w:val="0093557C"/>
    <w:rsid w:val="0095670D"/>
    <w:rsid w:val="00977055"/>
    <w:rsid w:val="00990737"/>
    <w:rsid w:val="00994C05"/>
    <w:rsid w:val="00995711"/>
    <w:rsid w:val="009B6B56"/>
    <w:rsid w:val="009C16E4"/>
    <w:rsid w:val="009C1EBF"/>
    <w:rsid w:val="009C2F5D"/>
    <w:rsid w:val="009D6415"/>
    <w:rsid w:val="009E5259"/>
    <w:rsid w:val="009F395D"/>
    <w:rsid w:val="009F63DA"/>
    <w:rsid w:val="00A44FBC"/>
    <w:rsid w:val="00A720FE"/>
    <w:rsid w:val="00A77EE1"/>
    <w:rsid w:val="00A9594B"/>
    <w:rsid w:val="00AA35FB"/>
    <w:rsid w:val="00AB41FC"/>
    <w:rsid w:val="00AD4732"/>
    <w:rsid w:val="00AE6603"/>
    <w:rsid w:val="00B34760"/>
    <w:rsid w:val="00B34BCC"/>
    <w:rsid w:val="00B35B5D"/>
    <w:rsid w:val="00B70A5D"/>
    <w:rsid w:val="00B74082"/>
    <w:rsid w:val="00B75C19"/>
    <w:rsid w:val="00B8501F"/>
    <w:rsid w:val="00BA20EE"/>
    <w:rsid w:val="00BA31F1"/>
    <w:rsid w:val="00BB3394"/>
    <w:rsid w:val="00BD13BA"/>
    <w:rsid w:val="00BE4C5A"/>
    <w:rsid w:val="00BE60FC"/>
    <w:rsid w:val="00BF531C"/>
    <w:rsid w:val="00C1001F"/>
    <w:rsid w:val="00C11CC0"/>
    <w:rsid w:val="00C11D29"/>
    <w:rsid w:val="00C15B19"/>
    <w:rsid w:val="00C31E88"/>
    <w:rsid w:val="00C327F7"/>
    <w:rsid w:val="00C51FDA"/>
    <w:rsid w:val="00C61973"/>
    <w:rsid w:val="00C74644"/>
    <w:rsid w:val="00C86664"/>
    <w:rsid w:val="00C9595D"/>
    <w:rsid w:val="00C96240"/>
    <w:rsid w:val="00CC14EB"/>
    <w:rsid w:val="00CC181F"/>
    <w:rsid w:val="00CE4353"/>
    <w:rsid w:val="00CF6EC9"/>
    <w:rsid w:val="00D15E0E"/>
    <w:rsid w:val="00D33D42"/>
    <w:rsid w:val="00D569D9"/>
    <w:rsid w:val="00D841E6"/>
    <w:rsid w:val="00DB58B4"/>
    <w:rsid w:val="00DC20BA"/>
    <w:rsid w:val="00DC66F3"/>
    <w:rsid w:val="00DD78AE"/>
    <w:rsid w:val="00E13776"/>
    <w:rsid w:val="00E36BB8"/>
    <w:rsid w:val="00E77F31"/>
    <w:rsid w:val="00E8097D"/>
    <w:rsid w:val="00E92F92"/>
    <w:rsid w:val="00EC5F92"/>
    <w:rsid w:val="00EC77DE"/>
    <w:rsid w:val="00ED1528"/>
    <w:rsid w:val="00ED47FB"/>
    <w:rsid w:val="00ED7407"/>
    <w:rsid w:val="00EE6A13"/>
    <w:rsid w:val="00EF342A"/>
    <w:rsid w:val="00F04543"/>
    <w:rsid w:val="00F12807"/>
    <w:rsid w:val="00F14FE4"/>
    <w:rsid w:val="00F24BC4"/>
    <w:rsid w:val="00F333FA"/>
    <w:rsid w:val="00F35DD8"/>
    <w:rsid w:val="00F404B4"/>
    <w:rsid w:val="00F70C18"/>
    <w:rsid w:val="00F8476C"/>
    <w:rsid w:val="00FA693E"/>
    <w:rsid w:val="00FE45D5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6A0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6A0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6A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6A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6A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C2F5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1">
    <w:name w:val="Normal1"/>
    <w:rsid w:val="009C2F5D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a3">
    <w:name w:val="Title"/>
    <w:basedOn w:val="a"/>
    <w:link w:val="a4"/>
    <w:qFormat/>
    <w:rsid w:val="009C2F5D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9C2F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24C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rsid w:val="005B6A00"/>
    <w:rPr>
      <w:color w:val="0000FF"/>
      <w:u w:val="none"/>
    </w:rPr>
  </w:style>
  <w:style w:type="character" w:styleId="a6">
    <w:name w:val="FollowedHyperlink"/>
    <w:uiPriority w:val="99"/>
    <w:semiHidden/>
    <w:unhideWhenUsed/>
    <w:rsid w:val="009C16E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7C7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7C78"/>
    <w:rPr>
      <w:rFonts w:ascii="Tahoma" w:hAnsi="Tahoma" w:cs="Tahoma"/>
      <w:sz w:val="16"/>
      <w:szCs w:val="16"/>
    </w:rPr>
  </w:style>
  <w:style w:type="paragraph" w:customStyle="1" w:styleId="a9">
    <w:name w:val="Обычный.Название подразделения"/>
    <w:rsid w:val="00DC66F3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95711"/>
    <w:rPr>
      <w:rFonts w:ascii="Arial" w:eastAsia="Times New Roman" w:hAnsi="Arial"/>
      <w:b/>
      <w:bCs/>
      <w:sz w:val="26"/>
      <w:szCs w:val="28"/>
    </w:rPr>
  </w:style>
  <w:style w:type="paragraph" w:styleId="aa">
    <w:name w:val="List Paragraph"/>
    <w:basedOn w:val="a"/>
    <w:uiPriority w:val="34"/>
    <w:qFormat/>
    <w:rsid w:val="00571AD9"/>
    <w:pPr>
      <w:ind w:left="720"/>
      <w:contextualSpacing/>
    </w:pPr>
  </w:style>
  <w:style w:type="table" w:styleId="ab">
    <w:name w:val="Table Grid"/>
    <w:basedOn w:val="a1"/>
    <w:uiPriority w:val="59"/>
    <w:rsid w:val="00571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basedOn w:val="a0"/>
    <w:rsid w:val="008C5432"/>
  </w:style>
  <w:style w:type="paragraph" w:customStyle="1" w:styleId="p2">
    <w:name w:val="p2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5">
    <w:name w:val="p5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3">
    <w:name w:val="s3"/>
    <w:basedOn w:val="a0"/>
    <w:rsid w:val="008C5432"/>
  </w:style>
  <w:style w:type="character" w:customStyle="1" w:styleId="apple-converted-space">
    <w:name w:val="apple-converted-space"/>
    <w:basedOn w:val="a0"/>
    <w:rsid w:val="008C5432"/>
  </w:style>
  <w:style w:type="paragraph" w:customStyle="1" w:styleId="p7">
    <w:name w:val="p7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8">
    <w:name w:val="p8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9">
    <w:name w:val="p9"/>
    <w:basedOn w:val="a"/>
    <w:rsid w:val="008C5432"/>
    <w:pPr>
      <w:spacing w:before="100" w:beforeAutospacing="1" w:after="100" w:afterAutospacing="1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semiHidden/>
    <w:unhideWhenUsed/>
    <w:rsid w:val="00FA69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693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FA69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693E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6A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6A0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B6A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B6A0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B6A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6A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6A0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6A0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6A0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6A0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8C1D13CD1CEA3346381FBFB9A2D739BCD0CFB5361F6A2CF3AA0FB3FA357E141DF7B4C9701E7BD6F620373736E546243B52DE544DA94F818u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8C1D13CD1CEA3346381FBFB9A2D739AC60BF25361F6A2CF3AA0FB3FA357E141DF7B4C9701E7BB6F620373736E546243B52DE544DA94F818u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9A56-648B-4D58-ADBC-973ED29A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25798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consultantplus://offline/ref=EA28C1D13CD1CEA3346381FBFB9A2D739AC60BF25361F6A2CF3AA0FB3FA357E141DF7B4C9701E7BB6F620373736E546243B52DE544DA94F818u0L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consultantplus://offline/ref=EA28C1D13CD1CEA3346381FBFB9A2D739BCD0CFB5361F6A2CF3AA0FB3FA357E141DF7B4C9701E7BD6F620373736E546243B52DE544DA94F818u0L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4</cp:revision>
  <cp:lastPrinted>2022-02-04T08:43:00Z</cp:lastPrinted>
  <dcterms:created xsi:type="dcterms:W3CDTF">2022-02-04T08:23:00Z</dcterms:created>
  <dcterms:modified xsi:type="dcterms:W3CDTF">2022-02-04T08:44:00Z</dcterms:modified>
</cp:coreProperties>
</file>