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B207" w14:textId="3C3ABA4E" w:rsidR="003333DC" w:rsidRPr="00F65FEB" w:rsidRDefault="003333DC" w:rsidP="00F65FEB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F65FEB">
        <w:rPr>
          <w:rFonts w:ascii="Times New Roman" w:hAnsi="Times New Roman"/>
          <w:bCs w:val="0"/>
          <w:sz w:val="26"/>
          <w:szCs w:val="26"/>
        </w:rPr>
        <w:t>АДМИНИСТРАЦИЯ</w:t>
      </w:r>
      <w:r w:rsidR="00F65FEB" w:rsidRPr="00F65FEB">
        <w:rPr>
          <w:rFonts w:ascii="Times New Roman" w:hAnsi="Times New Roman"/>
          <w:bCs w:val="0"/>
          <w:sz w:val="26"/>
          <w:szCs w:val="26"/>
        </w:rPr>
        <w:t xml:space="preserve"> КОПЁНКИНСКОГО</w:t>
      </w:r>
      <w:r w:rsidRPr="00F65FEB">
        <w:rPr>
          <w:rFonts w:ascii="Times New Roman" w:hAnsi="Times New Roman"/>
          <w:bCs w:val="0"/>
          <w:sz w:val="26"/>
          <w:szCs w:val="26"/>
        </w:rPr>
        <w:t xml:space="preserve"> СЕЛЬСКОГО ПОСЕЛЕНИЯ</w:t>
      </w:r>
    </w:p>
    <w:p w14:paraId="3721A18B" w14:textId="77777777" w:rsidR="003333DC" w:rsidRPr="00F65FEB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F65FEB">
        <w:rPr>
          <w:rFonts w:ascii="Times New Roman" w:hAnsi="Times New Roman"/>
          <w:bCs w:val="0"/>
          <w:sz w:val="26"/>
          <w:szCs w:val="26"/>
        </w:rPr>
        <w:t>РОССОШАНСКОГО МУНИЦИПАЛЬНОГО РАЙОНА</w:t>
      </w:r>
    </w:p>
    <w:p w14:paraId="203F13A9" w14:textId="77777777" w:rsidR="003333DC" w:rsidRPr="00F65FEB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F65FEB">
        <w:rPr>
          <w:rFonts w:ascii="Times New Roman" w:hAnsi="Times New Roman"/>
          <w:bCs w:val="0"/>
          <w:sz w:val="26"/>
          <w:szCs w:val="26"/>
        </w:rPr>
        <w:t>ВОРОНЕЖСКОЙ ОБЛАСТИ</w:t>
      </w:r>
    </w:p>
    <w:p w14:paraId="2EE1FCC8" w14:textId="77777777" w:rsidR="003333DC" w:rsidRPr="00F65FEB" w:rsidRDefault="003333DC" w:rsidP="003333DC">
      <w:pPr>
        <w:jc w:val="center"/>
        <w:rPr>
          <w:b/>
          <w:sz w:val="26"/>
          <w:szCs w:val="26"/>
        </w:rPr>
      </w:pPr>
    </w:p>
    <w:p w14:paraId="2EAB5BF3" w14:textId="77777777" w:rsidR="003333DC" w:rsidRPr="00F65FEB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F65FEB">
        <w:rPr>
          <w:rFonts w:ascii="Times New Roman" w:hAnsi="Times New Roman"/>
          <w:bCs w:val="0"/>
          <w:sz w:val="26"/>
          <w:szCs w:val="26"/>
        </w:rPr>
        <w:t>Р А С П О Р Я Ж Е Н И Е</w:t>
      </w:r>
    </w:p>
    <w:p w14:paraId="07E3A544" w14:textId="77777777" w:rsidR="003333DC" w:rsidRPr="00F65FEB" w:rsidRDefault="003333DC" w:rsidP="003333DC">
      <w:pPr>
        <w:rPr>
          <w:sz w:val="26"/>
          <w:szCs w:val="26"/>
        </w:rPr>
      </w:pPr>
    </w:p>
    <w:p w14:paraId="4347D2B5" w14:textId="32D49900" w:rsidR="003333DC" w:rsidRPr="00F65FEB" w:rsidRDefault="001C1C43" w:rsidP="003333DC">
      <w:pPr>
        <w:rPr>
          <w:sz w:val="26"/>
          <w:szCs w:val="26"/>
          <w:u w:val="single"/>
        </w:rPr>
      </w:pPr>
      <w:r w:rsidRPr="00F65FEB">
        <w:rPr>
          <w:sz w:val="26"/>
          <w:szCs w:val="26"/>
          <w:u w:val="single"/>
        </w:rPr>
        <w:t>о</w:t>
      </w:r>
      <w:r w:rsidR="003333DC" w:rsidRPr="00F65FEB">
        <w:rPr>
          <w:sz w:val="26"/>
          <w:szCs w:val="26"/>
          <w:u w:val="single"/>
        </w:rPr>
        <w:t xml:space="preserve">т </w:t>
      </w:r>
      <w:r w:rsidR="00A010B9" w:rsidRPr="00F65FEB">
        <w:rPr>
          <w:sz w:val="26"/>
          <w:szCs w:val="26"/>
          <w:u w:val="single"/>
        </w:rPr>
        <w:t xml:space="preserve">05.04.2024 </w:t>
      </w:r>
      <w:proofErr w:type="gramStart"/>
      <w:r w:rsidR="003333DC" w:rsidRPr="00F65FEB">
        <w:rPr>
          <w:sz w:val="26"/>
          <w:szCs w:val="26"/>
          <w:u w:val="single"/>
        </w:rPr>
        <w:t>года  №</w:t>
      </w:r>
      <w:proofErr w:type="gramEnd"/>
      <w:r w:rsidR="00F65FEB" w:rsidRPr="00F65FEB">
        <w:rPr>
          <w:sz w:val="26"/>
          <w:szCs w:val="26"/>
          <w:u w:val="single"/>
        </w:rPr>
        <w:t xml:space="preserve"> 35 о/с</w:t>
      </w:r>
    </w:p>
    <w:p w14:paraId="356B3BA7" w14:textId="0A7265C1" w:rsidR="003333DC" w:rsidRPr="00F65FEB" w:rsidRDefault="00F65FEB" w:rsidP="003333DC">
      <w:pPr>
        <w:ind w:right="282"/>
        <w:rPr>
          <w:bCs/>
          <w:sz w:val="26"/>
          <w:szCs w:val="26"/>
        </w:rPr>
      </w:pPr>
      <w:proofErr w:type="spellStart"/>
      <w:r w:rsidRPr="00F65FEB">
        <w:rPr>
          <w:bCs/>
          <w:sz w:val="26"/>
          <w:szCs w:val="26"/>
        </w:rPr>
        <w:t>п.Копёнкина</w:t>
      </w:r>
      <w:proofErr w:type="spellEnd"/>
      <w:r w:rsidR="00B72B09" w:rsidRPr="00F65FEB">
        <w:rPr>
          <w:bCs/>
          <w:sz w:val="26"/>
          <w:szCs w:val="26"/>
        </w:rPr>
        <w:t xml:space="preserve"> </w:t>
      </w:r>
    </w:p>
    <w:p w14:paraId="3533FECF" w14:textId="77777777" w:rsidR="003333DC" w:rsidRPr="00F65FEB" w:rsidRDefault="003333DC" w:rsidP="003333DC">
      <w:pPr>
        <w:jc w:val="both"/>
        <w:rPr>
          <w:sz w:val="26"/>
          <w:szCs w:val="26"/>
        </w:rPr>
      </w:pPr>
    </w:p>
    <w:p w14:paraId="26C31827" w14:textId="55645425" w:rsidR="003333DC" w:rsidRPr="00F65FEB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F65FEB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поселения» на 202</w:t>
      </w:r>
      <w:r w:rsidR="00ED4248" w:rsidRPr="00F65FEB">
        <w:rPr>
          <w:sz w:val="26"/>
          <w:szCs w:val="26"/>
        </w:rPr>
        <w:t>4</w:t>
      </w:r>
      <w:r w:rsidRPr="00F65FEB">
        <w:rPr>
          <w:sz w:val="26"/>
          <w:szCs w:val="26"/>
        </w:rPr>
        <w:t xml:space="preserve"> год</w:t>
      </w:r>
    </w:p>
    <w:p w14:paraId="2582588D" w14:textId="77777777" w:rsidR="00F57AB6" w:rsidRPr="00F65FEB" w:rsidRDefault="00F57AB6" w:rsidP="00F57AB6">
      <w:pPr>
        <w:jc w:val="center"/>
        <w:rPr>
          <w:sz w:val="26"/>
          <w:szCs w:val="26"/>
        </w:rPr>
      </w:pPr>
    </w:p>
    <w:p w14:paraId="148BDE89" w14:textId="6B5C44AA" w:rsidR="00E23150" w:rsidRPr="00F65FEB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F65FE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</w:t>
      </w:r>
      <w:r w:rsidR="00A010B9" w:rsidRPr="00F65FEB">
        <w:rPr>
          <w:sz w:val="26"/>
          <w:szCs w:val="26"/>
        </w:rPr>
        <w:t xml:space="preserve"> </w:t>
      </w:r>
      <w:r w:rsidRPr="00F65FEB">
        <w:rPr>
          <w:spacing w:val="-6"/>
          <w:sz w:val="26"/>
          <w:szCs w:val="26"/>
        </w:rPr>
        <w:t>Россошанского</w:t>
      </w:r>
      <w:r w:rsidR="00A010B9" w:rsidRPr="00F65FEB">
        <w:rPr>
          <w:spacing w:val="-6"/>
          <w:sz w:val="26"/>
          <w:szCs w:val="26"/>
        </w:rPr>
        <w:t xml:space="preserve"> </w:t>
      </w:r>
      <w:r w:rsidRPr="00F65FEB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F65FEB">
        <w:rPr>
          <w:spacing w:val="-6"/>
          <w:sz w:val="26"/>
          <w:szCs w:val="26"/>
        </w:rPr>
        <w:t xml:space="preserve">                                         </w:t>
      </w:r>
      <w:r w:rsidRPr="00F65FEB">
        <w:rPr>
          <w:spacing w:val="-6"/>
          <w:sz w:val="26"/>
          <w:szCs w:val="26"/>
        </w:rPr>
        <w:t xml:space="preserve">от </w:t>
      </w:r>
      <w:r w:rsidR="00B72B09" w:rsidRPr="00F65FEB">
        <w:rPr>
          <w:sz w:val="26"/>
          <w:szCs w:val="26"/>
        </w:rPr>
        <w:t>02.12.2020г. № 6</w:t>
      </w:r>
      <w:r w:rsidR="00F65FEB">
        <w:rPr>
          <w:sz w:val="26"/>
          <w:szCs w:val="26"/>
        </w:rPr>
        <w:t>3</w:t>
      </w:r>
      <w:r w:rsidRPr="00F65FE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поселения», с</w:t>
      </w:r>
      <w:r w:rsidRPr="00F65FEB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</w:t>
      </w:r>
      <w:r w:rsidR="00A010B9" w:rsidRPr="00F65FEB">
        <w:rPr>
          <w:sz w:val="26"/>
          <w:szCs w:val="26"/>
        </w:rPr>
        <w:t xml:space="preserve"> </w:t>
      </w:r>
      <w:r w:rsidRPr="00F65FEB">
        <w:rPr>
          <w:spacing w:val="-6"/>
          <w:sz w:val="26"/>
          <w:szCs w:val="26"/>
        </w:rPr>
        <w:t>Россошанского</w:t>
      </w:r>
      <w:r w:rsidR="00A010B9" w:rsidRPr="00F65FEB">
        <w:rPr>
          <w:spacing w:val="-6"/>
          <w:sz w:val="26"/>
          <w:szCs w:val="26"/>
        </w:rPr>
        <w:t xml:space="preserve"> </w:t>
      </w:r>
      <w:r w:rsidRPr="00F65FEB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F65FEB">
        <w:rPr>
          <w:sz w:val="26"/>
          <w:szCs w:val="26"/>
        </w:rPr>
        <w:t>13</w:t>
      </w:r>
      <w:r w:rsidR="0063017C" w:rsidRPr="00F65FEB">
        <w:rPr>
          <w:sz w:val="26"/>
          <w:szCs w:val="26"/>
        </w:rPr>
        <w:t>.0</w:t>
      </w:r>
      <w:r w:rsidR="00F65FEB">
        <w:rPr>
          <w:sz w:val="26"/>
          <w:szCs w:val="26"/>
        </w:rPr>
        <w:t>2</w:t>
      </w:r>
      <w:r w:rsidR="0063017C" w:rsidRPr="00F65FEB">
        <w:rPr>
          <w:sz w:val="26"/>
          <w:szCs w:val="26"/>
        </w:rPr>
        <w:t>.202</w:t>
      </w:r>
      <w:r w:rsidR="00ED4248" w:rsidRPr="00F65FEB">
        <w:rPr>
          <w:sz w:val="26"/>
          <w:szCs w:val="26"/>
        </w:rPr>
        <w:t>4</w:t>
      </w:r>
      <w:r w:rsidR="00B72B09" w:rsidRPr="00F65FEB">
        <w:rPr>
          <w:sz w:val="26"/>
          <w:szCs w:val="26"/>
        </w:rPr>
        <w:t>г. №</w:t>
      </w:r>
      <w:r w:rsidR="00F65FEB">
        <w:rPr>
          <w:sz w:val="26"/>
          <w:szCs w:val="26"/>
        </w:rPr>
        <w:t xml:space="preserve"> 27</w:t>
      </w:r>
      <w:r w:rsidRPr="00F65FEB">
        <w:rPr>
          <w:sz w:val="26"/>
          <w:szCs w:val="26"/>
        </w:rPr>
        <w:t xml:space="preserve"> «</w:t>
      </w:r>
      <w:r w:rsidR="0063017C" w:rsidRPr="00F65FEB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="0063017C" w:rsidRPr="00F65FEB">
        <w:rPr>
          <w:sz w:val="26"/>
          <w:szCs w:val="26"/>
        </w:rPr>
        <w:t xml:space="preserve"> сельского поселения Россошанс</w:t>
      </w:r>
      <w:r w:rsidR="00B72B09" w:rsidRPr="00F65FEB">
        <w:rPr>
          <w:sz w:val="26"/>
          <w:szCs w:val="26"/>
        </w:rPr>
        <w:t xml:space="preserve">кого муниципального района от 11.12.2020 года </w:t>
      </w:r>
      <w:r w:rsidR="00ED4248" w:rsidRPr="00F65FEB">
        <w:rPr>
          <w:sz w:val="26"/>
          <w:szCs w:val="26"/>
        </w:rPr>
        <w:t>№</w:t>
      </w:r>
      <w:r w:rsidR="00F65FEB">
        <w:rPr>
          <w:sz w:val="26"/>
          <w:szCs w:val="26"/>
        </w:rPr>
        <w:t xml:space="preserve"> 70</w:t>
      </w:r>
      <w:r w:rsidR="0063017C" w:rsidRPr="00F65FEB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="0063017C" w:rsidRPr="00F65FEB">
        <w:rPr>
          <w:sz w:val="26"/>
          <w:szCs w:val="26"/>
        </w:rPr>
        <w:t xml:space="preserve"> сельского поселения Россошанского муниципального района Воронежской области «Муниципальное управление и гражданское общество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="0063017C" w:rsidRPr="00F65FEB">
        <w:rPr>
          <w:sz w:val="26"/>
          <w:szCs w:val="26"/>
        </w:rPr>
        <w:t xml:space="preserve"> сельского поселения»</w:t>
      </w:r>
      <w:r w:rsidRPr="00F65FEB">
        <w:rPr>
          <w:sz w:val="26"/>
          <w:szCs w:val="26"/>
        </w:rPr>
        <w:t>:</w:t>
      </w:r>
    </w:p>
    <w:p w14:paraId="54E4E1EB" w14:textId="77777777" w:rsidR="00E23150" w:rsidRPr="00F65FEB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14:paraId="6BBBDE64" w14:textId="360998EA" w:rsidR="00E23150" w:rsidRPr="00F65FEB" w:rsidRDefault="00F65FEB" w:rsidP="00F65FEB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23150" w:rsidRPr="00F65FEB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Pr="00F65FEB">
        <w:rPr>
          <w:sz w:val="26"/>
          <w:szCs w:val="26"/>
        </w:rPr>
        <w:t>Копёнкинского</w:t>
      </w:r>
      <w:proofErr w:type="spellEnd"/>
      <w:r w:rsidR="00E23150" w:rsidRPr="00F65FEB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 w:rsidRPr="00F65FEB">
        <w:rPr>
          <w:sz w:val="26"/>
          <w:szCs w:val="26"/>
        </w:rPr>
        <w:t>Копёнкинского</w:t>
      </w:r>
      <w:proofErr w:type="spellEnd"/>
      <w:r w:rsidR="00E23150" w:rsidRPr="00F65FEB">
        <w:rPr>
          <w:sz w:val="26"/>
          <w:szCs w:val="26"/>
        </w:rPr>
        <w:t xml:space="preserve"> сельского поселения» на 202</w:t>
      </w:r>
      <w:r w:rsidR="00ED4248" w:rsidRPr="00F65FEB">
        <w:rPr>
          <w:sz w:val="26"/>
          <w:szCs w:val="26"/>
        </w:rPr>
        <w:t>4</w:t>
      </w:r>
      <w:r w:rsidR="00E23150" w:rsidRPr="00F65FEB">
        <w:rPr>
          <w:sz w:val="26"/>
          <w:szCs w:val="26"/>
        </w:rPr>
        <w:t xml:space="preserve"> год согласно приложению к настоящему распоряжению.</w:t>
      </w:r>
    </w:p>
    <w:p w14:paraId="214FA35B" w14:textId="77777777" w:rsidR="002E29F8" w:rsidRPr="00F65FEB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F65FEB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073AABCF" w14:textId="1A4EEEB8" w:rsidR="002E29F8" w:rsidRPr="00F65FEB" w:rsidRDefault="002E29F8" w:rsidP="002E29F8">
      <w:pPr>
        <w:ind w:firstLine="720"/>
        <w:jc w:val="both"/>
        <w:rPr>
          <w:bCs/>
          <w:sz w:val="26"/>
          <w:szCs w:val="26"/>
        </w:rPr>
      </w:pPr>
      <w:r w:rsidRPr="00F65FEB">
        <w:rPr>
          <w:sz w:val="26"/>
          <w:szCs w:val="26"/>
        </w:rPr>
        <w:t xml:space="preserve">3. </w:t>
      </w:r>
      <w:bookmarkEnd w:id="0"/>
      <w:r w:rsidRPr="00F65FEB">
        <w:rPr>
          <w:bCs/>
          <w:sz w:val="26"/>
          <w:szCs w:val="26"/>
        </w:rPr>
        <w:t xml:space="preserve">Контроль за </w:t>
      </w:r>
      <w:r w:rsidR="00F65FEB" w:rsidRPr="00F65FEB">
        <w:rPr>
          <w:bCs/>
          <w:sz w:val="26"/>
          <w:szCs w:val="26"/>
        </w:rPr>
        <w:t>исполнением настоящего распоряжения</w:t>
      </w:r>
      <w:r w:rsidRPr="00F65FEB">
        <w:rPr>
          <w:bCs/>
          <w:sz w:val="26"/>
          <w:szCs w:val="26"/>
        </w:rPr>
        <w:t xml:space="preserve"> </w:t>
      </w:r>
      <w:r w:rsidRPr="00F65FEB">
        <w:rPr>
          <w:sz w:val="26"/>
          <w:szCs w:val="26"/>
        </w:rPr>
        <w:t xml:space="preserve">возложить на главу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Pr="00F65FEB">
        <w:rPr>
          <w:sz w:val="26"/>
          <w:szCs w:val="26"/>
        </w:rPr>
        <w:t xml:space="preserve"> сельского поселения</w:t>
      </w:r>
      <w:r w:rsidRPr="00F65FEB">
        <w:rPr>
          <w:bCs/>
          <w:sz w:val="26"/>
          <w:szCs w:val="26"/>
        </w:rPr>
        <w:t>.</w:t>
      </w:r>
    </w:p>
    <w:p w14:paraId="70DDDE31" w14:textId="77777777" w:rsidR="00EC7EBE" w:rsidRPr="00F65FEB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14:paraId="0AA1EE46" w14:textId="77777777" w:rsidR="00EC7EBE" w:rsidRPr="00F65FEB" w:rsidRDefault="00EC7EBE" w:rsidP="00EC7EBE">
      <w:pPr>
        <w:rPr>
          <w:sz w:val="26"/>
          <w:szCs w:val="26"/>
        </w:rPr>
      </w:pPr>
    </w:p>
    <w:p w14:paraId="013E9946" w14:textId="6D75EEE9" w:rsidR="003333DC" w:rsidRPr="00F65FEB" w:rsidRDefault="003333DC" w:rsidP="003333DC">
      <w:pPr>
        <w:jc w:val="both"/>
        <w:rPr>
          <w:sz w:val="26"/>
          <w:szCs w:val="26"/>
        </w:rPr>
      </w:pPr>
      <w:r w:rsidRPr="00F65FEB">
        <w:rPr>
          <w:sz w:val="26"/>
          <w:szCs w:val="26"/>
        </w:rPr>
        <w:t xml:space="preserve">Глава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="00B72B09" w:rsidRPr="00F65FEB">
        <w:rPr>
          <w:sz w:val="26"/>
          <w:szCs w:val="26"/>
        </w:rPr>
        <w:t xml:space="preserve"> сельского поселения</w:t>
      </w:r>
      <w:r w:rsidR="00A010B9" w:rsidRPr="00F65FEB">
        <w:rPr>
          <w:sz w:val="26"/>
          <w:szCs w:val="26"/>
        </w:rPr>
        <w:t xml:space="preserve">                                     </w:t>
      </w:r>
      <w:r w:rsidR="00F65FEB">
        <w:rPr>
          <w:sz w:val="26"/>
          <w:szCs w:val="26"/>
        </w:rPr>
        <w:t>И.С. Тронов</w:t>
      </w:r>
    </w:p>
    <w:p w14:paraId="598ABB7D" w14:textId="77777777" w:rsidR="00A4697E" w:rsidRPr="00F65FEB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3A4798EE" w14:textId="77777777" w:rsidR="00301CFF" w:rsidRPr="00F65FE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F65FEB" w:rsidSect="00F65FEB">
          <w:footerReference w:type="default" r:id="rId7"/>
          <w:pgSz w:w="11906" w:h="16838"/>
          <w:pgMar w:top="2268" w:right="566" w:bottom="1134" w:left="1701" w:header="709" w:footer="709" w:gutter="0"/>
          <w:cols w:space="708"/>
          <w:docGrid w:linePitch="360"/>
        </w:sectPr>
      </w:pPr>
    </w:p>
    <w:p w14:paraId="67C2C4B1" w14:textId="77777777" w:rsidR="00B710EC" w:rsidRPr="00F65FE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F65FEB">
        <w:rPr>
          <w:sz w:val="26"/>
          <w:szCs w:val="26"/>
        </w:rPr>
        <w:lastRenderedPageBreak/>
        <w:t>Приложение</w:t>
      </w:r>
    </w:p>
    <w:p w14:paraId="36009929" w14:textId="4E41101F" w:rsidR="00B37FCE" w:rsidRPr="00F65FE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F65FEB">
        <w:rPr>
          <w:sz w:val="26"/>
          <w:szCs w:val="26"/>
        </w:rPr>
        <w:t xml:space="preserve">к </w:t>
      </w:r>
      <w:r w:rsidR="00E71D9E" w:rsidRPr="00F65FEB">
        <w:rPr>
          <w:sz w:val="26"/>
          <w:szCs w:val="26"/>
        </w:rPr>
        <w:t>распоряж</w:t>
      </w:r>
      <w:r w:rsidR="00B41E45" w:rsidRPr="00F65FEB">
        <w:rPr>
          <w:sz w:val="26"/>
          <w:szCs w:val="26"/>
        </w:rPr>
        <w:t>ению</w:t>
      </w:r>
      <w:r w:rsidR="00A010B9" w:rsidRPr="00F65FEB">
        <w:rPr>
          <w:sz w:val="26"/>
          <w:szCs w:val="26"/>
        </w:rPr>
        <w:t xml:space="preserve"> </w:t>
      </w:r>
      <w:r w:rsidR="003333DC" w:rsidRPr="00F65FEB">
        <w:rPr>
          <w:sz w:val="26"/>
          <w:szCs w:val="26"/>
        </w:rPr>
        <w:t>а</w:t>
      </w:r>
      <w:r w:rsidR="00B41E45" w:rsidRPr="00F65FEB">
        <w:rPr>
          <w:sz w:val="26"/>
          <w:szCs w:val="26"/>
        </w:rPr>
        <w:t xml:space="preserve">дминистрации </w:t>
      </w:r>
      <w:proofErr w:type="spellStart"/>
      <w:r w:rsidR="00F65FEB" w:rsidRPr="00F65FEB">
        <w:rPr>
          <w:sz w:val="26"/>
          <w:szCs w:val="26"/>
        </w:rPr>
        <w:t>Копёнкинского</w:t>
      </w:r>
      <w:proofErr w:type="spellEnd"/>
      <w:r w:rsidR="00A010B9" w:rsidRPr="00F65FEB">
        <w:rPr>
          <w:sz w:val="26"/>
          <w:szCs w:val="26"/>
        </w:rPr>
        <w:t xml:space="preserve"> </w:t>
      </w:r>
      <w:r w:rsidR="000E2DDC" w:rsidRPr="00F65FEB">
        <w:rPr>
          <w:sz w:val="26"/>
          <w:szCs w:val="26"/>
        </w:rPr>
        <w:t>с</w:t>
      </w:r>
      <w:r w:rsidR="00B41E45" w:rsidRPr="00F65FEB">
        <w:rPr>
          <w:sz w:val="26"/>
          <w:szCs w:val="26"/>
        </w:rPr>
        <w:t>ельского поселения</w:t>
      </w:r>
      <w:r w:rsidR="00A010B9" w:rsidRPr="00F65FEB">
        <w:rPr>
          <w:sz w:val="26"/>
          <w:szCs w:val="26"/>
        </w:rPr>
        <w:t xml:space="preserve"> </w:t>
      </w:r>
      <w:r w:rsidR="008A3848" w:rsidRPr="00F65FEB">
        <w:rPr>
          <w:sz w:val="26"/>
          <w:szCs w:val="26"/>
        </w:rPr>
        <w:t>о</w:t>
      </w:r>
      <w:r w:rsidRPr="00F65FEB">
        <w:rPr>
          <w:sz w:val="26"/>
          <w:szCs w:val="26"/>
        </w:rPr>
        <w:t>т</w:t>
      </w:r>
      <w:r w:rsidR="00A010B9" w:rsidRPr="00F65FEB">
        <w:rPr>
          <w:sz w:val="26"/>
          <w:szCs w:val="26"/>
        </w:rPr>
        <w:t xml:space="preserve"> 05.04.2024 года </w:t>
      </w:r>
      <w:r w:rsidRPr="00F65FEB">
        <w:rPr>
          <w:sz w:val="26"/>
          <w:szCs w:val="26"/>
        </w:rPr>
        <w:t>№</w:t>
      </w:r>
      <w:r w:rsidR="00F65FEB">
        <w:rPr>
          <w:sz w:val="26"/>
          <w:szCs w:val="26"/>
        </w:rPr>
        <w:t xml:space="preserve"> 35 о/с</w:t>
      </w:r>
    </w:p>
    <w:p w14:paraId="50009216" w14:textId="77777777" w:rsidR="002A268F" w:rsidRPr="00F65FE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0F127D0" w14:textId="77777777" w:rsidR="003333DC" w:rsidRPr="00F65FE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65FEB">
        <w:rPr>
          <w:rFonts w:ascii="Times New Roman" w:hAnsi="Times New Roman" w:cs="Times New Roman"/>
          <w:sz w:val="26"/>
          <w:szCs w:val="26"/>
        </w:rPr>
        <w:t>План</w:t>
      </w:r>
    </w:p>
    <w:p w14:paraId="71767DC6" w14:textId="77777777" w:rsidR="00F65FE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65FE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F65FEB" w:rsidRPr="00F65FEB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F65FE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A010B9" w:rsidRPr="00F65FE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F65FE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A2B29" w:rsidRPr="00F65FE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F65FEB" w:rsidRPr="00F65FEB">
        <w:rPr>
          <w:rFonts w:ascii="Times New Roman" w:hAnsi="Times New Roman" w:cs="Times New Roman"/>
          <w:b/>
          <w:bCs/>
          <w:sz w:val="26"/>
          <w:szCs w:val="26"/>
        </w:rPr>
        <w:t>Копёнкинского</w:t>
      </w:r>
      <w:proofErr w:type="spellEnd"/>
      <w:r w:rsidR="006A2B29" w:rsidRPr="00F65FE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B710EC" w:rsidRPr="00F65FE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710EC" w:rsidRPr="00F65F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913DE3" w14:textId="311443B6" w:rsidR="00B710EC" w:rsidRPr="00F65FEB" w:rsidRDefault="00B710E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65FEB">
        <w:rPr>
          <w:rFonts w:ascii="Times New Roman" w:hAnsi="Times New Roman" w:cs="Times New Roman"/>
          <w:sz w:val="26"/>
          <w:szCs w:val="26"/>
        </w:rPr>
        <w:t xml:space="preserve">на </w:t>
      </w:r>
      <w:r w:rsidR="00301CB2" w:rsidRPr="00F65FEB">
        <w:rPr>
          <w:rFonts w:ascii="Times New Roman" w:hAnsi="Times New Roman" w:cs="Times New Roman"/>
          <w:sz w:val="26"/>
          <w:szCs w:val="26"/>
        </w:rPr>
        <w:t>202</w:t>
      </w:r>
      <w:r w:rsidR="00ED4248" w:rsidRPr="00F65FEB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F65FEB">
        <w:rPr>
          <w:rFonts w:ascii="Times New Roman" w:hAnsi="Times New Roman" w:cs="Times New Roman"/>
          <w:sz w:val="26"/>
          <w:szCs w:val="26"/>
        </w:rPr>
        <w:t>год</w:t>
      </w:r>
    </w:p>
    <w:p w14:paraId="250019D0" w14:textId="77777777" w:rsidR="00274DB1" w:rsidRPr="00F65FEB" w:rsidRDefault="00274DB1" w:rsidP="00B710E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675"/>
        <w:gridCol w:w="2371"/>
        <w:gridCol w:w="1675"/>
        <w:gridCol w:w="2511"/>
        <w:gridCol w:w="839"/>
        <w:gridCol w:w="1118"/>
        <w:gridCol w:w="1257"/>
        <w:gridCol w:w="1333"/>
      </w:tblGrid>
      <w:tr w:rsidR="00250BE3" w:rsidRPr="00F65FEB" w14:paraId="6C7B311E" w14:textId="77777777" w:rsidTr="00F65FEB">
        <w:tc>
          <w:tcPr>
            <w:tcW w:w="1809" w:type="dxa"/>
            <w:vMerge w:val="restart"/>
          </w:tcPr>
          <w:p w14:paraId="0FEB0D38" w14:textId="77777777" w:rsidR="00250BE3" w:rsidRPr="00F65FE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14:paraId="4766C9DA" w14:textId="7777777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4D5A85FD" w14:textId="7777777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14:paraId="24D313ED" w14:textId="4178F4DB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2552" w:type="dxa"/>
            <w:vMerge w:val="restart"/>
          </w:tcPr>
          <w:p w14:paraId="50B03CD8" w14:textId="01BDD2E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14:paraId="141B0AD4" w14:textId="3309F07C" w:rsidR="00250BE3" w:rsidRPr="00F65FEB" w:rsidRDefault="00250BE3" w:rsidP="00544C93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F65FEB" w:rsidRPr="00F65FEB">
              <w:rPr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F65FEB" w14:paraId="3B35D49D" w14:textId="77777777" w:rsidTr="00F65FEB">
        <w:tc>
          <w:tcPr>
            <w:tcW w:w="1809" w:type="dxa"/>
            <w:vMerge/>
          </w:tcPr>
          <w:p w14:paraId="4D183E63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61E4AC9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327CD4C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FBB300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B0EF167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74FAD33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всего</w:t>
            </w:r>
          </w:p>
        </w:tc>
        <w:tc>
          <w:tcPr>
            <w:tcW w:w="3763" w:type="dxa"/>
            <w:gridSpan w:val="3"/>
          </w:tcPr>
          <w:p w14:paraId="36B43A85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F65FEB" w14:paraId="0EB602CB" w14:textId="77777777" w:rsidTr="00F65FEB">
        <w:tc>
          <w:tcPr>
            <w:tcW w:w="1809" w:type="dxa"/>
            <w:vMerge/>
          </w:tcPr>
          <w:p w14:paraId="1B2A4BC7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0A9C25F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928F60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93400C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C0CF4F6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81E4AB9" w14:textId="77777777" w:rsidR="00250BE3" w:rsidRPr="00F65FEB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256E61" w14:textId="7777777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14:paraId="40084A8B" w14:textId="7777777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14:paraId="19207F08" w14:textId="77777777" w:rsidR="00250BE3" w:rsidRPr="00F65FE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1117" w:rsidRPr="00F65FEB" w14:paraId="2866DED2" w14:textId="77777777" w:rsidTr="00F65FEB">
        <w:tc>
          <w:tcPr>
            <w:tcW w:w="1809" w:type="dxa"/>
          </w:tcPr>
          <w:p w14:paraId="7795D1A7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998DE71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89A68C0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6B13D1B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788206DA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F4DD56E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580196BB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50005F7F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14:paraId="395C63A1" w14:textId="77777777" w:rsidR="008F1117" w:rsidRPr="00F65FEB" w:rsidRDefault="008F1117" w:rsidP="002F33D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9</w:t>
            </w:r>
          </w:p>
        </w:tc>
      </w:tr>
      <w:tr w:rsidR="006A2B29" w:rsidRPr="00F65FEB" w14:paraId="294421C6" w14:textId="77777777" w:rsidTr="00F65FEB">
        <w:tc>
          <w:tcPr>
            <w:tcW w:w="1809" w:type="dxa"/>
            <w:vMerge w:val="restart"/>
          </w:tcPr>
          <w:p w14:paraId="0D7EF522" w14:textId="77777777" w:rsidR="006A2B29" w:rsidRPr="00F65FEB" w:rsidRDefault="006A2B29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14:paraId="5A8EE0D5" w14:textId="185E627A" w:rsidR="006A2B29" w:rsidRPr="00F65FEB" w:rsidRDefault="006A2B29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«</w:t>
            </w:r>
            <w:r w:rsidRPr="00F65FEB">
              <w:rPr>
                <w:bCs/>
                <w:sz w:val="22"/>
                <w:szCs w:val="22"/>
              </w:rPr>
              <w:t>Муниципальное у</w:t>
            </w:r>
            <w:r w:rsidRPr="00F65FEB">
              <w:rPr>
                <w:sz w:val="22"/>
                <w:szCs w:val="22"/>
              </w:rPr>
              <w:t xml:space="preserve">правление и гражданское общество </w:t>
            </w:r>
            <w:proofErr w:type="spellStart"/>
            <w:r w:rsidR="00F65FEB" w:rsidRPr="00F65FEB">
              <w:rPr>
                <w:bCs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vMerge w:val="restart"/>
          </w:tcPr>
          <w:p w14:paraId="36543029" w14:textId="77777777" w:rsidR="006A2B29" w:rsidRPr="00F65FE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C85422" w14:textId="77777777" w:rsidR="006A2B29" w:rsidRPr="00F65FE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5E5081E1" w14:textId="77777777" w:rsidR="006A2B29" w:rsidRPr="00F65FEB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93734C" w14:textId="759CE843" w:rsidR="006A2B29" w:rsidRPr="00F65FEB" w:rsidRDefault="009F7409" w:rsidP="00FD07C3">
            <w:pPr>
              <w:jc w:val="center"/>
              <w:rPr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 w:rsidR="00F65FEB">
              <w:rPr>
                <w:color w:val="000000"/>
                <w:sz w:val="22"/>
                <w:szCs w:val="22"/>
              </w:rPr>
              <w:t>437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14:paraId="20BB0D4B" w14:textId="77777777" w:rsidR="006A2B29" w:rsidRPr="00F65FEB" w:rsidRDefault="009F7409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14:paraId="42F9B230" w14:textId="77777777" w:rsidR="006A2B29" w:rsidRPr="00F65FEB" w:rsidRDefault="006A2B29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0035C145" w14:textId="1905CE51" w:rsidR="006A2B29" w:rsidRPr="00F65FEB" w:rsidRDefault="009F7409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 w:rsidR="00F65FEB">
              <w:rPr>
                <w:color w:val="000000"/>
                <w:sz w:val="22"/>
                <w:szCs w:val="22"/>
              </w:rPr>
              <w:t>301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</w:tr>
      <w:tr w:rsidR="00F65FEB" w:rsidRPr="00F65FEB" w14:paraId="44119E0B" w14:textId="77777777" w:rsidTr="00F65FEB">
        <w:tc>
          <w:tcPr>
            <w:tcW w:w="1809" w:type="dxa"/>
            <w:vMerge/>
          </w:tcPr>
          <w:p w14:paraId="35D07B21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A106CD1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32B60E0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3027C6" w14:textId="7E965418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7C72ABD3" w14:textId="77777777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5636A6C7" w14:textId="264589CF" w:rsidR="00F65FEB" w:rsidRPr="00F65FEB" w:rsidRDefault="00F65FEB" w:rsidP="00F65FEB">
            <w:pPr>
              <w:jc w:val="center"/>
              <w:rPr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437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14:paraId="09A8F424" w14:textId="120A7C88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14:paraId="31AAC65F" w14:textId="4A207937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7F88F450" w14:textId="06199137" w:rsidR="00F65FEB" w:rsidRPr="00F65FEB" w:rsidRDefault="00F65FEB" w:rsidP="00F65FEB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301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</w:tr>
      <w:tr w:rsidR="009F7409" w:rsidRPr="00F65FEB" w14:paraId="244C6572" w14:textId="77777777" w:rsidTr="00F65FEB">
        <w:tc>
          <w:tcPr>
            <w:tcW w:w="1809" w:type="dxa"/>
            <w:vMerge w:val="restart"/>
          </w:tcPr>
          <w:p w14:paraId="72E8E4EF" w14:textId="77777777" w:rsidR="009F7409" w:rsidRPr="00F65FEB" w:rsidRDefault="009F7409" w:rsidP="00655AC2">
            <w:pPr>
              <w:ind w:right="-130" w:hanging="40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6BA395F7" w14:textId="77777777" w:rsidR="009F7409" w:rsidRPr="00F65FEB" w:rsidRDefault="009F7409" w:rsidP="00655AC2">
            <w:pPr>
              <w:rPr>
                <w:bCs/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«</w:t>
            </w:r>
            <w:r w:rsidRPr="00F65FEB">
              <w:rPr>
                <w:spacing w:val="-10"/>
                <w:sz w:val="22"/>
                <w:szCs w:val="22"/>
              </w:rPr>
              <w:t xml:space="preserve">Обеспечение </w:t>
            </w:r>
            <w:r w:rsidRPr="00F65FEB">
              <w:rPr>
                <w:spacing w:val="-10"/>
                <w:sz w:val="22"/>
                <w:szCs w:val="22"/>
              </w:rPr>
              <w:lastRenderedPageBreak/>
              <w:t>реализации муниципальной программы</w:t>
            </w:r>
            <w:r w:rsidRPr="00F65FE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vMerge w:val="restart"/>
          </w:tcPr>
          <w:p w14:paraId="7DBD095B" w14:textId="77777777" w:rsidR="009F7409" w:rsidRPr="00F65FEB" w:rsidRDefault="009F7409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CE629" w14:textId="77777777" w:rsidR="009F7409" w:rsidRPr="00F65FEB" w:rsidRDefault="009F7409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</w:t>
            </w:r>
            <w:r w:rsidRPr="00F6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в разрезе ГРБС:</w:t>
            </w:r>
          </w:p>
        </w:tc>
        <w:tc>
          <w:tcPr>
            <w:tcW w:w="2552" w:type="dxa"/>
          </w:tcPr>
          <w:p w14:paraId="67B6A7B5" w14:textId="77777777" w:rsidR="009F7409" w:rsidRPr="00F65FEB" w:rsidRDefault="009F740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4CAB69" w14:textId="2FBA1161" w:rsidR="009F7409" w:rsidRPr="00F65FEB" w:rsidRDefault="009F7409" w:rsidP="009A2878">
            <w:pPr>
              <w:jc w:val="center"/>
              <w:rPr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 w:rsidR="00F65FEB"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1134" w:type="dxa"/>
          </w:tcPr>
          <w:p w14:paraId="4958C11F" w14:textId="15C678EA" w:rsidR="009F7409" w:rsidRPr="00F65FEB" w:rsidRDefault="00F65FEB" w:rsidP="009A2878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F7409" w:rsidRPr="00F65FE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CF5A444" w14:textId="77777777" w:rsidR="009F7409" w:rsidRPr="00F65FEB" w:rsidRDefault="009F7409" w:rsidP="009A2878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26ABB506" w14:textId="0F174396" w:rsidR="009F7409" w:rsidRPr="00F65FEB" w:rsidRDefault="009F7409" w:rsidP="009A2878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 w:rsidR="00F65FEB">
              <w:rPr>
                <w:color w:val="000000"/>
                <w:sz w:val="22"/>
                <w:szCs w:val="22"/>
              </w:rPr>
              <w:t>206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</w:tr>
      <w:tr w:rsidR="00F65FEB" w:rsidRPr="00F65FEB" w14:paraId="32A402A1" w14:textId="77777777" w:rsidTr="00F65FEB">
        <w:tc>
          <w:tcPr>
            <w:tcW w:w="1809" w:type="dxa"/>
            <w:vMerge/>
          </w:tcPr>
          <w:p w14:paraId="21DC9E15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7A9530A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5E35E15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1E9D0EFE" w14:textId="7396D2AF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0A54E511" w14:textId="77777777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75E478E4" w14:textId="0776695E" w:rsidR="00F65FEB" w:rsidRPr="00F65FEB" w:rsidRDefault="00F65FEB" w:rsidP="00F65FEB">
            <w:pPr>
              <w:jc w:val="center"/>
              <w:rPr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1134" w:type="dxa"/>
          </w:tcPr>
          <w:p w14:paraId="58FEBA1D" w14:textId="0A16DA1D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F65FE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3F36CAF8" w14:textId="69F7FE9A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34155D2B" w14:textId="1DC13CB9" w:rsidR="00F65FEB" w:rsidRPr="00F65FEB" w:rsidRDefault="00F65FEB" w:rsidP="00F65FEB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206</w:t>
            </w:r>
            <w:r w:rsidRPr="00F65FEB">
              <w:rPr>
                <w:color w:val="000000"/>
                <w:sz w:val="22"/>
                <w:szCs w:val="22"/>
              </w:rPr>
              <w:t>,1</w:t>
            </w:r>
          </w:p>
        </w:tc>
      </w:tr>
      <w:tr w:rsidR="000A42AB" w:rsidRPr="00F65FEB" w14:paraId="6FB1D1B7" w14:textId="77777777" w:rsidTr="00F65FEB">
        <w:trPr>
          <w:trHeight w:val="347"/>
        </w:trPr>
        <w:tc>
          <w:tcPr>
            <w:tcW w:w="1809" w:type="dxa"/>
            <w:vMerge/>
          </w:tcPr>
          <w:p w14:paraId="5905A351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857498B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7AD41A5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CBC4337" w14:textId="77777777" w:rsidR="000A42AB" w:rsidRPr="00F65FE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6B5A83" w14:textId="77777777" w:rsidR="000A42AB" w:rsidRPr="00F65FEB" w:rsidRDefault="000A42A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2A7C4303" w14:textId="77777777" w:rsidR="000A42AB" w:rsidRPr="00F65FEB" w:rsidRDefault="000A42AB" w:rsidP="002A06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7C238162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79278EC0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</w:tcPr>
          <w:p w14:paraId="7D9C4938" w14:textId="77777777" w:rsidR="000A42AB" w:rsidRPr="00F65FEB" w:rsidRDefault="000A42AB" w:rsidP="00C70A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A42AB" w:rsidRPr="00F65FEB" w14:paraId="56DC1BBA" w14:textId="77777777" w:rsidTr="00F65FEB">
        <w:trPr>
          <w:trHeight w:val="268"/>
        </w:trPr>
        <w:tc>
          <w:tcPr>
            <w:tcW w:w="1809" w:type="dxa"/>
            <w:vMerge/>
          </w:tcPr>
          <w:p w14:paraId="13C75ABC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F09E82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FDD49D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D280C0" w14:textId="77777777" w:rsidR="000A42AB" w:rsidRPr="00F65FE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A206F0" w14:textId="77777777" w:rsidR="000A42AB" w:rsidRPr="00F65FEB" w:rsidRDefault="000A42AB" w:rsidP="002A06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F10013" w14:textId="77777777" w:rsidR="000A42AB" w:rsidRPr="00F65FEB" w:rsidRDefault="000A42AB" w:rsidP="004873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9CBF68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67BED6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1111194" w14:textId="77777777" w:rsidR="000A42AB" w:rsidRPr="00F65FEB" w:rsidRDefault="000A42AB" w:rsidP="00C70A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A42AB" w:rsidRPr="00F65FEB" w14:paraId="4296401C" w14:textId="77777777" w:rsidTr="00F65FEB">
        <w:trPr>
          <w:trHeight w:val="268"/>
        </w:trPr>
        <w:tc>
          <w:tcPr>
            <w:tcW w:w="1809" w:type="dxa"/>
            <w:vMerge/>
          </w:tcPr>
          <w:p w14:paraId="55209AEA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EE3F5DF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A5C574F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8E4FBB" w14:textId="77777777" w:rsidR="000A42AB" w:rsidRPr="00F65FE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95B790" w14:textId="77777777" w:rsidR="000A42AB" w:rsidRPr="00F65FEB" w:rsidRDefault="000A42AB" w:rsidP="002A06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AFE841" w14:textId="77777777" w:rsidR="000A42AB" w:rsidRPr="00F65FEB" w:rsidRDefault="000A42AB" w:rsidP="000A42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6DD065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E070CF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6547EEE" w14:textId="77777777" w:rsidR="000A42AB" w:rsidRPr="00F65FEB" w:rsidRDefault="000A42AB" w:rsidP="00C70A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A42AB" w:rsidRPr="00F65FEB" w14:paraId="2D8BE2CA" w14:textId="77777777" w:rsidTr="00F65FEB">
        <w:trPr>
          <w:trHeight w:val="286"/>
        </w:trPr>
        <w:tc>
          <w:tcPr>
            <w:tcW w:w="1809" w:type="dxa"/>
            <w:vMerge/>
          </w:tcPr>
          <w:p w14:paraId="19264F3C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DBA7B33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6153B88" w14:textId="77777777" w:rsidR="000A42AB" w:rsidRPr="00F65FEB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7998861" w14:textId="77777777" w:rsidR="000A42AB" w:rsidRPr="00F65FE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11BF03" w14:textId="77777777" w:rsidR="000A42AB" w:rsidRPr="00F65FEB" w:rsidRDefault="000A42AB" w:rsidP="002A06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D9C4C2" w14:textId="77777777" w:rsidR="000A42AB" w:rsidRPr="00F65FEB" w:rsidRDefault="000A42AB" w:rsidP="002A06E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5E2B41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AE4237" w14:textId="77777777" w:rsidR="000A42AB" w:rsidRPr="00F65FEB" w:rsidRDefault="000A42AB" w:rsidP="002A06EE">
            <w:pPr>
              <w:ind w:firstLine="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5F2F1D82" w14:textId="77777777" w:rsidR="000A42AB" w:rsidRPr="00F65FEB" w:rsidRDefault="000A42AB" w:rsidP="00C70A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3A7F" w:rsidRPr="00F65FEB" w14:paraId="0CC4930A" w14:textId="77777777" w:rsidTr="00F65FEB">
        <w:tc>
          <w:tcPr>
            <w:tcW w:w="1809" w:type="dxa"/>
            <w:vMerge w:val="restart"/>
          </w:tcPr>
          <w:p w14:paraId="6A881BB3" w14:textId="77777777" w:rsidR="003C3A7F" w:rsidRPr="00F65FEB" w:rsidRDefault="003C3A7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14:paraId="029B8456" w14:textId="77777777" w:rsidR="003C3A7F" w:rsidRPr="00F65FEB" w:rsidRDefault="003C3A7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2410" w:type="dxa"/>
            <w:vMerge w:val="restart"/>
          </w:tcPr>
          <w:p w14:paraId="233096B5" w14:textId="128EE40B" w:rsidR="003C3A7F" w:rsidRPr="00F65FEB" w:rsidRDefault="003C3A7F" w:rsidP="00CC4E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65FEB">
              <w:rPr>
                <w:sz w:val="22"/>
                <w:szCs w:val="22"/>
              </w:rPr>
              <w:t xml:space="preserve">Развитие муниципальной службы в органах местного самоуправления </w:t>
            </w:r>
            <w:proofErr w:type="spellStart"/>
            <w:r w:rsidR="00F65FEB" w:rsidRPr="00F65FEB">
              <w:rPr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sz w:val="22"/>
                <w:szCs w:val="22"/>
              </w:rPr>
              <w:t xml:space="preserve"> сельского поселения.</w:t>
            </w:r>
          </w:p>
          <w:p w14:paraId="1A1271D4" w14:textId="3BB75C26" w:rsidR="003C3A7F" w:rsidRPr="00F65FEB" w:rsidRDefault="003C3A7F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proofErr w:type="spellStart"/>
            <w:r w:rsidR="00F65FEB" w:rsidRPr="00F65FEB">
              <w:rPr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sz w:val="22"/>
                <w:szCs w:val="22"/>
              </w:rPr>
              <w:t xml:space="preserve"> сельского поселения;</w:t>
            </w:r>
          </w:p>
          <w:p w14:paraId="50A594DA" w14:textId="16B50EA2" w:rsidR="003C3A7F" w:rsidRPr="00F65FEB" w:rsidRDefault="003C3A7F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="00F65FEB" w:rsidRPr="00F65FEB">
              <w:rPr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sz w:val="22"/>
                <w:szCs w:val="22"/>
              </w:rPr>
              <w:t xml:space="preserve"> сельского поселения;</w:t>
            </w:r>
          </w:p>
          <w:p w14:paraId="7B4C49EE" w14:textId="69DC8D40" w:rsidR="003C3A7F" w:rsidRPr="00F65FEB" w:rsidRDefault="003C3A7F" w:rsidP="00CC4E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</w:t>
            </w:r>
            <w:r w:rsidRPr="00F6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материально-технического оснащения администрации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38BD2E64" w14:textId="77777777" w:rsidR="003C3A7F" w:rsidRPr="00F65FEB" w:rsidRDefault="003C3A7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A980C7" w14:textId="77777777" w:rsidR="003C3A7F" w:rsidRPr="00F65FEB" w:rsidRDefault="003C3A7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DBE32F4" w14:textId="1F158314" w:rsidR="003C3A7F" w:rsidRPr="00F65FEB" w:rsidRDefault="00542E15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2</w:t>
            </w:r>
            <w:r w:rsidR="00F65FEB">
              <w:rPr>
                <w:sz w:val="22"/>
                <w:szCs w:val="22"/>
              </w:rPr>
              <w:t>348,5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57A42" w14:textId="77777777" w:rsidR="003C3A7F" w:rsidRPr="00F65FEB" w:rsidRDefault="003C3A7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11FF19E" w14:textId="77777777" w:rsidR="003C3A7F" w:rsidRPr="00F65FEB" w:rsidRDefault="003C3A7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21852AB8" w14:textId="6D683279" w:rsidR="003C3A7F" w:rsidRPr="00F65FEB" w:rsidRDefault="00542E15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2</w:t>
            </w:r>
            <w:r w:rsidR="00F65FEB">
              <w:rPr>
                <w:sz w:val="22"/>
                <w:szCs w:val="22"/>
              </w:rPr>
              <w:t>348,5</w:t>
            </w:r>
          </w:p>
        </w:tc>
      </w:tr>
      <w:tr w:rsidR="00F65FEB" w:rsidRPr="00F65FEB" w14:paraId="1B03C25A" w14:textId="77777777" w:rsidTr="00F65FEB">
        <w:tc>
          <w:tcPr>
            <w:tcW w:w="1809" w:type="dxa"/>
            <w:vMerge/>
          </w:tcPr>
          <w:p w14:paraId="6C4990F7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D4B459F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BAC233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6B8E569" w14:textId="6E1E308F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6E45C08A" w14:textId="77777777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F84E58" w14:textId="3DAD47F6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24223" w14:textId="306A0111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7100D16" w14:textId="3A742826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7DD2CCB2" w14:textId="2DC70F11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348,5</w:t>
            </w:r>
          </w:p>
        </w:tc>
      </w:tr>
      <w:tr w:rsidR="00A370A1" w:rsidRPr="00F65FEB" w14:paraId="42578234" w14:textId="77777777" w:rsidTr="00F65FEB">
        <w:trPr>
          <w:trHeight w:val="411"/>
        </w:trPr>
        <w:tc>
          <w:tcPr>
            <w:tcW w:w="1809" w:type="dxa"/>
            <w:vMerge/>
          </w:tcPr>
          <w:p w14:paraId="7A43A992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0CD2CB2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385672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E592C94" w14:textId="77777777" w:rsidR="00A370A1" w:rsidRPr="00F65FE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E100973" w14:textId="77777777" w:rsidR="00A370A1" w:rsidRPr="00F65FEB" w:rsidRDefault="00A370A1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91401045910192010100</w:t>
            </w:r>
          </w:p>
        </w:tc>
        <w:tc>
          <w:tcPr>
            <w:tcW w:w="850" w:type="dxa"/>
          </w:tcPr>
          <w:p w14:paraId="584758E4" w14:textId="4051864B" w:rsidR="00A370A1" w:rsidRPr="00F65FEB" w:rsidRDefault="00F65FEB" w:rsidP="00D7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  <w:tc>
          <w:tcPr>
            <w:tcW w:w="1134" w:type="dxa"/>
          </w:tcPr>
          <w:p w14:paraId="442A140B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D4FD572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1ABC3C06" w14:textId="01DBC896" w:rsidR="00A370A1" w:rsidRPr="00F65FEB" w:rsidRDefault="00F65FEB" w:rsidP="00F65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</w:tr>
      <w:tr w:rsidR="00A370A1" w:rsidRPr="00F65FEB" w14:paraId="59BE8C7D" w14:textId="77777777" w:rsidTr="00F65FEB">
        <w:trPr>
          <w:trHeight w:val="402"/>
        </w:trPr>
        <w:tc>
          <w:tcPr>
            <w:tcW w:w="1809" w:type="dxa"/>
            <w:vMerge/>
          </w:tcPr>
          <w:p w14:paraId="322ADE6E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1A3FE20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58D522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9F56C72" w14:textId="77777777" w:rsidR="00A370A1" w:rsidRPr="00F65FE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4E04E3" w14:textId="77777777" w:rsidR="00A370A1" w:rsidRPr="00F65FEB" w:rsidRDefault="00A370A1" w:rsidP="00F91A60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91401045910192010200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1E7081" w14:textId="3F0EDD6A" w:rsidR="00A370A1" w:rsidRPr="00F65FEB" w:rsidRDefault="00F65FEB" w:rsidP="00D7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CEB80A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7733CB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360ADC9F" w14:textId="171D5ED1" w:rsidR="00A370A1" w:rsidRPr="00F65FEB" w:rsidRDefault="00F65FEB" w:rsidP="009A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</w:tr>
      <w:tr w:rsidR="00A370A1" w:rsidRPr="00F65FEB" w14:paraId="31B3D224" w14:textId="77777777" w:rsidTr="00F65FEB">
        <w:trPr>
          <w:trHeight w:val="3449"/>
        </w:trPr>
        <w:tc>
          <w:tcPr>
            <w:tcW w:w="1809" w:type="dxa"/>
            <w:vMerge/>
          </w:tcPr>
          <w:p w14:paraId="7E20713F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A575EC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FA9B847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D0F3197" w14:textId="77777777" w:rsidR="00A370A1" w:rsidRPr="00F65FE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EE57BB" w14:textId="77777777" w:rsidR="00A370A1" w:rsidRPr="00F65FEB" w:rsidRDefault="00A370A1" w:rsidP="00F91A60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91401045910192010500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A86DBC" w14:textId="77777777" w:rsidR="00A370A1" w:rsidRPr="00F65FEB" w:rsidRDefault="00A370A1" w:rsidP="00D75559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86A61B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9F275D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38B5CE30" w14:textId="77777777" w:rsidR="00A370A1" w:rsidRPr="00F65FEB" w:rsidRDefault="00A370A1" w:rsidP="009A2878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641,4</w:t>
            </w:r>
          </w:p>
        </w:tc>
      </w:tr>
      <w:tr w:rsidR="00A370A1" w:rsidRPr="00F65FEB" w14:paraId="16312AEC" w14:textId="77777777" w:rsidTr="00F65FEB">
        <w:trPr>
          <w:trHeight w:val="557"/>
        </w:trPr>
        <w:tc>
          <w:tcPr>
            <w:tcW w:w="1809" w:type="dxa"/>
            <w:vMerge/>
          </w:tcPr>
          <w:p w14:paraId="5A918C96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CB4AB5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DFDD107" w14:textId="77777777" w:rsidR="00A370A1" w:rsidRPr="00F65FEB" w:rsidRDefault="00A370A1" w:rsidP="00EB76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D48DA20" w14:textId="77777777" w:rsidR="00A370A1" w:rsidRPr="00F65FE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E4DCA1" w14:textId="77777777" w:rsidR="00A370A1" w:rsidRPr="00F65FEB" w:rsidRDefault="00A370A1" w:rsidP="00F91A60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91401045910192010800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F118FB" w14:textId="393AC4C5" w:rsidR="00A370A1" w:rsidRPr="00F65FEB" w:rsidRDefault="00F65FEB" w:rsidP="00C70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581ED7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A3E6CA" w14:textId="77777777" w:rsidR="00A370A1" w:rsidRPr="00F65FEB" w:rsidRDefault="00A370A1" w:rsidP="00F91A60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55D98E33" w14:textId="3D2B8F09" w:rsidR="00A370A1" w:rsidRPr="00F65FEB" w:rsidRDefault="00F65FEB" w:rsidP="009A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243,1</w:t>
            </w:r>
          </w:p>
        </w:tc>
      </w:tr>
      <w:tr w:rsidR="00820AFF" w:rsidRPr="00F65FEB" w14:paraId="72AF4A20" w14:textId="77777777" w:rsidTr="00F65FEB">
        <w:tc>
          <w:tcPr>
            <w:tcW w:w="1809" w:type="dxa"/>
            <w:vMerge w:val="restart"/>
          </w:tcPr>
          <w:p w14:paraId="774864E4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Основное мероприятие 1.2 </w:t>
            </w:r>
          </w:p>
        </w:tc>
        <w:tc>
          <w:tcPr>
            <w:tcW w:w="1701" w:type="dxa"/>
            <w:vMerge w:val="restart"/>
          </w:tcPr>
          <w:p w14:paraId="2F5371C5" w14:textId="1D3287C9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="00F65FEB" w:rsidRPr="00F65FEB">
              <w:rPr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vMerge w:val="restart"/>
          </w:tcPr>
          <w:p w14:paraId="2F405E9F" w14:textId="4B811CA8" w:rsidR="00820AFF" w:rsidRPr="00F65FEB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исполнение полномочий главы администрации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537ABB40" w14:textId="77777777" w:rsidR="00820AFF" w:rsidRPr="00F65FEB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266E56A6" w14:textId="77777777" w:rsidR="00820AFF" w:rsidRPr="00F65FE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FEF452" w14:textId="7AF9CB83" w:rsidR="00820AFF" w:rsidRPr="00F65FEB" w:rsidRDefault="00F65FEB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vAlign w:val="center"/>
          </w:tcPr>
          <w:p w14:paraId="5CEFDBB5" w14:textId="77777777" w:rsidR="00820AFF" w:rsidRPr="00F65FEB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8CC9A93" w14:textId="77777777" w:rsidR="00820AFF" w:rsidRPr="00F65FEB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C52E1DA" w14:textId="5987E297" w:rsidR="00820AFF" w:rsidRPr="00F65FEB" w:rsidRDefault="00F65FEB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</w:tr>
      <w:tr w:rsidR="00F65FEB" w:rsidRPr="00F65FEB" w14:paraId="243B93FE" w14:textId="77777777" w:rsidTr="00F65FEB">
        <w:tc>
          <w:tcPr>
            <w:tcW w:w="1809" w:type="dxa"/>
            <w:vMerge/>
          </w:tcPr>
          <w:p w14:paraId="49BB96F9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C9BB748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D3236B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0B0286AF" w14:textId="1CA532E6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7AF58DA2" w14:textId="77777777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9478A8B" w14:textId="53CC12AC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vAlign w:val="center"/>
          </w:tcPr>
          <w:p w14:paraId="089AD8BB" w14:textId="17D57346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779366E" w14:textId="7E99012C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4029F227" w14:textId="73F48BF1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</w:tr>
      <w:tr w:rsidR="00F65FEB" w:rsidRPr="00F65FEB" w14:paraId="017E9A69" w14:textId="77777777" w:rsidTr="00F65FEB">
        <w:tc>
          <w:tcPr>
            <w:tcW w:w="1809" w:type="dxa"/>
            <w:vMerge/>
          </w:tcPr>
          <w:p w14:paraId="1CA9383D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DF4225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F951F1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C975DA" w14:textId="77777777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BAE3DD" w14:textId="77777777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91401025910292020100</w:t>
            </w:r>
          </w:p>
        </w:tc>
        <w:tc>
          <w:tcPr>
            <w:tcW w:w="850" w:type="dxa"/>
            <w:vAlign w:val="center"/>
          </w:tcPr>
          <w:p w14:paraId="57C493EA" w14:textId="0EB9236A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  <w:tc>
          <w:tcPr>
            <w:tcW w:w="1134" w:type="dxa"/>
            <w:vAlign w:val="center"/>
          </w:tcPr>
          <w:p w14:paraId="2B6B50F3" w14:textId="10DA2F36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F0D450E" w14:textId="6740E1B8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4B1F0E90" w14:textId="521F56E6" w:rsidR="00F65FEB" w:rsidRPr="00F65FEB" w:rsidRDefault="00F65FEB" w:rsidP="00F65FEB">
            <w:pPr>
              <w:ind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857,6</w:t>
            </w:r>
          </w:p>
        </w:tc>
      </w:tr>
      <w:tr w:rsidR="00820AFF" w:rsidRPr="00F65FEB" w14:paraId="0B20CCD1" w14:textId="77777777" w:rsidTr="00F65FEB">
        <w:tc>
          <w:tcPr>
            <w:tcW w:w="1809" w:type="dxa"/>
            <w:vMerge w:val="restart"/>
            <w:vAlign w:val="center"/>
          </w:tcPr>
          <w:p w14:paraId="70F6576D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701" w:type="dxa"/>
            <w:vMerge w:val="restart"/>
            <w:vAlign w:val="center"/>
          </w:tcPr>
          <w:p w14:paraId="3584F406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Обеспечение проведения выборов в Совет народных депутатов</w:t>
            </w:r>
          </w:p>
        </w:tc>
        <w:tc>
          <w:tcPr>
            <w:tcW w:w="2410" w:type="dxa"/>
            <w:vMerge w:val="restart"/>
          </w:tcPr>
          <w:p w14:paraId="4892601F" w14:textId="77777777" w:rsidR="00820AFF" w:rsidRPr="00F65FEB" w:rsidRDefault="00820AFF" w:rsidP="0074239D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65FEB">
              <w:rPr>
                <w:bCs/>
                <w:sz w:val="22"/>
                <w:szCs w:val="22"/>
                <w:shd w:val="clear" w:color="auto" w:fill="FFFFFF"/>
              </w:rPr>
              <w:t>проведении</w:t>
            </w:r>
            <w:r w:rsidRPr="00F65FEB">
              <w:rPr>
                <w:sz w:val="22"/>
                <w:szCs w:val="22"/>
                <w:shd w:val="clear" w:color="auto" w:fill="FFFFFF"/>
              </w:rPr>
              <w:t> </w:t>
            </w:r>
            <w:r w:rsidRPr="00F65FEB">
              <w:rPr>
                <w:bCs/>
                <w:sz w:val="22"/>
                <w:szCs w:val="22"/>
                <w:shd w:val="clear" w:color="auto" w:fill="FFFFFF"/>
              </w:rPr>
              <w:t xml:space="preserve">выборов в Совет </w:t>
            </w:r>
            <w:proofErr w:type="gramStart"/>
            <w:r w:rsidRPr="00F65FEB">
              <w:rPr>
                <w:bCs/>
                <w:sz w:val="22"/>
                <w:szCs w:val="22"/>
                <w:shd w:val="clear" w:color="auto" w:fill="FFFFFF"/>
              </w:rPr>
              <w:t xml:space="preserve">народных </w:t>
            </w:r>
            <w:r w:rsidRPr="00F65FEB">
              <w:rPr>
                <w:sz w:val="22"/>
                <w:szCs w:val="22"/>
                <w:shd w:val="clear" w:color="auto" w:fill="FFFFFF"/>
              </w:rPr>
              <w:t> </w:t>
            </w:r>
            <w:r w:rsidRPr="00F65FEB">
              <w:rPr>
                <w:bCs/>
                <w:sz w:val="22"/>
                <w:szCs w:val="22"/>
                <w:shd w:val="clear" w:color="auto" w:fill="FFFFFF"/>
              </w:rPr>
              <w:t>депутатов</w:t>
            </w:r>
            <w:proofErr w:type="gramEnd"/>
          </w:p>
        </w:tc>
        <w:tc>
          <w:tcPr>
            <w:tcW w:w="1701" w:type="dxa"/>
          </w:tcPr>
          <w:p w14:paraId="327E6C37" w14:textId="77777777" w:rsidR="00820AFF" w:rsidRPr="00F65FE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370A437C" w14:textId="77777777" w:rsidR="00820AFF" w:rsidRPr="00F65FE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CBCD28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88A3A97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F6A280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25C4D4B4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820AFF" w:rsidRPr="00F65FEB" w14:paraId="36D5A913" w14:textId="77777777" w:rsidTr="00F65FEB">
        <w:tc>
          <w:tcPr>
            <w:tcW w:w="1809" w:type="dxa"/>
            <w:vMerge/>
          </w:tcPr>
          <w:p w14:paraId="045E3616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4D9A66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528FB92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047D293" w14:textId="405E60FB" w:rsidR="00820AFF" w:rsidRPr="00F65FE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3E6636A2" w14:textId="77777777" w:rsidR="00820AFF" w:rsidRPr="00F65FEB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724AA789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50A25EF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15E22B4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73664E45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820AFF" w:rsidRPr="00F65FEB" w14:paraId="747FBA6C" w14:textId="77777777" w:rsidTr="00F65FEB">
        <w:tc>
          <w:tcPr>
            <w:tcW w:w="1809" w:type="dxa"/>
            <w:vMerge/>
          </w:tcPr>
          <w:p w14:paraId="3DC4090E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49C3F0C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92B647C" w14:textId="77777777" w:rsidR="00820AFF" w:rsidRPr="00F65FEB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0BABA92" w14:textId="77777777" w:rsidR="00820AFF" w:rsidRPr="00F65FE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943E7F" w14:textId="77777777" w:rsidR="00820AFF" w:rsidRPr="00F65FE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2E3E3F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9169B88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3595D11" w14:textId="77777777" w:rsidR="00820AFF" w:rsidRPr="00F65FEB" w:rsidRDefault="00820AFF" w:rsidP="002A06EE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14:paraId="565420EB" w14:textId="77777777" w:rsidR="00820AFF" w:rsidRPr="00F65FEB" w:rsidRDefault="00820AFF" w:rsidP="007A6D44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820AFF" w:rsidRPr="00F65FEB" w14:paraId="1D9E35BE" w14:textId="77777777" w:rsidTr="00F65FEB">
        <w:tc>
          <w:tcPr>
            <w:tcW w:w="1809" w:type="dxa"/>
            <w:vMerge w:val="restart"/>
            <w:vAlign w:val="center"/>
          </w:tcPr>
          <w:p w14:paraId="631FC661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701" w:type="dxa"/>
            <w:vMerge w:val="restart"/>
            <w:vAlign w:val="center"/>
          </w:tcPr>
          <w:p w14:paraId="550A6EE6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2410" w:type="dxa"/>
            <w:vMerge w:val="restart"/>
          </w:tcPr>
          <w:p w14:paraId="0C4D4A78" w14:textId="77777777" w:rsidR="00820AFF" w:rsidRPr="00F65FEB" w:rsidRDefault="00820AFF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701" w:type="dxa"/>
          </w:tcPr>
          <w:p w14:paraId="0C2E9A10" w14:textId="77777777" w:rsidR="00820AFF" w:rsidRPr="00F65FE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72D921B0" w14:textId="001058C3" w:rsidR="00820AFF" w:rsidRPr="00F65FEB" w:rsidRDefault="00F65FEB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91401135910490200200</w:t>
            </w:r>
          </w:p>
        </w:tc>
        <w:tc>
          <w:tcPr>
            <w:tcW w:w="850" w:type="dxa"/>
            <w:vAlign w:val="center"/>
          </w:tcPr>
          <w:p w14:paraId="0EEE60E4" w14:textId="77777777" w:rsidR="00820AFF" w:rsidRPr="00F65FEB" w:rsidRDefault="005F5B9E" w:rsidP="00C96937">
            <w:pPr>
              <w:ind w:left="-636" w:right="-108"/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A07B95B" w14:textId="77777777" w:rsidR="00820AFF" w:rsidRPr="00F65FEB" w:rsidRDefault="00820AFF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55ED08B" w14:textId="77777777" w:rsidR="00820AFF" w:rsidRPr="00F65FEB" w:rsidRDefault="005F5B9E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61734155" w14:textId="77777777" w:rsidR="00820AFF" w:rsidRPr="00F65FEB" w:rsidRDefault="00820AFF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455A59" w:rsidRPr="00F65FEB" w14:paraId="0D488C79" w14:textId="77777777" w:rsidTr="00F65FEB">
        <w:tc>
          <w:tcPr>
            <w:tcW w:w="1809" w:type="dxa"/>
            <w:vMerge/>
          </w:tcPr>
          <w:p w14:paraId="59808806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EF2B64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C6073AC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B4246E1" w14:textId="4EA7CE24" w:rsidR="00455A59" w:rsidRPr="00F65FEB" w:rsidRDefault="00455A5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78A604D2" w14:textId="77777777" w:rsidR="00455A59" w:rsidRPr="00F65FEB" w:rsidRDefault="00455A59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413D963" w14:textId="77777777" w:rsidR="00455A59" w:rsidRPr="00F65FEB" w:rsidRDefault="00C96937" w:rsidP="005400FB">
            <w:pPr>
              <w:ind w:left="-636" w:right="-108"/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887706C" w14:textId="77777777" w:rsidR="00455A59" w:rsidRPr="00F65FEB" w:rsidRDefault="00455A59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EF0C7AF" w14:textId="77777777" w:rsidR="00455A59" w:rsidRPr="00F65FEB" w:rsidRDefault="00C96937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629665B" w14:textId="77777777" w:rsidR="00455A59" w:rsidRPr="00F65FEB" w:rsidRDefault="00455A59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455A59" w:rsidRPr="00F65FEB" w14:paraId="4017A275" w14:textId="77777777" w:rsidTr="00F65FEB">
        <w:tc>
          <w:tcPr>
            <w:tcW w:w="1809" w:type="dxa"/>
            <w:vMerge/>
          </w:tcPr>
          <w:p w14:paraId="3341C883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DB61929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DF0365A" w14:textId="77777777" w:rsidR="00455A59" w:rsidRPr="00F65FEB" w:rsidRDefault="00455A59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61E94C" w14:textId="77777777" w:rsidR="00455A59" w:rsidRPr="00F65FEB" w:rsidRDefault="00455A5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3FD0D7" w14:textId="6BF8469E" w:rsidR="00455A59" w:rsidRPr="00F65FEB" w:rsidRDefault="00F65FEB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91401135910490200200</w:t>
            </w:r>
          </w:p>
        </w:tc>
        <w:tc>
          <w:tcPr>
            <w:tcW w:w="850" w:type="dxa"/>
            <w:vAlign w:val="center"/>
          </w:tcPr>
          <w:p w14:paraId="613BA5D7" w14:textId="77777777" w:rsidR="00455A59" w:rsidRPr="00F65FEB" w:rsidRDefault="00C96937" w:rsidP="005400FB">
            <w:pPr>
              <w:ind w:left="-636" w:right="-108"/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8560BDC" w14:textId="77777777" w:rsidR="00455A59" w:rsidRPr="00F65FEB" w:rsidRDefault="00455A59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811E033" w14:textId="77777777" w:rsidR="00455A59" w:rsidRPr="00F65FEB" w:rsidRDefault="00C96937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0D2BFDF" w14:textId="77777777" w:rsidR="00455A59" w:rsidRPr="00F65FEB" w:rsidRDefault="00455A59" w:rsidP="005400F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820AFF" w:rsidRPr="00F65FEB" w14:paraId="7D788B79" w14:textId="77777777" w:rsidTr="00F65FEB">
        <w:tc>
          <w:tcPr>
            <w:tcW w:w="1809" w:type="dxa"/>
            <w:vMerge w:val="restart"/>
            <w:vAlign w:val="center"/>
          </w:tcPr>
          <w:p w14:paraId="65C0312D" w14:textId="77777777" w:rsidR="00820AFF" w:rsidRPr="00F65FEB" w:rsidRDefault="00820AFF" w:rsidP="00655AC2">
            <w:pPr>
              <w:ind w:right="-130" w:hanging="54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vAlign w:val="center"/>
          </w:tcPr>
          <w:p w14:paraId="192B80EA" w14:textId="77777777" w:rsidR="00820AFF" w:rsidRPr="00F65FEB" w:rsidRDefault="00820AFF" w:rsidP="00655AC2">
            <w:pPr>
              <w:ind w:right="-45"/>
              <w:rPr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 xml:space="preserve">«Осуществление мобилизационной и </w:t>
            </w:r>
            <w:r w:rsidRPr="00F65FEB">
              <w:rPr>
                <w:bCs/>
                <w:sz w:val="22"/>
                <w:szCs w:val="22"/>
              </w:rPr>
              <w:lastRenderedPageBreak/>
              <w:t xml:space="preserve">вневойсковой подготовки в </w:t>
            </w:r>
            <w:proofErr w:type="spellStart"/>
            <w:r w:rsidR="00B72B09" w:rsidRPr="00F65FEB">
              <w:rPr>
                <w:bCs/>
                <w:sz w:val="22"/>
                <w:szCs w:val="22"/>
              </w:rPr>
              <w:t>Алейниковском</w:t>
            </w:r>
            <w:proofErr w:type="spellEnd"/>
            <w:r w:rsidRPr="00F65FEB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2410" w:type="dxa"/>
            <w:vMerge w:val="restart"/>
          </w:tcPr>
          <w:p w14:paraId="34FD4443" w14:textId="77777777" w:rsidR="00820AFF" w:rsidRPr="00F65FEB" w:rsidRDefault="00820AFF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307B1B" w14:textId="77777777" w:rsidR="00820AFF" w:rsidRPr="00F65FE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25EFA090" w14:textId="77777777" w:rsidR="00820AFF" w:rsidRPr="00F65FEB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EF8190" w14:textId="77777777" w:rsidR="00820AFF" w:rsidRPr="00F65FEB" w:rsidRDefault="006F5DCB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14:paraId="234A5592" w14:textId="77777777" w:rsidR="00820AFF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14:paraId="75C17703" w14:textId="77777777" w:rsidR="00820AFF" w:rsidRPr="00F65FEB" w:rsidRDefault="00820AFF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19FF980B" w14:textId="77777777" w:rsidR="00820AFF" w:rsidRPr="00F65FEB" w:rsidRDefault="00820AFF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6F5DCB" w:rsidRPr="00F65FEB" w14:paraId="713F9F59" w14:textId="77777777" w:rsidTr="00F65FEB">
        <w:tc>
          <w:tcPr>
            <w:tcW w:w="1809" w:type="dxa"/>
            <w:vMerge/>
          </w:tcPr>
          <w:p w14:paraId="148BAAFA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D2B02C6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6164A7D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03447BF" w14:textId="7AE163CD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10B135EB" w14:textId="77777777" w:rsidR="006F5DCB" w:rsidRPr="00F65FEB" w:rsidRDefault="006F5DCB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14:paraId="796E2F71" w14:textId="77777777" w:rsidR="006F5DCB" w:rsidRPr="00F65FEB" w:rsidRDefault="006F5DCB" w:rsidP="009A2878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14:paraId="131EEF4D" w14:textId="77777777" w:rsidR="006F5DCB" w:rsidRPr="00F65FEB" w:rsidRDefault="006F5DCB" w:rsidP="009A2878">
            <w:pPr>
              <w:jc w:val="center"/>
              <w:rPr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14:paraId="24CF0A28" w14:textId="77777777" w:rsidR="006F5DCB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35C56850" w14:textId="77777777" w:rsidR="006F5DCB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6F5DCB" w:rsidRPr="00F65FEB" w14:paraId="757C8645" w14:textId="77777777" w:rsidTr="00F65FEB">
        <w:trPr>
          <w:trHeight w:val="352"/>
        </w:trPr>
        <w:tc>
          <w:tcPr>
            <w:tcW w:w="1809" w:type="dxa"/>
            <w:vMerge/>
          </w:tcPr>
          <w:p w14:paraId="30D114D1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185696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0BEAF55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E590680" w14:textId="77777777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5B464C" w14:textId="77777777" w:rsidR="006F5DCB" w:rsidRPr="00F65FE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A4BDBA" w14:textId="77777777" w:rsidR="006F5DCB" w:rsidRPr="00F65FEB" w:rsidRDefault="006F5DCB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0F8CE4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9CFEA4" w14:textId="77777777" w:rsidR="006F5DCB" w:rsidRPr="00F65FEB" w:rsidRDefault="006F5DCB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07E19E24" w14:textId="77777777" w:rsidR="006F5DCB" w:rsidRPr="00F65FEB" w:rsidRDefault="006F5DCB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</w:tr>
      <w:tr w:rsidR="006F5DCB" w:rsidRPr="00F65FEB" w14:paraId="3D29B282" w14:textId="77777777" w:rsidTr="00F65FEB">
        <w:trPr>
          <w:trHeight w:val="318"/>
        </w:trPr>
        <w:tc>
          <w:tcPr>
            <w:tcW w:w="1809" w:type="dxa"/>
            <w:vMerge/>
          </w:tcPr>
          <w:p w14:paraId="4537F1F0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495B2F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F3BC921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39FD387" w14:textId="77777777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4582A208" w14:textId="77777777" w:rsidR="006F5DCB" w:rsidRPr="00F65FE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EEB64" w14:textId="77777777" w:rsidR="006F5DCB" w:rsidRPr="00F65FEB" w:rsidRDefault="006F5DCB" w:rsidP="006F5DC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E9370A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5F1610F" w14:textId="77777777" w:rsidR="006F5DCB" w:rsidRPr="00F65FEB" w:rsidRDefault="006F5DCB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282561E7" w14:textId="77777777" w:rsidR="006F5DCB" w:rsidRPr="00F65FEB" w:rsidRDefault="006F5DCB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</w:tr>
      <w:tr w:rsidR="006F5DCB" w:rsidRPr="00F65FEB" w14:paraId="727E2638" w14:textId="77777777" w:rsidTr="00F65FEB">
        <w:tc>
          <w:tcPr>
            <w:tcW w:w="1809" w:type="dxa"/>
            <w:vMerge w:val="restart"/>
          </w:tcPr>
          <w:p w14:paraId="03B20C08" w14:textId="77777777" w:rsidR="006F5DCB" w:rsidRPr="00F65FEB" w:rsidRDefault="006F5DCB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 xml:space="preserve">Основное мероприятие 2.1 </w:t>
            </w:r>
          </w:p>
        </w:tc>
        <w:tc>
          <w:tcPr>
            <w:tcW w:w="1701" w:type="dxa"/>
            <w:vMerge w:val="restart"/>
          </w:tcPr>
          <w:p w14:paraId="60844A79" w14:textId="77777777" w:rsidR="006F5DCB" w:rsidRPr="00F65FEB" w:rsidRDefault="006F5DCB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Обеспечение деятельности ВУР</w:t>
            </w:r>
          </w:p>
        </w:tc>
        <w:tc>
          <w:tcPr>
            <w:tcW w:w="2410" w:type="dxa"/>
            <w:vMerge w:val="restart"/>
          </w:tcPr>
          <w:p w14:paraId="4E29ED4E" w14:textId="77777777" w:rsidR="006F5DCB" w:rsidRPr="00F65FEB" w:rsidRDefault="006F5DCB" w:rsidP="00655AC2">
            <w:pPr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Повышение уровня мобилизационной и вневойсковой подготовки</w:t>
            </w:r>
          </w:p>
        </w:tc>
        <w:tc>
          <w:tcPr>
            <w:tcW w:w="1701" w:type="dxa"/>
          </w:tcPr>
          <w:p w14:paraId="3981B203" w14:textId="77777777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3F96ED6A" w14:textId="77777777" w:rsidR="006F5DCB" w:rsidRPr="00F65FEB" w:rsidRDefault="006F5DC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1ECA8F" w14:textId="77777777" w:rsidR="006F5DCB" w:rsidRPr="00F65FEB" w:rsidRDefault="006F5DCB" w:rsidP="009A2878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14:paraId="644D9BA0" w14:textId="77777777" w:rsidR="006F5DCB" w:rsidRPr="00F65FEB" w:rsidRDefault="006F5DCB" w:rsidP="009A2878">
            <w:pPr>
              <w:jc w:val="center"/>
              <w:rPr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14:paraId="10583480" w14:textId="77777777" w:rsidR="006F5DCB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22E2D124" w14:textId="77777777" w:rsidR="006F5DCB" w:rsidRPr="00F65FEB" w:rsidRDefault="006F5DCB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</w:tr>
      <w:tr w:rsidR="006F5DCB" w:rsidRPr="00F65FEB" w14:paraId="7D877BA1" w14:textId="77777777" w:rsidTr="00F65FEB">
        <w:tc>
          <w:tcPr>
            <w:tcW w:w="1809" w:type="dxa"/>
            <w:vMerge/>
            <w:vAlign w:val="center"/>
          </w:tcPr>
          <w:p w14:paraId="6C8D31DF" w14:textId="77777777" w:rsidR="006F5DCB" w:rsidRPr="00F65FEB" w:rsidRDefault="006F5DCB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BF17D7" w14:textId="77777777" w:rsidR="006F5DCB" w:rsidRPr="00F65FEB" w:rsidRDefault="006F5DCB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1029F98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CB17A3D" w14:textId="34CB1894" w:rsidR="006F5DCB" w:rsidRPr="00F65FEB" w:rsidRDefault="006F5DCB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F65FEB"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7FAB3ED6" w14:textId="77777777" w:rsidR="006F5DCB" w:rsidRPr="00F65FEB" w:rsidRDefault="006F5DCB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67969F49" w14:textId="77777777" w:rsidR="006F5DCB" w:rsidRPr="00F65FEB" w:rsidRDefault="006F5DCB" w:rsidP="009A2878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14:paraId="1869A3FD" w14:textId="77777777" w:rsidR="006F5DCB" w:rsidRPr="00F65FEB" w:rsidRDefault="006F5DCB" w:rsidP="009A2878">
            <w:pPr>
              <w:jc w:val="center"/>
              <w:rPr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14:paraId="27C4ED0A" w14:textId="77777777" w:rsidR="006F5DCB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48C66117" w14:textId="77777777" w:rsidR="006F5DCB" w:rsidRPr="00F65FEB" w:rsidRDefault="006F5DCB" w:rsidP="000A42AB">
            <w:pPr>
              <w:jc w:val="center"/>
              <w:rPr>
                <w:sz w:val="22"/>
                <w:szCs w:val="22"/>
              </w:rPr>
            </w:pPr>
            <w:r w:rsidRPr="00F65FEB">
              <w:rPr>
                <w:sz w:val="22"/>
                <w:szCs w:val="22"/>
              </w:rPr>
              <w:t>0,0</w:t>
            </w:r>
          </w:p>
        </w:tc>
      </w:tr>
      <w:tr w:rsidR="006F5DCB" w:rsidRPr="00F65FEB" w14:paraId="1533FE09" w14:textId="77777777" w:rsidTr="00F65FEB">
        <w:trPr>
          <w:trHeight w:val="308"/>
        </w:trPr>
        <w:tc>
          <w:tcPr>
            <w:tcW w:w="1809" w:type="dxa"/>
            <w:vMerge/>
            <w:vAlign w:val="center"/>
          </w:tcPr>
          <w:p w14:paraId="519ECC3E" w14:textId="77777777" w:rsidR="006F5DCB" w:rsidRPr="00F65FEB" w:rsidRDefault="006F5DCB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0E50FF" w14:textId="77777777" w:rsidR="006F5DCB" w:rsidRPr="00F65FEB" w:rsidRDefault="006F5DCB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4624BF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1FC929F" w14:textId="77777777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191B26E" w14:textId="77777777" w:rsidR="006F5DCB" w:rsidRPr="00F65FE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91402035920151180100</w:t>
            </w:r>
          </w:p>
        </w:tc>
        <w:tc>
          <w:tcPr>
            <w:tcW w:w="850" w:type="dxa"/>
            <w:vAlign w:val="center"/>
          </w:tcPr>
          <w:p w14:paraId="2D77098B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134" w:type="dxa"/>
            <w:vAlign w:val="center"/>
          </w:tcPr>
          <w:p w14:paraId="4AB5DC55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276" w:type="dxa"/>
            <w:vAlign w:val="center"/>
          </w:tcPr>
          <w:p w14:paraId="3DD2839E" w14:textId="77777777" w:rsidR="006F5DCB" w:rsidRPr="00F65FEB" w:rsidRDefault="006F5DCB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0101CF7" w14:textId="77777777" w:rsidR="006F5DCB" w:rsidRPr="00F65FEB" w:rsidRDefault="006F5DCB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</w:tr>
      <w:tr w:rsidR="006F5DCB" w:rsidRPr="00F65FEB" w14:paraId="6BDD42C5" w14:textId="77777777" w:rsidTr="00F65FEB">
        <w:tc>
          <w:tcPr>
            <w:tcW w:w="1809" w:type="dxa"/>
            <w:vMerge/>
          </w:tcPr>
          <w:p w14:paraId="06A54BA2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532759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7193C3A" w14:textId="77777777" w:rsidR="006F5DCB" w:rsidRPr="00F65FEB" w:rsidRDefault="006F5DCB" w:rsidP="00655A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284E12" w14:textId="77777777" w:rsidR="006F5DCB" w:rsidRPr="00F65FE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47C994" w14:textId="77777777" w:rsidR="006F5DCB" w:rsidRPr="00F65FE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850" w:type="dxa"/>
            <w:vAlign w:val="center"/>
          </w:tcPr>
          <w:p w14:paraId="4C0CFFB7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134" w:type="dxa"/>
            <w:vAlign w:val="center"/>
          </w:tcPr>
          <w:p w14:paraId="29BAFE3A" w14:textId="77777777" w:rsidR="006F5DCB" w:rsidRPr="00F65FEB" w:rsidRDefault="006F5DCB" w:rsidP="009A2878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276" w:type="dxa"/>
            <w:vAlign w:val="center"/>
          </w:tcPr>
          <w:p w14:paraId="05B7BC62" w14:textId="77777777" w:rsidR="006F5DCB" w:rsidRPr="00F65FEB" w:rsidRDefault="006F5DCB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74C2AFC0" w14:textId="77777777" w:rsidR="006F5DCB" w:rsidRPr="00F65FEB" w:rsidRDefault="006F5DCB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F65FEB">
              <w:rPr>
                <w:bCs/>
                <w:sz w:val="22"/>
                <w:szCs w:val="22"/>
              </w:rPr>
              <w:t>0,0</w:t>
            </w:r>
          </w:p>
        </w:tc>
      </w:tr>
      <w:tr w:rsidR="00F65FEB" w:rsidRPr="00F65FEB" w14:paraId="7E022D9E" w14:textId="77777777" w:rsidTr="00F65FEB">
        <w:trPr>
          <w:trHeight w:val="75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B5ED" w14:textId="2A7429BE" w:rsidR="00F65FEB" w:rsidRPr="00F65FEB" w:rsidRDefault="00F65FEB" w:rsidP="00F65FEB">
            <w:pPr>
              <w:rPr>
                <w:sz w:val="22"/>
                <w:szCs w:val="22"/>
              </w:rPr>
            </w:pPr>
            <w:r w:rsidRPr="00463ADD">
              <w:rPr>
                <w:rFonts w:cs="Arial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28E0" w14:textId="77777777" w:rsidR="00F65FEB" w:rsidRPr="00463ADD" w:rsidRDefault="00F65FEB" w:rsidP="00F65FEB">
            <w:pPr>
              <w:rPr>
                <w:rFonts w:cs="Arial"/>
              </w:rPr>
            </w:pPr>
            <w:r w:rsidRPr="00463ADD">
              <w:rPr>
                <w:rFonts w:cs="Arial"/>
                <w:bCs/>
              </w:rPr>
              <w:t xml:space="preserve"> «Социальная поддержка граждан»</w:t>
            </w:r>
          </w:p>
          <w:p w14:paraId="587C14F8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B3D6010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9B03DA" w14:textId="7E3EFA6D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11EFAB53" w14:textId="77777777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8C3CA3" w14:textId="4C2F3035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14:paraId="48FEF682" w14:textId="02BC8212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843A307" w14:textId="0B0FF0C0" w:rsidR="00F65FEB" w:rsidRPr="00F65FEB" w:rsidRDefault="00F65FEB" w:rsidP="00F65FE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55D24086" w14:textId="0B72F178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  <w:tr w:rsidR="00F65FEB" w:rsidRPr="00F65FEB" w14:paraId="7901582E" w14:textId="77777777" w:rsidTr="00FE4C38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CF78B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D14DC4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CA10981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8F687A1" w14:textId="511A3151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24BE2FBD" w14:textId="06DCBBCD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sz w:val="22"/>
                <w:szCs w:val="22"/>
              </w:rPr>
              <w:t>91410015930190470300</w:t>
            </w:r>
          </w:p>
        </w:tc>
        <w:tc>
          <w:tcPr>
            <w:tcW w:w="850" w:type="dxa"/>
            <w:vAlign w:val="center"/>
          </w:tcPr>
          <w:p w14:paraId="2F3A3011" w14:textId="47D9DA2F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14:paraId="6652BDD0" w14:textId="14D6AF4E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F48B2E7" w14:textId="7D939CB6" w:rsidR="00F65FEB" w:rsidRPr="00F65FEB" w:rsidRDefault="00F65FEB" w:rsidP="00F65FE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7303EF54" w14:textId="53A64DFA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  <w:tr w:rsidR="00F65FEB" w:rsidRPr="00F65FEB" w14:paraId="40C752F0" w14:textId="77777777" w:rsidTr="002C431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E7DA" w14:textId="79EB7CC3" w:rsidR="00F65FEB" w:rsidRPr="00F65FEB" w:rsidRDefault="00F65FEB" w:rsidP="00F65FEB">
            <w:pPr>
              <w:rPr>
                <w:sz w:val="22"/>
                <w:szCs w:val="22"/>
              </w:rPr>
            </w:pPr>
            <w:r w:rsidRPr="00463ADD">
              <w:rPr>
                <w:rFonts w:cs="Arial"/>
              </w:rPr>
              <w:t xml:space="preserve">Основное мероприятие </w:t>
            </w:r>
            <w:r>
              <w:rPr>
                <w:rFonts w:cs="Arial"/>
              </w:rPr>
              <w:t>3.</w:t>
            </w:r>
            <w:r w:rsidRPr="00463ADD">
              <w:rPr>
                <w:rFonts w:cs="Aria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7BE0" w14:textId="07D69868" w:rsidR="00F65FEB" w:rsidRPr="00F65FEB" w:rsidRDefault="00F65FEB" w:rsidP="00F65FEB">
            <w:pPr>
              <w:rPr>
                <w:sz w:val="22"/>
                <w:szCs w:val="22"/>
              </w:rPr>
            </w:pPr>
            <w:r w:rsidRPr="00463ADD">
              <w:rPr>
                <w:rFonts w:cs="Arial"/>
              </w:rPr>
              <w:t>Обеспечение доплаты к пенсиям муниципальных служащих</w:t>
            </w:r>
          </w:p>
        </w:tc>
        <w:tc>
          <w:tcPr>
            <w:tcW w:w="2410" w:type="dxa"/>
            <w:vMerge w:val="restart"/>
          </w:tcPr>
          <w:p w14:paraId="7AFC0681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283AB" w14:textId="5F6DC532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552" w:type="dxa"/>
          </w:tcPr>
          <w:p w14:paraId="5CD1F3E3" w14:textId="77777777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863137" w14:textId="1132ED94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14:paraId="201AFE72" w14:textId="69D0F525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6A031CE" w14:textId="105976FE" w:rsidR="00F65FEB" w:rsidRPr="00F65FEB" w:rsidRDefault="00F65FEB" w:rsidP="00F65FE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0AA3963D" w14:textId="5336ACFD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  <w:tr w:rsidR="00F65FEB" w:rsidRPr="00F65FEB" w14:paraId="79B464B1" w14:textId="77777777" w:rsidTr="004C594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6FAC7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742A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818613A" w14:textId="77777777" w:rsidR="00F65FEB" w:rsidRPr="00F65FEB" w:rsidRDefault="00F65FEB" w:rsidP="00F65F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6AC1D" w14:textId="73974105" w:rsidR="00F65FEB" w:rsidRPr="00F65FEB" w:rsidRDefault="00F65FEB" w:rsidP="00F65FE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F65FE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2" w:type="dxa"/>
          </w:tcPr>
          <w:p w14:paraId="5A15974C" w14:textId="0CA6583A" w:rsidR="00F65FEB" w:rsidRPr="00F65FEB" w:rsidRDefault="00F65FEB" w:rsidP="00F65FE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sz w:val="22"/>
                <w:szCs w:val="22"/>
              </w:rPr>
              <w:t>91410015930190470300</w:t>
            </w:r>
          </w:p>
        </w:tc>
        <w:tc>
          <w:tcPr>
            <w:tcW w:w="850" w:type="dxa"/>
            <w:vAlign w:val="center"/>
          </w:tcPr>
          <w:p w14:paraId="095A1262" w14:textId="649362D7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14:paraId="5F7FEFEC" w14:textId="0543ADAC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A242506" w14:textId="106A519D" w:rsidR="00F65FEB" w:rsidRPr="00F65FEB" w:rsidRDefault="00F65FEB" w:rsidP="00F65FE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61227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14:paraId="67AD2D6C" w14:textId="59C9BB5E" w:rsidR="00F65FEB" w:rsidRPr="00F65FEB" w:rsidRDefault="00F65FEB" w:rsidP="00F65FE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95,0</w:t>
            </w:r>
          </w:p>
        </w:tc>
      </w:tr>
    </w:tbl>
    <w:p w14:paraId="225780AC" w14:textId="77777777" w:rsidR="006A2B29" w:rsidRPr="00F65FEB" w:rsidRDefault="006A2B29" w:rsidP="0023514E">
      <w:pPr>
        <w:tabs>
          <w:tab w:val="left" w:pos="5895"/>
        </w:tabs>
        <w:rPr>
          <w:sz w:val="26"/>
          <w:szCs w:val="26"/>
        </w:rPr>
      </w:pPr>
    </w:p>
    <w:p w14:paraId="11EFF8C4" w14:textId="77777777" w:rsidR="006A2B29" w:rsidRPr="00F65FEB" w:rsidRDefault="006A2B29" w:rsidP="0023514E">
      <w:pPr>
        <w:tabs>
          <w:tab w:val="left" w:pos="5895"/>
        </w:tabs>
        <w:rPr>
          <w:sz w:val="26"/>
          <w:szCs w:val="26"/>
        </w:rPr>
      </w:pPr>
    </w:p>
    <w:sectPr w:rsidR="006A2B29" w:rsidRPr="00F65FEB" w:rsidSect="00F65FEB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0ECE0" w14:textId="77777777" w:rsidR="00D23AFD" w:rsidRDefault="00D23AFD" w:rsidP="00A4697E">
      <w:r>
        <w:separator/>
      </w:r>
    </w:p>
  </w:endnote>
  <w:endnote w:type="continuationSeparator" w:id="0">
    <w:p w14:paraId="41B5F335" w14:textId="77777777" w:rsidR="00D23AFD" w:rsidRDefault="00D23AF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AA30" w14:textId="77777777" w:rsidR="00EE2849" w:rsidRDefault="00EE2849">
    <w:pPr>
      <w:pStyle w:val="ac"/>
      <w:jc w:val="right"/>
    </w:pPr>
  </w:p>
  <w:p w14:paraId="532FC2A3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B051" w14:textId="77777777" w:rsidR="00D23AFD" w:rsidRDefault="00D23AFD" w:rsidP="00A4697E">
      <w:r>
        <w:separator/>
      </w:r>
    </w:p>
  </w:footnote>
  <w:footnote w:type="continuationSeparator" w:id="0">
    <w:p w14:paraId="5EDB9074" w14:textId="77777777" w:rsidR="00D23AFD" w:rsidRDefault="00D23AF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31E4"/>
    <w:rsid w:val="00003CC5"/>
    <w:rsid w:val="00006018"/>
    <w:rsid w:val="0001659D"/>
    <w:rsid w:val="00020961"/>
    <w:rsid w:val="00030343"/>
    <w:rsid w:val="00051F86"/>
    <w:rsid w:val="00076C1B"/>
    <w:rsid w:val="00083759"/>
    <w:rsid w:val="00084A22"/>
    <w:rsid w:val="000952DF"/>
    <w:rsid w:val="000A389C"/>
    <w:rsid w:val="000A42AB"/>
    <w:rsid w:val="000A4E4E"/>
    <w:rsid w:val="000B0FBA"/>
    <w:rsid w:val="000B34A8"/>
    <w:rsid w:val="000B5921"/>
    <w:rsid w:val="000C3489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52E0E"/>
    <w:rsid w:val="00167E13"/>
    <w:rsid w:val="00182F11"/>
    <w:rsid w:val="00195E0F"/>
    <w:rsid w:val="001A0772"/>
    <w:rsid w:val="001A4004"/>
    <w:rsid w:val="001A7A64"/>
    <w:rsid w:val="001C1C43"/>
    <w:rsid w:val="001C743A"/>
    <w:rsid w:val="001D16CF"/>
    <w:rsid w:val="001E5E72"/>
    <w:rsid w:val="002016E3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694F"/>
    <w:rsid w:val="003302A7"/>
    <w:rsid w:val="003333DC"/>
    <w:rsid w:val="003457B0"/>
    <w:rsid w:val="003460CB"/>
    <w:rsid w:val="00346C8B"/>
    <w:rsid w:val="003503FF"/>
    <w:rsid w:val="003529B5"/>
    <w:rsid w:val="003532B5"/>
    <w:rsid w:val="003567D5"/>
    <w:rsid w:val="00356A7E"/>
    <w:rsid w:val="00360A41"/>
    <w:rsid w:val="003637F9"/>
    <w:rsid w:val="00371A1A"/>
    <w:rsid w:val="00371EB2"/>
    <w:rsid w:val="00374FDA"/>
    <w:rsid w:val="0037542E"/>
    <w:rsid w:val="00386D21"/>
    <w:rsid w:val="00387B6A"/>
    <w:rsid w:val="003936F9"/>
    <w:rsid w:val="003A704B"/>
    <w:rsid w:val="003C3A7F"/>
    <w:rsid w:val="003C789C"/>
    <w:rsid w:val="003D4DF6"/>
    <w:rsid w:val="003D7E03"/>
    <w:rsid w:val="003F33D9"/>
    <w:rsid w:val="003F7747"/>
    <w:rsid w:val="00401690"/>
    <w:rsid w:val="004052E7"/>
    <w:rsid w:val="0041389F"/>
    <w:rsid w:val="00414D2F"/>
    <w:rsid w:val="00421102"/>
    <w:rsid w:val="00422D39"/>
    <w:rsid w:val="00425992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2E6"/>
    <w:rsid w:val="004C353C"/>
    <w:rsid w:val="004F6A4F"/>
    <w:rsid w:val="00500569"/>
    <w:rsid w:val="005034AE"/>
    <w:rsid w:val="00510C08"/>
    <w:rsid w:val="00523DFC"/>
    <w:rsid w:val="0053699E"/>
    <w:rsid w:val="00537C15"/>
    <w:rsid w:val="005400FB"/>
    <w:rsid w:val="00542E15"/>
    <w:rsid w:val="00544C93"/>
    <w:rsid w:val="00553696"/>
    <w:rsid w:val="0056274E"/>
    <w:rsid w:val="00562A95"/>
    <w:rsid w:val="0056357D"/>
    <w:rsid w:val="00565829"/>
    <w:rsid w:val="00574CAF"/>
    <w:rsid w:val="005911F7"/>
    <w:rsid w:val="00591D75"/>
    <w:rsid w:val="005A6828"/>
    <w:rsid w:val="005A7971"/>
    <w:rsid w:val="005C003D"/>
    <w:rsid w:val="005D274F"/>
    <w:rsid w:val="005D4C25"/>
    <w:rsid w:val="005F36FA"/>
    <w:rsid w:val="005F5B9E"/>
    <w:rsid w:val="005F7121"/>
    <w:rsid w:val="005F78C2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E236A"/>
    <w:rsid w:val="006E5720"/>
    <w:rsid w:val="006F11FD"/>
    <w:rsid w:val="006F4BFF"/>
    <w:rsid w:val="006F5DCB"/>
    <w:rsid w:val="00716D3B"/>
    <w:rsid w:val="00736B68"/>
    <w:rsid w:val="00751D30"/>
    <w:rsid w:val="00767ED7"/>
    <w:rsid w:val="00780C1C"/>
    <w:rsid w:val="00783561"/>
    <w:rsid w:val="007865BE"/>
    <w:rsid w:val="00792EEB"/>
    <w:rsid w:val="007A3044"/>
    <w:rsid w:val="007A3FE7"/>
    <w:rsid w:val="007A6D44"/>
    <w:rsid w:val="007B1ADF"/>
    <w:rsid w:val="007B5E55"/>
    <w:rsid w:val="007C2F40"/>
    <w:rsid w:val="007C4523"/>
    <w:rsid w:val="007C601C"/>
    <w:rsid w:val="007F428B"/>
    <w:rsid w:val="007F4A64"/>
    <w:rsid w:val="007F56E3"/>
    <w:rsid w:val="00803993"/>
    <w:rsid w:val="00803CAB"/>
    <w:rsid w:val="00805D0E"/>
    <w:rsid w:val="00807E9A"/>
    <w:rsid w:val="00820AFF"/>
    <w:rsid w:val="00822946"/>
    <w:rsid w:val="00833AA5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71C2C"/>
    <w:rsid w:val="009879C9"/>
    <w:rsid w:val="009962EE"/>
    <w:rsid w:val="009B02D1"/>
    <w:rsid w:val="009C309F"/>
    <w:rsid w:val="009C45DF"/>
    <w:rsid w:val="009C67C1"/>
    <w:rsid w:val="009E6CCF"/>
    <w:rsid w:val="009E7F58"/>
    <w:rsid w:val="009F3EB3"/>
    <w:rsid w:val="009F7409"/>
    <w:rsid w:val="00A00243"/>
    <w:rsid w:val="00A010B9"/>
    <w:rsid w:val="00A029A0"/>
    <w:rsid w:val="00A113C6"/>
    <w:rsid w:val="00A14A4B"/>
    <w:rsid w:val="00A15FE7"/>
    <w:rsid w:val="00A33C36"/>
    <w:rsid w:val="00A344E5"/>
    <w:rsid w:val="00A370A1"/>
    <w:rsid w:val="00A4697E"/>
    <w:rsid w:val="00A53CB4"/>
    <w:rsid w:val="00A70DC3"/>
    <w:rsid w:val="00A73475"/>
    <w:rsid w:val="00A75BDD"/>
    <w:rsid w:val="00A83633"/>
    <w:rsid w:val="00AA1337"/>
    <w:rsid w:val="00AA7CD0"/>
    <w:rsid w:val="00AC2689"/>
    <w:rsid w:val="00AE4D84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2B09"/>
    <w:rsid w:val="00B745C2"/>
    <w:rsid w:val="00B7598B"/>
    <w:rsid w:val="00B75B0F"/>
    <w:rsid w:val="00BA4C3D"/>
    <w:rsid w:val="00BA58F4"/>
    <w:rsid w:val="00BC1B3C"/>
    <w:rsid w:val="00BC3053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5F63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95B35"/>
    <w:rsid w:val="00C96937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23AFD"/>
    <w:rsid w:val="00D40C54"/>
    <w:rsid w:val="00D44A57"/>
    <w:rsid w:val="00D50166"/>
    <w:rsid w:val="00D538C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23150"/>
    <w:rsid w:val="00E25528"/>
    <w:rsid w:val="00E32B9C"/>
    <w:rsid w:val="00E41EC5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4248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32757"/>
    <w:rsid w:val="00F40FF9"/>
    <w:rsid w:val="00F4680A"/>
    <w:rsid w:val="00F526B6"/>
    <w:rsid w:val="00F57AB6"/>
    <w:rsid w:val="00F6360C"/>
    <w:rsid w:val="00F65CAD"/>
    <w:rsid w:val="00F65FEB"/>
    <w:rsid w:val="00F6637B"/>
    <w:rsid w:val="00F72A63"/>
    <w:rsid w:val="00F74A40"/>
    <w:rsid w:val="00F75A37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0045"/>
  <w15:docId w15:val="{6FE81E95-8299-4561-8E3A-2D1152D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</cp:revision>
  <cp:lastPrinted>2023-04-20T07:54:00Z</cp:lastPrinted>
  <dcterms:created xsi:type="dcterms:W3CDTF">2024-04-15T12:35:00Z</dcterms:created>
  <dcterms:modified xsi:type="dcterms:W3CDTF">2024-04-15T12:35:00Z</dcterms:modified>
</cp:coreProperties>
</file>