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1E58E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3D71" w:rsidRPr="00C46F06" w:rsidRDefault="00583D71" w:rsidP="00583D71">
      <w:pPr>
        <w:ind w:left="4536" w:hanging="4536"/>
        <w:jc w:val="center"/>
        <w:rPr>
          <w:sz w:val="16"/>
          <w:szCs w:val="16"/>
        </w:rPr>
      </w:pPr>
      <w:r w:rsidRPr="00C46F0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Россошанского муниципального района</w:t>
      </w:r>
    </w:p>
    <w:p w:rsidR="00583D71" w:rsidRPr="00C46F06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r w:rsidR="001C1E1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6F06">
        <w:rPr>
          <w:rFonts w:ascii="Times New Roman" w:hAnsi="Times New Roman" w:cs="Times New Roman"/>
          <w:sz w:val="28"/>
          <w:szCs w:val="28"/>
        </w:rPr>
        <w:t>поселения</w:t>
      </w:r>
    </w:p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C46F06">
        <w:rPr>
          <w:rFonts w:ascii="Times New Roman" w:hAnsi="Times New Roman" w:cs="Times New Roman"/>
          <w:sz w:val="28"/>
          <w:szCs w:val="28"/>
        </w:rPr>
        <w:t xml:space="preserve">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46F06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C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3D71" w:rsidRPr="00B05B71" w:rsidRDefault="00583D71" w:rsidP="00583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</w:t>
      </w:r>
      <w:r w:rsidRPr="0074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3EF9">
        <w:rPr>
          <w:rFonts w:ascii="Times New Roman" w:hAnsi="Times New Roman" w:cs="Times New Roman"/>
          <w:sz w:val="28"/>
          <w:szCs w:val="28"/>
        </w:rPr>
        <w:t xml:space="preserve">     </w:t>
      </w:r>
      <w:r w:rsidR="003F7964">
        <w:rPr>
          <w:rFonts w:ascii="Times New Roman" w:hAnsi="Times New Roman" w:cs="Times New Roman"/>
          <w:sz w:val="28"/>
          <w:szCs w:val="28"/>
        </w:rPr>
        <w:t xml:space="preserve">    </w:t>
      </w:r>
      <w:r w:rsidR="00E83EF9">
        <w:rPr>
          <w:rFonts w:ascii="Times New Roman" w:hAnsi="Times New Roman" w:cs="Times New Roman"/>
          <w:sz w:val="28"/>
          <w:szCs w:val="28"/>
        </w:rPr>
        <w:t xml:space="preserve"> </w:t>
      </w:r>
      <w:r w:rsidRPr="00C5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3F7964">
        <w:rPr>
          <w:rFonts w:ascii="Times New Roman" w:hAnsi="Times New Roman" w:cs="Times New Roman"/>
          <w:sz w:val="28"/>
          <w:szCs w:val="28"/>
        </w:rPr>
        <w:t>29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64">
        <w:rPr>
          <w:rFonts w:ascii="Times New Roman" w:hAnsi="Times New Roman" w:cs="Times New Roman"/>
          <w:sz w:val="28"/>
          <w:szCs w:val="28"/>
        </w:rPr>
        <w:t>ноября</w:t>
      </w:r>
      <w:r w:rsidRPr="00B05B71">
        <w:rPr>
          <w:rFonts w:ascii="Times New Roman" w:hAnsi="Times New Roman" w:cs="Times New Roman"/>
          <w:sz w:val="28"/>
          <w:szCs w:val="28"/>
        </w:rPr>
        <w:t xml:space="preserve"> 20</w:t>
      </w:r>
      <w:r w:rsidR="00592E16">
        <w:rPr>
          <w:rFonts w:ascii="Times New Roman" w:hAnsi="Times New Roman" w:cs="Times New Roman"/>
          <w:sz w:val="28"/>
          <w:szCs w:val="28"/>
        </w:rPr>
        <w:t>2</w:t>
      </w:r>
      <w:r w:rsidR="001C1E11">
        <w:rPr>
          <w:rFonts w:ascii="Times New Roman" w:hAnsi="Times New Roman" w:cs="Times New Roman"/>
          <w:sz w:val="28"/>
          <w:szCs w:val="28"/>
        </w:rPr>
        <w:t>4</w:t>
      </w:r>
      <w:r w:rsidRPr="00B05B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67E2E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  <w:r w:rsidRPr="00D10B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10BB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D10BBC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>»</w:t>
      </w:r>
      <w:r w:rsidRPr="00D10BBC">
        <w:rPr>
          <w:sz w:val="28"/>
          <w:szCs w:val="28"/>
        </w:rPr>
        <w:t xml:space="preserve">, </w:t>
      </w:r>
      <w:r w:rsidR="001C1E11" w:rsidRPr="00D10BBC">
        <w:rPr>
          <w:sz w:val="28"/>
          <w:szCs w:val="28"/>
        </w:rPr>
        <w:t xml:space="preserve">в лице </w:t>
      </w:r>
      <w:r w:rsidR="001C1E11">
        <w:rPr>
          <w:sz w:val="28"/>
          <w:szCs w:val="28"/>
        </w:rPr>
        <w:t xml:space="preserve">исполняющего обязанности </w:t>
      </w:r>
      <w:r w:rsidR="001C1E11" w:rsidRPr="00D10BBC">
        <w:rPr>
          <w:sz w:val="28"/>
          <w:szCs w:val="28"/>
        </w:rPr>
        <w:t xml:space="preserve">главы администрации </w:t>
      </w:r>
      <w:proofErr w:type="spellStart"/>
      <w:r w:rsidR="001C1E11">
        <w:rPr>
          <w:sz w:val="28"/>
          <w:szCs w:val="28"/>
        </w:rPr>
        <w:t>Береснева</w:t>
      </w:r>
      <w:proofErr w:type="spellEnd"/>
      <w:r w:rsidR="001C1E11">
        <w:rPr>
          <w:sz w:val="28"/>
          <w:szCs w:val="28"/>
        </w:rPr>
        <w:t xml:space="preserve"> Романа Николаевича</w:t>
      </w:r>
      <w:r w:rsidR="001C1E11" w:rsidRPr="00D10BBC">
        <w:rPr>
          <w:sz w:val="28"/>
          <w:szCs w:val="28"/>
        </w:rPr>
        <w:t xml:space="preserve">, действующего на основании Устава </w:t>
      </w:r>
      <w:r w:rsidR="001C1E11">
        <w:rPr>
          <w:sz w:val="28"/>
          <w:szCs w:val="28"/>
        </w:rPr>
        <w:t xml:space="preserve">Россошанского муниципального района и решения </w:t>
      </w:r>
      <w:r w:rsidR="001C1E11" w:rsidRPr="00B8382C">
        <w:rPr>
          <w:sz w:val="28"/>
          <w:szCs w:val="28"/>
        </w:rPr>
        <w:t>Совета народных депутатов Россошанского муниципального района Воронежской области от 29.10.2024 № 98</w:t>
      </w:r>
      <w:r w:rsidRPr="00D10BBC">
        <w:rPr>
          <w:sz w:val="28"/>
          <w:szCs w:val="28"/>
        </w:rPr>
        <w:t>, с одной стороны, и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r w:rsidR="001C1E11">
        <w:rPr>
          <w:sz w:val="28"/>
          <w:szCs w:val="28"/>
        </w:rPr>
        <w:t>ё</w:t>
      </w:r>
      <w:r>
        <w:rPr>
          <w:sz w:val="28"/>
          <w:szCs w:val="28"/>
        </w:rPr>
        <w:t>нкинского</w:t>
      </w:r>
      <w:proofErr w:type="spellEnd"/>
      <w:r>
        <w:rPr>
          <w:sz w:val="28"/>
          <w:szCs w:val="28"/>
        </w:rPr>
        <w:t xml:space="preserve">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sz w:val="28"/>
          <w:szCs w:val="28"/>
        </w:rPr>
        <w:t xml:space="preserve"> муниципального </w:t>
      </w:r>
      <w:r w:rsidRPr="00D10BBC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именуемая в дальнейшем «Администрация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поселения», в лице главы сельского поселения</w:t>
      </w:r>
      <w:r w:rsidR="00592E16">
        <w:rPr>
          <w:sz w:val="28"/>
          <w:szCs w:val="28"/>
        </w:rPr>
        <w:t xml:space="preserve"> </w:t>
      </w:r>
      <w:proofErr w:type="spellStart"/>
      <w:r w:rsidR="00592E16">
        <w:rPr>
          <w:sz w:val="28"/>
          <w:szCs w:val="28"/>
        </w:rPr>
        <w:t>Тронова</w:t>
      </w:r>
      <w:proofErr w:type="spellEnd"/>
      <w:r w:rsidR="00592E16">
        <w:rPr>
          <w:sz w:val="28"/>
          <w:szCs w:val="28"/>
        </w:rPr>
        <w:t xml:space="preserve"> Игоря Сергеевича</w:t>
      </w:r>
      <w:r w:rsidRPr="00D10BBC">
        <w:rPr>
          <w:sz w:val="28"/>
          <w:szCs w:val="28"/>
        </w:rPr>
        <w:t xml:space="preserve">, действующего на основании Устава </w:t>
      </w:r>
      <w:proofErr w:type="spellStart"/>
      <w:r>
        <w:rPr>
          <w:sz w:val="28"/>
          <w:szCs w:val="28"/>
        </w:rPr>
        <w:t>Коп</w:t>
      </w:r>
      <w:r w:rsidR="001C1E11">
        <w:rPr>
          <w:sz w:val="28"/>
          <w:szCs w:val="28"/>
        </w:rPr>
        <w:t>ё</w:t>
      </w:r>
      <w:r>
        <w:rPr>
          <w:sz w:val="28"/>
          <w:szCs w:val="28"/>
        </w:rPr>
        <w:t>нкинского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0BBC">
        <w:rPr>
          <w:sz w:val="28"/>
          <w:szCs w:val="28"/>
        </w:rPr>
        <w:t>, с другой стороны, именуемые далее «</w:t>
      </w:r>
      <w:r>
        <w:rPr>
          <w:sz w:val="28"/>
          <w:szCs w:val="28"/>
        </w:rPr>
        <w:t>С</w:t>
      </w:r>
      <w:r w:rsidRPr="00D10BBC">
        <w:rPr>
          <w:sz w:val="28"/>
          <w:szCs w:val="28"/>
        </w:rPr>
        <w:t xml:space="preserve">тороны», </w:t>
      </w:r>
      <w:r>
        <w:rPr>
          <w:sz w:val="28"/>
          <w:szCs w:val="28"/>
        </w:rPr>
        <w:t xml:space="preserve">в целях укрепления взаимодействия «Сторон», </w:t>
      </w:r>
      <w:r w:rsidRPr="00863B7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эффективности управления социально-экономическим развитием</w:t>
      </w:r>
      <w:r w:rsidR="00592E16">
        <w:rPr>
          <w:sz w:val="28"/>
          <w:szCs w:val="28"/>
        </w:rPr>
        <w:t xml:space="preserve"> </w:t>
      </w:r>
      <w:proofErr w:type="spellStart"/>
      <w:r w:rsidR="00592E16">
        <w:rPr>
          <w:sz w:val="28"/>
          <w:szCs w:val="28"/>
        </w:rPr>
        <w:t>Копе</w:t>
      </w:r>
      <w:r>
        <w:rPr>
          <w:sz w:val="28"/>
          <w:szCs w:val="28"/>
        </w:rPr>
        <w:t>нкинского</w:t>
      </w:r>
      <w:proofErr w:type="spellEnd"/>
      <w:r>
        <w:rPr>
          <w:sz w:val="28"/>
          <w:szCs w:val="28"/>
        </w:rPr>
        <w:t xml:space="preserve"> сельского </w:t>
      </w:r>
      <w:r w:rsidRPr="00863B7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</w:t>
      </w:r>
      <w:r w:rsidRPr="0086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 решения вопросов местного значения, </w:t>
      </w:r>
      <w:r w:rsidRPr="00D10BBC">
        <w:rPr>
          <w:sz w:val="28"/>
          <w:szCs w:val="28"/>
        </w:rPr>
        <w:t>повышения благосостояния и улучшения качества жизни населения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заключили настоящее Соглашение о нижеследующем: </w:t>
      </w:r>
    </w:p>
    <w:p w:rsidR="003F7964" w:rsidRDefault="003F7964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D04DFD" w:rsidRPr="003F7964" w:rsidRDefault="00583D71" w:rsidP="007B623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3F7964">
        <w:rPr>
          <w:sz w:val="28"/>
          <w:szCs w:val="28"/>
        </w:rPr>
        <w:t>Общие положения</w:t>
      </w:r>
    </w:p>
    <w:p w:rsidR="003F7964" w:rsidRDefault="003F7964" w:rsidP="003F7964">
      <w:pPr>
        <w:pStyle w:val="a3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583D71" w:rsidRPr="00D316EA" w:rsidRDefault="00583D71" w:rsidP="00D316E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316EA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D316EA">
        <w:rPr>
          <w:bCs/>
          <w:sz w:val="28"/>
          <w:szCs w:val="28"/>
        </w:rPr>
        <w:t>Россошанского муниципального района Воронежской области</w:t>
      </w:r>
      <w:r w:rsidRPr="00D316EA">
        <w:rPr>
          <w:sz w:val="28"/>
          <w:szCs w:val="28"/>
        </w:rPr>
        <w:t xml:space="preserve"> согласно </w:t>
      </w:r>
      <w:proofErr w:type="gramStart"/>
      <w:r w:rsidRPr="00D316EA">
        <w:rPr>
          <w:sz w:val="28"/>
          <w:szCs w:val="28"/>
        </w:rPr>
        <w:t>Приложению</w:t>
      </w:r>
      <w:proofErr w:type="gramEnd"/>
      <w:r w:rsidRPr="00D316EA">
        <w:rPr>
          <w:sz w:val="28"/>
          <w:szCs w:val="28"/>
        </w:rPr>
        <w:t xml:space="preserve"> к настоящему Соглашению.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0BBC">
        <w:rPr>
          <w:sz w:val="28"/>
          <w:szCs w:val="28"/>
        </w:rPr>
        <w:t xml:space="preserve">Администрация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 xml:space="preserve">-укрепление взаимодействия Администрации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в обеспечении выполнения согласованных целей;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3F7964" w:rsidRDefault="003F7964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04DFD" w:rsidRPr="003F7964" w:rsidRDefault="00583D71" w:rsidP="00EF339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7964">
        <w:rPr>
          <w:sz w:val="28"/>
          <w:szCs w:val="28"/>
        </w:rPr>
        <w:t>Взаимодействие сторон</w:t>
      </w:r>
    </w:p>
    <w:p w:rsidR="003F7964" w:rsidRDefault="003F7964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оказывает консультативную и методическую помощь в </w:t>
      </w:r>
      <w:r>
        <w:rPr>
          <w:sz w:val="28"/>
          <w:szCs w:val="28"/>
        </w:rPr>
        <w:t>разработке программных документов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</w:t>
      </w:r>
      <w:r w:rsidRPr="00D10BB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плановы</w:t>
      </w:r>
      <w:r>
        <w:rPr>
          <w:sz w:val="28"/>
          <w:szCs w:val="28"/>
        </w:rPr>
        <w:t>е</w:t>
      </w:r>
      <w:r w:rsidRPr="00D10BB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>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проведение мониторинга достижения </w:t>
      </w:r>
      <w:r>
        <w:rPr>
          <w:sz w:val="28"/>
          <w:szCs w:val="28"/>
        </w:rPr>
        <w:t xml:space="preserve">Администрацией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 w:rsidRPr="00D10BBC">
        <w:rPr>
          <w:sz w:val="28"/>
          <w:szCs w:val="28"/>
        </w:rPr>
        <w:t>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предусматривает поощрение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достигших </w:t>
      </w:r>
      <w:r w:rsidRPr="00D10BBC">
        <w:rPr>
          <w:sz w:val="28"/>
          <w:szCs w:val="28"/>
        </w:rPr>
        <w:t xml:space="preserve">наилучших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  <w:r w:rsidRPr="00D10BBC">
        <w:rPr>
          <w:sz w:val="28"/>
          <w:szCs w:val="28"/>
        </w:rPr>
        <w:t xml:space="preserve"> 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 w:rsidRPr="00D10BBC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достижение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согласно </w:t>
      </w:r>
      <w:proofErr w:type="gramStart"/>
      <w:r w:rsidRPr="00D10BB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proofErr w:type="gramEnd"/>
      <w:r w:rsidRPr="00D10BBC">
        <w:rPr>
          <w:sz w:val="28"/>
          <w:szCs w:val="28"/>
        </w:rPr>
        <w:t xml:space="preserve"> к настоящему Соглашению;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</w:t>
      </w:r>
      <w:r>
        <w:rPr>
          <w:sz w:val="28"/>
          <w:szCs w:val="28"/>
        </w:rPr>
        <w:t>вых поступлений, увеличение объё</w:t>
      </w:r>
      <w:r w:rsidRPr="00D10BBC">
        <w:rPr>
          <w:sz w:val="28"/>
          <w:szCs w:val="28"/>
        </w:rPr>
        <w:t>ма поступлений налоговых доходов в местный бюджет, оптимизацию бюджетных расходов;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представление в </w:t>
      </w:r>
      <w:r>
        <w:rPr>
          <w:sz w:val="28"/>
          <w:szCs w:val="28"/>
        </w:rPr>
        <w:t>Администрацию муниципального района</w:t>
      </w:r>
      <w:r w:rsidRPr="00D10BBC">
        <w:rPr>
          <w:sz w:val="28"/>
          <w:szCs w:val="28"/>
        </w:rPr>
        <w:t xml:space="preserve"> информации для ведения мониторинга достижения </w:t>
      </w:r>
      <w:r>
        <w:rPr>
          <w:sz w:val="28"/>
          <w:szCs w:val="28"/>
        </w:rPr>
        <w:t xml:space="preserve">сельским </w:t>
      </w:r>
      <w:r w:rsidRPr="00D10BBC">
        <w:rPr>
          <w:sz w:val="28"/>
          <w:szCs w:val="28"/>
        </w:rPr>
        <w:t xml:space="preserve">поселением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и прогнозирования их значений на плановый период;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ежегодно </w:t>
      </w:r>
      <w:r>
        <w:rPr>
          <w:sz w:val="28"/>
          <w:szCs w:val="28"/>
        </w:rPr>
        <w:t xml:space="preserve">в срок </w:t>
      </w:r>
      <w:r w:rsidRPr="00743CC6">
        <w:rPr>
          <w:sz w:val="28"/>
          <w:szCs w:val="28"/>
        </w:rPr>
        <w:t xml:space="preserve">до 1 </w:t>
      </w:r>
      <w:r>
        <w:rPr>
          <w:sz w:val="28"/>
          <w:szCs w:val="28"/>
        </w:rPr>
        <w:t>февраля</w:t>
      </w:r>
      <w:r w:rsidR="00D316EA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дминистрацию муниципального района информацию о достигнутых значениях показателей эффективности развития </w:t>
      </w:r>
      <w:r>
        <w:rPr>
          <w:sz w:val="28"/>
          <w:szCs w:val="28"/>
        </w:rPr>
        <w:t>сельского поселения за отчё</w:t>
      </w:r>
      <w:r w:rsidRPr="00D10BBC">
        <w:rPr>
          <w:sz w:val="28"/>
          <w:szCs w:val="28"/>
        </w:rPr>
        <w:t>тный год для подведения итогов.</w:t>
      </w:r>
    </w:p>
    <w:p w:rsidR="003F7964" w:rsidRPr="00D10BBC" w:rsidRDefault="003F7964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D04DFD" w:rsidRDefault="00583D71" w:rsidP="00D04DF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4DFD">
        <w:rPr>
          <w:sz w:val="28"/>
          <w:szCs w:val="28"/>
        </w:rPr>
        <w:t>Заключительные положения</w:t>
      </w:r>
    </w:p>
    <w:p w:rsidR="003F7964" w:rsidRDefault="003F7964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3131E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 w:rsidRPr="003131EC">
        <w:rPr>
          <w:sz w:val="28"/>
          <w:szCs w:val="28"/>
        </w:rPr>
        <w:t xml:space="preserve"> </w:t>
      </w:r>
      <w:r>
        <w:rPr>
          <w:sz w:val="28"/>
          <w:szCs w:val="28"/>
        </w:rPr>
        <w:t>Все изменения и дополнения, оформленные в письменном виде, являются неотъемлемой частью настоящего Соглашения.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518AC" w:rsidRDefault="00583D71" w:rsidP="00D518A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3.3. </w:t>
      </w:r>
      <w:r w:rsidR="00D518AC">
        <w:rPr>
          <w:sz w:val="28"/>
          <w:szCs w:val="28"/>
        </w:rPr>
        <w:t>Соглашение вступает в законную силу со дня его официального о</w:t>
      </w:r>
      <w:r w:rsidR="007E0E27">
        <w:rPr>
          <w:sz w:val="28"/>
          <w:szCs w:val="28"/>
        </w:rPr>
        <w:t>бнародования</w:t>
      </w:r>
      <w:r w:rsidR="00D518AC">
        <w:rPr>
          <w:sz w:val="28"/>
          <w:szCs w:val="28"/>
        </w:rPr>
        <w:t xml:space="preserve"> обеими сторонами</w:t>
      </w:r>
      <w:r w:rsidR="00D316EA">
        <w:rPr>
          <w:sz w:val="28"/>
          <w:szCs w:val="28"/>
        </w:rPr>
        <w:t>, но не ранее 1 января 202</w:t>
      </w:r>
      <w:r w:rsidR="001C1E11">
        <w:rPr>
          <w:sz w:val="28"/>
          <w:szCs w:val="28"/>
        </w:rPr>
        <w:t>5</w:t>
      </w:r>
      <w:r w:rsidR="00D316EA">
        <w:rPr>
          <w:sz w:val="28"/>
          <w:szCs w:val="28"/>
        </w:rPr>
        <w:t xml:space="preserve"> года</w:t>
      </w:r>
      <w:r w:rsidR="00D518AC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и действует до 3</w:t>
      </w:r>
      <w:r w:rsidR="00F35C4C">
        <w:rPr>
          <w:sz w:val="28"/>
          <w:szCs w:val="28"/>
        </w:rPr>
        <w:t>1</w:t>
      </w:r>
      <w:r w:rsidR="000672B1">
        <w:rPr>
          <w:sz w:val="28"/>
          <w:szCs w:val="28"/>
        </w:rPr>
        <w:t xml:space="preserve"> декабря 202</w:t>
      </w:r>
      <w:r w:rsidR="001C1E11">
        <w:rPr>
          <w:sz w:val="28"/>
          <w:szCs w:val="28"/>
        </w:rPr>
        <w:t>5</w:t>
      </w:r>
      <w:r w:rsidR="00D518AC">
        <w:rPr>
          <w:sz w:val="28"/>
          <w:szCs w:val="28"/>
        </w:rPr>
        <w:t xml:space="preserve"> года.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D04DFD" w:rsidRDefault="00583D71" w:rsidP="00D04DFD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D04DFD">
        <w:rPr>
          <w:b/>
          <w:sz w:val="28"/>
          <w:szCs w:val="28"/>
        </w:rPr>
        <w:t>Подписи сторон: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583D71" w:rsidRPr="009D33D7" w:rsidTr="000B17D9">
        <w:trPr>
          <w:trHeight w:val="3909"/>
        </w:trPr>
        <w:tc>
          <w:tcPr>
            <w:tcW w:w="4962" w:type="dxa"/>
          </w:tcPr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 xml:space="preserve">От администрации </w:t>
            </w:r>
            <w:r w:rsidR="001C1E11">
              <w:rPr>
                <w:sz w:val="28"/>
                <w:szCs w:val="28"/>
              </w:rPr>
              <w:t xml:space="preserve">Россошанского </w:t>
            </w:r>
            <w:r w:rsidRPr="009D33D7">
              <w:rPr>
                <w:sz w:val="28"/>
                <w:szCs w:val="28"/>
              </w:rPr>
              <w:t>муниципального района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Default="001C1E11" w:rsidP="001C1E11">
            <w:pPr>
              <w:pStyle w:val="ConsPlusNonformat"/>
              <w:widowControl/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B08" w:rsidRPr="009D33D7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</w:t>
            </w:r>
            <w:r w:rsidR="001C1E11">
              <w:rPr>
                <w:sz w:val="28"/>
                <w:szCs w:val="28"/>
              </w:rPr>
              <w:t xml:space="preserve">Р.Н. </w:t>
            </w:r>
            <w:proofErr w:type="spellStart"/>
            <w:r w:rsidR="001C1E11">
              <w:rPr>
                <w:sz w:val="28"/>
                <w:szCs w:val="28"/>
              </w:rPr>
              <w:t>Береснев</w:t>
            </w:r>
            <w:proofErr w:type="spellEnd"/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3F796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</w:t>
            </w:r>
            <w:r w:rsidR="003F7964">
              <w:rPr>
                <w:sz w:val="28"/>
                <w:szCs w:val="28"/>
              </w:rPr>
              <w:t>29</w:t>
            </w:r>
            <w:r w:rsidRPr="009D33D7">
              <w:rPr>
                <w:sz w:val="28"/>
                <w:szCs w:val="28"/>
              </w:rPr>
              <w:t>"</w:t>
            </w:r>
            <w:r w:rsidR="003F7964">
              <w:rPr>
                <w:sz w:val="28"/>
                <w:szCs w:val="28"/>
              </w:rPr>
              <w:t xml:space="preserve"> ноября</w:t>
            </w:r>
            <w:r w:rsidR="00870B08">
              <w:rPr>
                <w:sz w:val="28"/>
                <w:szCs w:val="28"/>
              </w:rPr>
              <w:t xml:space="preserve"> 20</w:t>
            </w:r>
            <w:r w:rsidR="00592E16">
              <w:rPr>
                <w:sz w:val="28"/>
                <w:szCs w:val="28"/>
              </w:rPr>
              <w:t>2</w:t>
            </w:r>
            <w:r w:rsidR="001C1E11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Pr="009D33D7">
              <w:rPr>
                <w:sz w:val="28"/>
                <w:szCs w:val="28"/>
              </w:rPr>
              <w:t xml:space="preserve"> </w:t>
            </w:r>
            <w:r w:rsidR="007C482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Pr="00084235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8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C18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1C1E1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>нкинского</w:t>
            </w:r>
            <w:proofErr w:type="spellEnd"/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83D71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tabs>
                <w:tab w:val="left" w:pos="40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34C">
              <w:rPr>
                <w:sz w:val="28"/>
                <w:szCs w:val="28"/>
              </w:rPr>
              <w:t>__</w:t>
            </w:r>
            <w:r w:rsidR="00592E16">
              <w:rPr>
                <w:sz w:val="28"/>
                <w:szCs w:val="28"/>
              </w:rPr>
              <w:t xml:space="preserve">   И.С. Тронов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3F796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70B08">
              <w:rPr>
                <w:sz w:val="28"/>
                <w:szCs w:val="28"/>
              </w:rPr>
              <w:t>"</w:t>
            </w:r>
            <w:r w:rsidR="003F7964">
              <w:rPr>
                <w:sz w:val="28"/>
                <w:szCs w:val="28"/>
              </w:rPr>
              <w:t>29</w:t>
            </w:r>
            <w:r w:rsidRPr="00870B08">
              <w:rPr>
                <w:sz w:val="28"/>
                <w:szCs w:val="28"/>
              </w:rPr>
              <w:t>"</w:t>
            </w:r>
            <w:r w:rsidR="003F7964">
              <w:rPr>
                <w:sz w:val="28"/>
                <w:szCs w:val="28"/>
              </w:rPr>
              <w:t xml:space="preserve"> ноября</w:t>
            </w:r>
            <w:r w:rsidR="00870B08">
              <w:rPr>
                <w:sz w:val="28"/>
                <w:szCs w:val="28"/>
              </w:rPr>
              <w:t xml:space="preserve"> 20</w:t>
            </w:r>
            <w:r w:rsidR="00592E16">
              <w:rPr>
                <w:sz w:val="28"/>
                <w:szCs w:val="28"/>
              </w:rPr>
              <w:t>2</w:t>
            </w:r>
            <w:r w:rsidR="001C1E11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</w:tr>
    </w:tbl>
    <w:p w:rsidR="00583D71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C74" w:rsidRPr="00543C74" w:rsidRDefault="00543C74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МП                                                                 МП</w:t>
      </w:r>
    </w:p>
    <w:p w:rsidR="00583D71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694EDB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/>
    <w:p w:rsidR="003F7964" w:rsidRDefault="003F7964">
      <w:pPr>
        <w:sectPr w:rsidR="003F7964" w:rsidSect="003F796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5417" w:type="dxa"/>
        <w:tblLook w:val="04A0" w:firstRow="1" w:lastRow="0" w:firstColumn="1" w:lastColumn="0" w:noHBand="0" w:noVBand="1"/>
      </w:tblPr>
      <w:tblGrid>
        <w:gridCol w:w="9747"/>
        <w:gridCol w:w="5670"/>
      </w:tblGrid>
      <w:tr w:rsidR="003F7964" w:rsidTr="00DE4AB3">
        <w:tc>
          <w:tcPr>
            <w:tcW w:w="9747" w:type="dxa"/>
          </w:tcPr>
          <w:p w:rsidR="003F7964" w:rsidRDefault="003F7964" w:rsidP="00DE4AB3">
            <w:pPr>
              <w:jc w:val="center"/>
              <w:rPr>
                <w:b/>
                <w:sz w:val="28"/>
              </w:rPr>
            </w:pPr>
            <w:r w:rsidRPr="00BA23C9">
              <w:rPr>
                <w:b/>
                <w:bCs/>
              </w:rPr>
              <w:lastRenderedPageBreak/>
              <w:tab/>
            </w:r>
          </w:p>
        </w:tc>
        <w:tc>
          <w:tcPr>
            <w:tcW w:w="5670" w:type="dxa"/>
          </w:tcPr>
          <w:p w:rsidR="003F7964" w:rsidRDefault="003F7964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Приложение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 соглашению № 1 между администрацией Россошанского муниципального района и администрацией </w:t>
            </w:r>
            <w:proofErr w:type="spellStart"/>
            <w:r>
              <w:rPr>
                <w:rFonts w:eastAsia="Calibri"/>
                <w:bCs/>
                <w:lang w:eastAsia="en-US"/>
              </w:rPr>
              <w:t>Копёнкинского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сельского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 Россошанского муниципального района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 достижении значений показателей 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эффективности развития сельских поселений Россошанского муниципального района</w:t>
            </w:r>
          </w:p>
          <w:p w:rsidR="003F7964" w:rsidRDefault="003F7964" w:rsidP="00DE4AB3">
            <w:pPr>
              <w:jc w:val="center"/>
              <w:rPr>
                <w:b/>
                <w:sz w:val="28"/>
              </w:rPr>
            </w:pPr>
          </w:p>
        </w:tc>
      </w:tr>
    </w:tbl>
    <w:p w:rsidR="003F7964" w:rsidRDefault="003F7964" w:rsidP="003F7964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3F7964" w:rsidRDefault="003F7964" w:rsidP="003F7964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</w:t>
      </w:r>
      <w:proofErr w:type="spellStart"/>
      <w:r>
        <w:rPr>
          <w:b/>
          <w:sz w:val="28"/>
        </w:rPr>
        <w:t>Копёнкинского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F7964" w:rsidRDefault="003F7964" w:rsidP="003F7964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3F7964" w:rsidRDefault="003F7964" w:rsidP="003F7964">
      <w:pPr>
        <w:jc w:val="center"/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418"/>
        <w:gridCol w:w="1134"/>
        <w:gridCol w:w="1275"/>
        <w:gridCol w:w="1276"/>
        <w:gridCol w:w="1559"/>
      </w:tblGrid>
      <w:tr w:rsidR="003F7964" w:rsidRPr="00D42358" w:rsidTr="00DE4AB3">
        <w:trPr>
          <w:trHeight w:val="246"/>
          <w:tblHeader/>
        </w:trPr>
        <w:tc>
          <w:tcPr>
            <w:tcW w:w="709" w:type="dxa"/>
            <w:vMerge w:val="restart"/>
          </w:tcPr>
          <w:p w:rsidR="003F7964" w:rsidRPr="00D42358" w:rsidRDefault="003F7964" w:rsidP="00DE4AB3">
            <w:pPr>
              <w:jc w:val="center"/>
            </w:pPr>
            <w:r w:rsidRPr="00D42358">
              <w:t>№ п/п</w:t>
            </w:r>
          </w:p>
        </w:tc>
        <w:tc>
          <w:tcPr>
            <w:tcW w:w="7513" w:type="dxa"/>
            <w:vMerge w:val="restart"/>
          </w:tcPr>
          <w:p w:rsidR="003F7964" w:rsidRPr="00D42358" w:rsidRDefault="003F7964" w:rsidP="00DE4AB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3F7964" w:rsidRPr="00D42358" w:rsidRDefault="003F7964" w:rsidP="00DE4AB3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685" w:type="dxa"/>
            <w:gridSpan w:val="3"/>
          </w:tcPr>
          <w:p w:rsidR="003F7964" w:rsidRPr="00D42358" w:rsidRDefault="003F7964" w:rsidP="00DE4AB3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3F7964" w:rsidRPr="00D42358" w:rsidRDefault="003F7964" w:rsidP="00DE4AB3">
            <w:pPr>
              <w:jc w:val="center"/>
            </w:pPr>
            <w:r w:rsidRPr="00D42358">
              <w:t>Примечание</w:t>
            </w:r>
          </w:p>
        </w:tc>
      </w:tr>
      <w:tr w:rsidR="003F7964" w:rsidRPr="00D42358" w:rsidTr="00DE4AB3">
        <w:trPr>
          <w:trHeight w:val="246"/>
          <w:tblHeader/>
        </w:trPr>
        <w:tc>
          <w:tcPr>
            <w:tcW w:w="709" w:type="dxa"/>
            <w:vMerge/>
          </w:tcPr>
          <w:p w:rsidR="003F7964" w:rsidRPr="00D42358" w:rsidRDefault="003F7964" w:rsidP="00DE4AB3">
            <w:pPr>
              <w:jc w:val="center"/>
            </w:pPr>
          </w:p>
        </w:tc>
        <w:tc>
          <w:tcPr>
            <w:tcW w:w="7513" w:type="dxa"/>
            <w:vMerge/>
          </w:tcPr>
          <w:p w:rsidR="003F7964" w:rsidRPr="00D42358" w:rsidRDefault="003F7964" w:rsidP="00DE4AB3">
            <w:pPr>
              <w:jc w:val="center"/>
            </w:pPr>
          </w:p>
        </w:tc>
        <w:tc>
          <w:tcPr>
            <w:tcW w:w="1418" w:type="dxa"/>
            <w:vMerge/>
          </w:tcPr>
          <w:p w:rsidR="003F7964" w:rsidRPr="00D42358" w:rsidRDefault="003F7964" w:rsidP="00DE4AB3">
            <w:pPr>
              <w:jc w:val="center"/>
            </w:pPr>
          </w:p>
        </w:tc>
        <w:tc>
          <w:tcPr>
            <w:tcW w:w="1134" w:type="dxa"/>
          </w:tcPr>
          <w:p w:rsidR="003F7964" w:rsidRPr="00CC565A" w:rsidRDefault="003F7964" w:rsidP="00DE4AB3">
            <w:pPr>
              <w:jc w:val="center"/>
            </w:pPr>
            <w:r>
              <w:t>Факт 2023 год</w:t>
            </w:r>
          </w:p>
        </w:tc>
        <w:tc>
          <w:tcPr>
            <w:tcW w:w="1275" w:type="dxa"/>
          </w:tcPr>
          <w:p w:rsidR="003F7964" w:rsidRPr="00D42358" w:rsidRDefault="003F7964" w:rsidP="00DE4AB3">
            <w:pPr>
              <w:jc w:val="center"/>
            </w:pPr>
            <w:r>
              <w:t>Оценка 2024 год</w:t>
            </w:r>
          </w:p>
        </w:tc>
        <w:tc>
          <w:tcPr>
            <w:tcW w:w="1276" w:type="dxa"/>
          </w:tcPr>
          <w:p w:rsidR="003F7964" w:rsidRPr="00CC565A" w:rsidRDefault="003F7964" w:rsidP="00DE4AB3">
            <w:pPr>
              <w:jc w:val="center"/>
            </w:pPr>
            <w:r>
              <w:t>План 2025 год</w:t>
            </w:r>
          </w:p>
        </w:tc>
        <w:tc>
          <w:tcPr>
            <w:tcW w:w="1559" w:type="dxa"/>
            <w:vMerge/>
          </w:tcPr>
          <w:p w:rsidR="003F7964" w:rsidRPr="00D42358" w:rsidRDefault="003F7964" w:rsidP="00DE4AB3">
            <w:pPr>
              <w:jc w:val="center"/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59,9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64,5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55,2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lang w:val="en-US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10,4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11,1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32,8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14,4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36,5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DE4AB3">
            <w:pPr>
              <w:contextualSpacing/>
              <w:jc w:val="both"/>
              <w:rPr>
                <w:b/>
              </w:rPr>
            </w:pPr>
            <w:r w:rsidRPr="00CC565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CC565A">
              <w:rPr>
                <w:b/>
                <w:color w:val="000000"/>
              </w:rPr>
              <w:tab/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F5A03">
              <w:rPr>
                <w:b/>
              </w:rPr>
              <w:t xml:space="preserve">Участие органов ТОС в реализации общественно полезных проектов (мероприятий) территориального общественного </w:t>
            </w:r>
            <w:r w:rsidRPr="00DF5A03">
              <w:rPr>
                <w:b/>
              </w:rPr>
              <w:lastRenderedPageBreak/>
              <w:t>самоуправления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19,1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68,2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69,8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72,6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77,4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45,9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45,9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45,9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3F7964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1,4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1,6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1,8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CC565A" w:rsidRDefault="003F7964" w:rsidP="00DE4AB3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/>
              </w:rPr>
              <w:t>7</w:t>
            </w:r>
            <w:r w:rsidRPr="00CC565A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8</w:t>
            </w:r>
            <w:r w:rsidRPr="00CC565A">
              <w:rPr>
                <w:b/>
                <w:color w:val="000000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3F7964" w:rsidRPr="00CC565A" w:rsidRDefault="003F7964" w:rsidP="00DE4AB3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5,6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5,7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D42358" w:rsidRDefault="003F7964" w:rsidP="00DE4AB3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3F7964" w:rsidRPr="00D42358" w:rsidRDefault="003F7964" w:rsidP="00DE4AB3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Pr="00CC565A" w:rsidRDefault="003F7964" w:rsidP="003F7964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3F7964" w:rsidRPr="00CC565A" w:rsidRDefault="003F7964" w:rsidP="00DE4AB3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rPr>
          <w:trHeight w:val="699"/>
        </w:trPr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Default="003F7964" w:rsidP="00DE4AB3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  <w:p w:rsidR="003F7964" w:rsidRPr="00CC565A" w:rsidRDefault="003F7964" w:rsidP="00DE4AB3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3F7964" w:rsidRDefault="003F7964" w:rsidP="00DE4AB3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3F7964" w:rsidRPr="00D42358" w:rsidTr="00DE4AB3">
        <w:trPr>
          <w:trHeight w:val="699"/>
        </w:trPr>
        <w:tc>
          <w:tcPr>
            <w:tcW w:w="709" w:type="dxa"/>
          </w:tcPr>
          <w:p w:rsidR="003F7964" w:rsidRPr="00D42358" w:rsidRDefault="003F7964" w:rsidP="00DE4AB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3F7964" w:rsidRDefault="003F7964" w:rsidP="00DE4AB3">
            <w:pPr>
              <w:jc w:val="both"/>
              <w:rPr>
                <w:b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  <w:p w:rsidR="003F7964" w:rsidRPr="00DD79EF" w:rsidRDefault="003F7964" w:rsidP="00DE4A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3F7964" w:rsidRPr="00DD79EF" w:rsidRDefault="003F7964" w:rsidP="00DE4AB3">
            <w:pPr>
              <w:jc w:val="center"/>
            </w:pPr>
            <w:r w:rsidRPr="00DD79EF">
              <w:t>единиц</w:t>
            </w:r>
          </w:p>
        </w:tc>
        <w:tc>
          <w:tcPr>
            <w:tcW w:w="1134" w:type="dxa"/>
          </w:tcPr>
          <w:p w:rsidR="003F7964" w:rsidRPr="00FF0A9D" w:rsidRDefault="003F7964" w:rsidP="00DE4AB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F7964" w:rsidRPr="00FF0A9D" w:rsidRDefault="003F7964" w:rsidP="00DE4AB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F7964" w:rsidRPr="00FF0A9D" w:rsidRDefault="003F7964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7964" w:rsidRPr="00D42358" w:rsidRDefault="003F7964" w:rsidP="00DE4AB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F7964" w:rsidRDefault="003F7964" w:rsidP="003F7964">
      <w:pPr>
        <w:jc w:val="center"/>
        <w:rPr>
          <w:b/>
          <w:sz w:val="28"/>
        </w:rPr>
      </w:pPr>
    </w:p>
    <w:p w:rsidR="003F7964" w:rsidRPr="00A65F38" w:rsidRDefault="003F7964" w:rsidP="003F7964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A65F38">
        <w:rPr>
          <w:b/>
          <w:sz w:val="28"/>
          <w:szCs w:val="28"/>
        </w:rPr>
        <w:t>Подписи сторон:</w:t>
      </w:r>
    </w:p>
    <w:p w:rsidR="003F7964" w:rsidRDefault="003F7964" w:rsidP="003F796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804"/>
        <w:gridCol w:w="8647"/>
      </w:tblGrid>
      <w:tr w:rsidR="003F7964" w:rsidTr="00DE4AB3">
        <w:tc>
          <w:tcPr>
            <w:tcW w:w="6804" w:type="dxa"/>
          </w:tcPr>
          <w:p w:rsidR="003F7964" w:rsidRDefault="003F7964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администрации Россошанского муниципального района</w:t>
            </w:r>
          </w:p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администрации 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___________________Р.Н. </w:t>
            </w: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</w:p>
          <w:p w:rsidR="003F7964" w:rsidRDefault="003F7964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МП</w:t>
            </w:r>
          </w:p>
        </w:tc>
        <w:tc>
          <w:tcPr>
            <w:tcW w:w="8647" w:type="dxa"/>
          </w:tcPr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64" w:rsidRDefault="003F7964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Копёнкинского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tabs>
                <w:tab w:val="left" w:pos="4098"/>
              </w:tabs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____________________И.С. Тронов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3F7964" w:rsidRDefault="003F7964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МП</w:t>
            </w:r>
          </w:p>
        </w:tc>
      </w:tr>
    </w:tbl>
    <w:p w:rsidR="003F7964" w:rsidRDefault="003F7964"/>
    <w:sectPr w:rsidR="003F7964" w:rsidSect="003F796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 w15:restartNumberingAfterBreak="0">
    <w:nsid w:val="7D352C38"/>
    <w:multiLevelType w:val="multilevel"/>
    <w:tmpl w:val="47CE3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D71"/>
    <w:rsid w:val="000672B1"/>
    <w:rsid w:val="00084235"/>
    <w:rsid w:val="000B17D9"/>
    <w:rsid w:val="000F43D9"/>
    <w:rsid w:val="001C1E11"/>
    <w:rsid w:val="001E58E3"/>
    <w:rsid w:val="002735FF"/>
    <w:rsid w:val="00281E8B"/>
    <w:rsid w:val="002D4E78"/>
    <w:rsid w:val="00310C1C"/>
    <w:rsid w:val="00351304"/>
    <w:rsid w:val="00396A81"/>
    <w:rsid w:val="003F7964"/>
    <w:rsid w:val="00543C74"/>
    <w:rsid w:val="00583D71"/>
    <w:rsid w:val="00592E16"/>
    <w:rsid w:val="005E19A2"/>
    <w:rsid w:val="00693A53"/>
    <w:rsid w:val="006A5D64"/>
    <w:rsid w:val="007C4826"/>
    <w:rsid w:val="007E0E27"/>
    <w:rsid w:val="00870B08"/>
    <w:rsid w:val="00873A9B"/>
    <w:rsid w:val="009E6891"/>
    <w:rsid w:val="00A55346"/>
    <w:rsid w:val="00A55AA2"/>
    <w:rsid w:val="00A7234C"/>
    <w:rsid w:val="00BD680F"/>
    <w:rsid w:val="00CE2FF9"/>
    <w:rsid w:val="00D04DFD"/>
    <w:rsid w:val="00D316EA"/>
    <w:rsid w:val="00D518AC"/>
    <w:rsid w:val="00D85C18"/>
    <w:rsid w:val="00E555F5"/>
    <w:rsid w:val="00E83EF9"/>
    <w:rsid w:val="00EB2899"/>
    <w:rsid w:val="00F35C4C"/>
    <w:rsid w:val="00F5004C"/>
    <w:rsid w:val="00F84BE8"/>
    <w:rsid w:val="00F85A37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8AF3"/>
  <w15:docId w15:val="{ED31566B-EA93-4845-9667-98203CB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7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marbuzova</dc:creator>
  <cp:keywords/>
  <dc:description/>
  <cp:lastModifiedBy>Савченко Елена Ивановна</cp:lastModifiedBy>
  <cp:revision>28</cp:revision>
  <cp:lastPrinted>2017-11-23T05:43:00Z</cp:lastPrinted>
  <dcterms:created xsi:type="dcterms:W3CDTF">2017-11-15T12:33:00Z</dcterms:created>
  <dcterms:modified xsi:type="dcterms:W3CDTF">2024-11-28T11:58:00Z</dcterms:modified>
</cp:coreProperties>
</file>