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C6445" w14:textId="77777777" w:rsidR="00FF4F33" w:rsidRPr="007F035F" w:rsidRDefault="00FF4F33" w:rsidP="00FF4F33">
      <w:pPr>
        <w:jc w:val="center"/>
        <w:outlineLvl w:val="0"/>
        <w:rPr>
          <w:rFonts w:ascii="Arial" w:hAnsi="Arial" w:cs="Arial"/>
          <w:b/>
        </w:rPr>
      </w:pPr>
      <w:r w:rsidRPr="007F035F">
        <w:rPr>
          <w:rFonts w:ascii="Arial" w:hAnsi="Arial" w:cs="Arial"/>
          <w:b/>
        </w:rPr>
        <w:t>ПРОТОКОЛ</w:t>
      </w:r>
    </w:p>
    <w:p w14:paraId="03FF7A32" w14:textId="77777777" w:rsidR="00FF4F33" w:rsidRPr="007F035F" w:rsidRDefault="00FF4F33" w:rsidP="00FF4F33">
      <w:pPr>
        <w:jc w:val="center"/>
        <w:outlineLvl w:val="0"/>
        <w:rPr>
          <w:rFonts w:ascii="Arial" w:hAnsi="Arial" w:cs="Arial"/>
        </w:rPr>
      </w:pPr>
      <w:r w:rsidRPr="007F035F">
        <w:rPr>
          <w:rFonts w:ascii="Arial" w:hAnsi="Arial" w:cs="Arial"/>
        </w:rPr>
        <w:t>проведения публичных слушаний</w:t>
      </w:r>
    </w:p>
    <w:p w14:paraId="7AFF7C72" w14:textId="77777777" w:rsidR="00FF4F33" w:rsidRPr="007F035F" w:rsidRDefault="00531869" w:rsidP="00FF4F33">
      <w:pPr>
        <w:jc w:val="center"/>
        <w:outlineLvl w:val="0"/>
        <w:rPr>
          <w:rFonts w:ascii="Arial" w:hAnsi="Arial" w:cs="Arial"/>
        </w:rPr>
      </w:pPr>
      <w:r w:rsidRPr="007F035F">
        <w:rPr>
          <w:rFonts w:ascii="Arial" w:hAnsi="Arial" w:cs="Arial"/>
        </w:rPr>
        <w:t>Копёнкинского</w:t>
      </w:r>
      <w:r w:rsidR="00FF4F33" w:rsidRPr="007F035F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14:paraId="365608AB" w14:textId="77777777" w:rsidR="00FF4F33" w:rsidRPr="007F035F" w:rsidRDefault="00FF4F33" w:rsidP="00FF4F33">
      <w:pPr>
        <w:jc w:val="center"/>
        <w:outlineLvl w:val="0"/>
        <w:rPr>
          <w:rFonts w:ascii="Arial" w:hAnsi="Arial" w:cs="Arial"/>
        </w:rPr>
      </w:pPr>
      <w:r w:rsidRPr="007F035F">
        <w:rPr>
          <w:rFonts w:ascii="Arial" w:hAnsi="Arial" w:cs="Arial"/>
        </w:rPr>
        <w:t>Воронежской области</w:t>
      </w:r>
    </w:p>
    <w:p w14:paraId="1D97474A" w14:textId="77777777" w:rsidR="00FF4F33" w:rsidRPr="007F035F" w:rsidRDefault="00FF4F33" w:rsidP="00FF4F33">
      <w:pPr>
        <w:rPr>
          <w:rFonts w:ascii="Arial" w:hAnsi="Arial" w:cs="Arial"/>
        </w:rPr>
      </w:pPr>
    </w:p>
    <w:p w14:paraId="4F969A14" w14:textId="77777777" w:rsidR="00FF4F33" w:rsidRPr="007F035F" w:rsidRDefault="00FF4F33" w:rsidP="00FF4F33">
      <w:pPr>
        <w:rPr>
          <w:rFonts w:ascii="Arial" w:hAnsi="Arial" w:cs="Arial"/>
        </w:rPr>
      </w:pPr>
    </w:p>
    <w:p w14:paraId="5FA1D3F2" w14:textId="09582597" w:rsidR="00FF4F33" w:rsidRPr="007F035F" w:rsidRDefault="00DA73BE" w:rsidP="00FF4F3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53179" w:rsidRPr="007F035F">
        <w:rPr>
          <w:rFonts w:ascii="Arial" w:hAnsi="Arial" w:cs="Arial"/>
        </w:rPr>
        <w:t>5.0</w:t>
      </w:r>
      <w:r>
        <w:rPr>
          <w:rFonts w:ascii="Arial" w:hAnsi="Arial" w:cs="Arial"/>
        </w:rPr>
        <w:t>2</w:t>
      </w:r>
      <w:r w:rsidR="0076441A" w:rsidRPr="007F035F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1B4BF0" w:rsidRPr="007F035F">
        <w:rPr>
          <w:rFonts w:ascii="Arial" w:hAnsi="Arial" w:cs="Arial"/>
        </w:rPr>
        <w:t xml:space="preserve"> </w:t>
      </w:r>
      <w:r w:rsidR="00FF4F33" w:rsidRPr="007F035F">
        <w:rPr>
          <w:rFonts w:ascii="Arial" w:hAnsi="Arial" w:cs="Arial"/>
        </w:rPr>
        <w:t>г.</w:t>
      </w:r>
      <w:r w:rsidR="00FF4F33" w:rsidRPr="007F035F">
        <w:rPr>
          <w:rFonts w:ascii="Arial" w:hAnsi="Arial" w:cs="Arial"/>
        </w:rPr>
        <w:tab/>
      </w:r>
      <w:r w:rsidR="00FF4F33" w:rsidRPr="007F035F">
        <w:rPr>
          <w:rFonts w:ascii="Arial" w:hAnsi="Arial" w:cs="Arial"/>
        </w:rPr>
        <w:tab/>
      </w:r>
      <w:r w:rsidR="00FF4F33" w:rsidRPr="007F035F">
        <w:rPr>
          <w:rFonts w:ascii="Arial" w:hAnsi="Arial" w:cs="Arial"/>
        </w:rPr>
        <w:tab/>
      </w:r>
      <w:r w:rsidR="00FF4F33" w:rsidRPr="007F035F">
        <w:rPr>
          <w:rFonts w:ascii="Arial" w:hAnsi="Arial" w:cs="Arial"/>
        </w:rPr>
        <w:tab/>
      </w:r>
      <w:r w:rsidR="00FF4F33" w:rsidRPr="007F035F">
        <w:rPr>
          <w:rFonts w:ascii="Arial" w:hAnsi="Arial" w:cs="Arial"/>
        </w:rPr>
        <w:tab/>
      </w:r>
      <w:r w:rsidR="00FF4F33" w:rsidRPr="007F035F">
        <w:rPr>
          <w:rFonts w:ascii="Arial" w:hAnsi="Arial" w:cs="Arial"/>
        </w:rPr>
        <w:tab/>
      </w:r>
      <w:r w:rsidR="00B82827" w:rsidRPr="007F035F">
        <w:rPr>
          <w:rFonts w:ascii="Arial" w:hAnsi="Arial" w:cs="Arial"/>
        </w:rPr>
        <w:t xml:space="preserve">       </w:t>
      </w:r>
      <w:r w:rsidR="00531869" w:rsidRPr="007F035F">
        <w:rPr>
          <w:rFonts w:ascii="Arial" w:hAnsi="Arial" w:cs="Arial"/>
        </w:rPr>
        <w:t>п. Копенкина</w:t>
      </w:r>
    </w:p>
    <w:p w14:paraId="5E4CCD38" w14:textId="77777777" w:rsidR="00FF4F33" w:rsidRPr="007F035F" w:rsidRDefault="00B82827" w:rsidP="00FF4F33">
      <w:pPr>
        <w:ind w:left="707" w:firstLine="2"/>
        <w:rPr>
          <w:rFonts w:ascii="Arial" w:hAnsi="Arial" w:cs="Arial"/>
        </w:rPr>
      </w:pPr>
      <w:r w:rsidRPr="007F035F">
        <w:rPr>
          <w:rFonts w:ascii="Arial" w:hAnsi="Arial" w:cs="Arial"/>
        </w:rPr>
        <w:t>14.00</w:t>
      </w:r>
      <w:r w:rsidRPr="007F035F">
        <w:rPr>
          <w:rFonts w:ascii="Arial" w:hAnsi="Arial" w:cs="Arial"/>
        </w:rPr>
        <w:tab/>
      </w:r>
      <w:r w:rsidRPr="007F035F">
        <w:rPr>
          <w:rFonts w:ascii="Arial" w:hAnsi="Arial" w:cs="Arial"/>
        </w:rPr>
        <w:tab/>
      </w:r>
      <w:r w:rsidRPr="007F035F">
        <w:rPr>
          <w:rFonts w:ascii="Arial" w:hAnsi="Arial" w:cs="Arial"/>
        </w:rPr>
        <w:tab/>
      </w:r>
      <w:r w:rsidRPr="007F035F">
        <w:rPr>
          <w:rFonts w:ascii="Arial" w:hAnsi="Arial" w:cs="Arial"/>
        </w:rPr>
        <w:tab/>
      </w:r>
      <w:r w:rsidRPr="007F035F">
        <w:rPr>
          <w:rFonts w:ascii="Arial" w:hAnsi="Arial" w:cs="Arial"/>
        </w:rPr>
        <w:tab/>
      </w:r>
      <w:r w:rsidRPr="007F035F">
        <w:rPr>
          <w:rFonts w:ascii="Arial" w:hAnsi="Arial" w:cs="Arial"/>
        </w:rPr>
        <w:tab/>
      </w:r>
      <w:r w:rsidRPr="007F035F">
        <w:rPr>
          <w:rFonts w:ascii="Arial" w:hAnsi="Arial" w:cs="Arial"/>
        </w:rPr>
        <w:tab/>
      </w:r>
      <w:r w:rsidR="00FF4F33" w:rsidRPr="007F035F">
        <w:rPr>
          <w:rFonts w:ascii="Arial" w:hAnsi="Arial" w:cs="Arial"/>
        </w:rPr>
        <w:t xml:space="preserve">Администрация </w:t>
      </w:r>
      <w:r w:rsidR="00531869" w:rsidRPr="007F035F">
        <w:rPr>
          <w:rFonts w:ascii="Arial" w:hAnsi="Arial" w:cs="Arial"/>
        </w:rPr>
        <w:t>Копёнкинского</w:t>
      </w:r>
    </w:p>
    <w:p w14:paraId="4369C32C" w14:textId="77777777" w:rsidR="00FF4F33" w:rsidRPr="007F035F" w:rsidRDefault="00FF4F33" w:rsidP="00FF4F33">
      <w:pPr>
        <w:ind w:left="5663" w:firstLine="709"/>
        <w:rPr>
          <w:rFonts w:ascii="Arial" w:hAnsi="Arial" w:cs="Arial"/>
        </w:rPr>
      </w:pPr>
      <w:r w:rsidRPr="007F035F">
        <w:rPr>
          <w:rFonts w:ascii="Arial" w:hAnsi="Arial" w:cs="Arial"/>
        </w:rPr>
        <w:t>сельского поселения</w:t>
      </w:r>
    </w:p>
    <w:p w14:paraId="4B71430E" w14:textId="77777777" w:rsidR="00FF4F33" w:rsidRPr="007F035F" w:rsidRDefault="00FF4F33" w:rsidP="00FF4F33">
      <w:pPr>
        <w:rPr>
          <w:rFonts w:ascii="Arial" w:hAnsi="Arial" w:cs="Arial"/>
        </w:rPr>
      </w:pPr>
    </w:p>
    <w:p w14:paraId="53264248" w14:textId="77777777" w:rsidR="00FF4F33" w:rsidRPr="007F035F" w:rsidRDefault="00FF4F33" w:rsidP="00FF4F33">
      <w:pPr>
        <w:rPr>
          <w:rFonts w:ascii="Arial" w:hAnsi="Arial" w:cs="Arial"/>
        </w:rPr>
      </w:pPr>
    </w:p>
    <w:p w14:paraId="7DC9A7F5" w14:textId="77777777" w:rsidR="00FF4F33" w:rsidRPr="007F035F" w:rsidRDefault="00FF4F33" w:rsidP="00FF4F33">
      <w:pPr>
        <w:rPr>
          <w:rFonts w:ascii="Arial" w:hAnsi="Arial" w:cs="Arial"/>
        </w:rPr>
      </w:pPr>
      <w:r w:rsidRPr="007F035F">
        <w:rPr>
          <w:rFonts w:ascii="Arial" w:hAnsi="Arial" w:cs="Arial"/>
        </w:rPr>
        <w:t>ПРЕДСЕДАТЕЛЬ</w:t>
      </w:r>
      <w:r w:rsidRPr="007F035F">
        <w:rPr>
          <w:rFonts w:ascii="Arial" w:hAnsi="Arial" w:cs="Arial"/>
        </w:rPr>
        <w:tab/>
      </w:r>
      <w:r w:rsidRPr="007F035F">
        <w:rPr>
          <w:rFonts w:ascii="Arial" w:hAnsi="Arial" w:cs="Arial"/>
        </w:rPr>
        <w:tab/>
        <w:t>–</w:t>
      </w:r>
      <w:r w:rsidRPr="007F035F">
        <w:rPr>
          <w:rFonts w:ascii="Arial" w:hAnsi="Arial" w:cs="Arial"/>
        </w:rPr>
        <w:tab/>
      </w:r>
      <w:r w:rsidR="00531869" w:rsidRPr="007F035F">
        <w:rPr>
          <w:rFonts w:ascii="Arial" w:hAnsi="Arial" w:cs="Arial"/>
        </w:rPr>
        <w:t>Тронов И.С.</w:t>
      </w:r>
      <w:r w:rsidR="0076441A" w:rsidRPr="007F035F">
        <w:rPr>
          <w:rFonts w:ascii="Arial" w:hAnsi="Arial" w:cs="Arial"/>
        </w:rPr>
        <w:t xml:space="preserve"> </w:t>
      </w:r>
    </w:p>
    <w:p w14:paraId="3C3D601C" w14:textId="77777777" w:rsidR="00FF4F33" w:rsidRPr="007F035F" w:rsidRDefault="00FF4F33" w:rsidP="00FF4F33">
      <w:pPr>
        <w:rPr>
          <w:rFonts w:ascii="Arial" w:hAnsi="Arial" w:cs="Arial"/>
        </w:rPr>
      </w:pPr>
      <w:r w:rsidRPr="007F035F">
        <w:rPr>
          <w:rFonts w:ascii="Arial" w:hAnsi="Arial" w:cs="Arial"/>
        </w:rPr>
        <w:t>СЕКРЕТАРЬ</w:t>
      </w:r>
      <w:r w:rsidRPr="007F035F">
        <w:rPr>
          <w:rFonts w:ascii="Arial" w:hAnsi="Arial" w:cs="Arial"/>
        </w:rPr>
        <w:tab/>
      </w:r>
      <w:r w:rsidRPr="007F035F">
        <w:rPr>
          <w:rFonts w:ascii="Arial" w:hAnsi="Arial" w:cs="Arial"/>
        </w:rPr>
        <w:tab/>
      </w:r>
      <w:r w:rsidRPr="007F035F">
        <w:rPr>
          <w:rFonts w:ascii="Arial" w:hAnsi="Arial" w:cs="Arial"/>
        </w:rPr>
        <w:tab/>
        <w:t>–</w:t>
      </w:r>
      <w:r w:rsidRPr="007F035F">
        <w:rPr>
          <w:rFonts w:ascii="Arial" w:hAnsi="Arial" w:cs="Arial"/>
        </w:rPr>
        <w:tab/>
      </w:r>
      <w:r w:rsidR="00531869" w:rsidRPr="007F035F">
        <w:rPr>
          <w:rFonts w:ascii="Arial" w:hAnsi="Arial" w:cs="Arial"/>
        </w:rPr>
        <w:t>Аненко И.А.</w:t>
      </w:r>
    </w:p>
    <w:p w14:paraId="199CE0A0" w14:textId="77777777" w:rsidR="00FF4F33" w:rsidRPr="007F035F" w:rsidRDefault="00FF4F33" w:rsidP="00FF4F33">
      <w:pPr>
        <w:rPr>
          <w:rFonts w:ascii="Arial" w:hAnsi="Arial" w:cs="Arial"/>
        </w:rPr>
      </w:pPr>
      <w:r w:rsidRPr="007F035F">
        <w:rPr>
          <w:rFonts w:ascii="Arial" w:hAnsi="Arial" w:cs="Arial"/>
        </w:rPr>
        <w:t>ПРИСУТСТВОВАЛИ: 1</w:t>
      </w:r>
      <w:r w:rsidR="00544105">
        <w:rPr>
          <w:rFonts w:ascii="Arial" w:hAnsi="Arial" w:cs="Arial"/>
        </w:rPr>
        <w:t>6</w:t>
      </w:r>
      <w:r w:rsidRPr="007F035F">
        <w:rPr>
          <w:rFonts w:ascii="Arial" w:hAnsi="Arial" w:cs="Arial"/>
        </w:rPr>
        <w:t xml:space="preserve"> человек (список прилагается)</w:t>
      </w:r>
    </w:p>
    <w:p w14:paraId="3262146C" w14:textId="77777777" w:rsidR="00FF4F33" w:rsidRPr="007F035F" w:rsidRDefault="00FF4F33" w:rsidP="00FF4F33">
      <w:pPr>
        <w:tabs>
          <w:tab w:val="left" w:pos="4564"/>
        </w:tabs>
        <w:rPr>
          <w:rFonts w:ascii="Arial" w:hAnsi="Arial" w:cs="Arial"/>
        </w:rPr>
      </w:pPr>
    </w:p>
    <w:p w14:paraId="77B632D8" w14:textId="77777777" w:rsidR="00FF4F33" w:rsidRPr="007F035F" w:rsidRDefault="00FF4F33" w:rsidP="00FF4F33">
      <w:pPr>
        <w:tabs>
          <w:tab w:val="left" w:pos="4564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>Повестка дня:</w:t>
      </w:r>
    </w:p>
    <w:p w14:paraId="23C990D7" w14:textId="393247F5" w:rsidR="00066258" w:rsidRPr="007F035F" w:rsidRDefault="00066258" w:rsidP="00FF4F33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О проекте отчёта об исполнении бюджета </w:t>
      </w:r>
      <w:r w:rsidR="00531869" w:rsidRPr="007F035F">
        <w:rPr>
          <w:rFonts w:ascii="Arial" w:hAnsi="Arial" w:cs="Arial"/>
        </w:rPr>
        <w:t>Копёнкинского</w:t>
      </w:r>
      <w:r w:rsidRPr="007F035F">
        <w:rPr>
          <w:rFonts w:ascii="Arial" w:hAnsi="Arial" w:cs="Arial"/>
        </w:rPr>
        <w:t xml:space="preserve"> сельского поселения Россошанского муниципального рай</w:t>
      </w:r>
      <w:r w:rsidR="005B5712">
        <w:rPr>
          <w:rFonts w:ascii="Arial" w:hAnsi="Arial" w:cs="Arial"/>
        </w:rPr>
        <w:t>она Воронежской области  за 202</w:t>
      </w:r>
      <w:r w:rsidR="00DA73BE">
        <w:rPr>
          <w:rFonts w:ascii="Arial" w:hAnsi="Arial" w:cs="Arial"/>
        </w:rPr>
        <w:t>3</w:t>
      </w:r>
      <w:r w:rsidRPr="007F035F">
        <w:rPr>
          <w:rFonts w:ascii="Arial" w:hAnsi="Arial" w:cs="Arial"/>
        </w:rPr>
        <w:t xml:space="preserve"> год</w:t>
      </w:r>
    </w:p>
    <w:p w14:paraId="06C65210" w14:textId="77777777" w:rsidR="00FF4F33" w:rsidRPr="007F035F" w:rsidRDefault="00FF4F33" w:rsidP="00B82827">
      <w:pPr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t>Докладчик:</w:t>
      </w:r>
      <w:r w:rsidR="005B5712">
        <w:rPr>
          <w:rFonts w:ascii="Arial" w:hAnsi="Arial" w:cs="Arial"/>
        </w:rPr>
        <w:t xml:space="preserve"> </w:t>
      </w:r>
      <w:r w:rsidR="00531869" w:rsidRPr="007F035F">
        <w:rPr>
          <w:rFonts w:ascii="Arial" w:hAnsi="Arial" w:cs="Arial"/>
        </w:rPr>
        <w:t xml:space="preserve">Аненко И.А. </w:t>
      </w:r>
      <w:r w:rsidRPr="007F035F">
        <w:rPr>
          <w:rFonts w:ascii="Arial" w:hAnsi="Arial" w:cs="Arial"/>
        </w:rPr>
        <w:t xml:space="preserve">– ведущий специалист администрации </w:t>
      </w:r>
      <w:r w:rsidR="00531869" w:rsidRPr="007F035F">
        <w:rPr>
          <w:rFonts w:ascii="Arial" w:hAnsi="Arial" w:cs="Arial"/>
        </w:rPr>
        <w:t>Копёнкинского</w:t>
      </w:r>
      <w:r w:rsidRPr="007F035F">
        <w:rPr>
          <w:rFonts w:ascii="Arial" w:hAnsi="Arial" w:cs="Arial"/>
        </w:rPr>
        <w:t xml:space="preserve"> сельского поселения.</w:t>
      </w:r>
    </w:p>
    <w:p w14:paraId="0146EE02" w14:textId="77777777" w:rsidR="00FF4F33" w:rsidRPr="007F035F" w:rsidRDefault="00FF4F33" w:rsidP="00FF4F33">
      <w:pPr>
        <w:tabs>
          <w:tab w:val="left" w:pos="4564"/>
        </w:tabs>
        <w:jc w:val="both"/>
        <w:rPr>
          <w:rFonts w:ascii="Arial" w:hAnsi="Arial" w:cs="Arial"/>
        </w:rPr>
      </w:pPr>
    </w:p>
    <w:p w14:paraId="19256D10" w14:textId="77777777" w:rsidR="00FF4F33" w:rsidRPr="007F035F" w:rsidRDefault="00FF4F33" w:rsidP="00FF4F33">
      <w:pPr>
        <w:tabs>
          <w:tab w:val="left" w:pos="4564"/>
        </w:tabs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t>По повестке дня</w:t>
      </w:r>
    </w:p>
    <w:p w14:paraId="4BD5CA57" w14:textId="77777777" w:rsidR="00FF4F33" w:rsidRPr="007F035F" w:rsidRDefault="00FF4F33" w:rsidP="00FF4F33">
      <w:pPr>
        <w:tabs>
          <w:tab w:val="left" w:pos="4564"/>
        </w:tabs>
        <w:jc w:val="both"/>
        <w:rPr>
          <w:rFonts w:ascii="Arial" w:hAnsi="Arial" w:cs="Arial"/>
        </w:rPr>
      </w:pPr>
      <w:r w:rsidRPr="007F035F">
        <w:rPr>
          <w:rFonts w:ascii="Arial" w:hAnsi="Arial" w:cs="Arial"/>
          <w:u w:val="single"/>
        </w:rPr>
        <w:t>Голосовали</w:t>
      </w:r>
      <w:r w:rsidRPr="007F035F">
        <w:rPr>
          <w:rFonts w:ascii="Arial" w:hAnsi="Arial" w:cs="Arial"/>
        </w:rPr>
        <w:t>:      1</w:t>
      </w:r>
      <w:r w:rsidR="00544105">
        <w:rPr>
          <w:rFonts w:ascii="Arial" w:hAnsi="Arial" w:cs="Arial"/>
        </w:rPr>
        <w:t>6</w:t>
      </w:r>
      <w:r w:rsidRPr="007F035F">
        <w:rPr>
          <w:rFonts w:ascii="Arial" w:hAnsi="Arial" w:cs="Arial"/>
        </w:rPr>
        <w:t xml:space="preserve"> человек</w:t>
      </w:r>
    </w:p>
    <w:p w14:paraId="63C0548A" w14:textId="77777777" w:rsidR="00FF4F33" w:rsidRPr="007F035F" w:rsidRDefault="00FF4F33" w:rsidP="00FF4F33">
      <w:pPr>
        <w:tabs>
          <w:tab w:val="left" w:pos="4564"/>
        </w:tabs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t>«за»-1</w:t>
      </w:r>
      <w:r w:rsidR="00544105">
        <w:rPr>
          <w:rFonts w:ascii="Arial" w:hAnsi="Arial" w:cs="Arial"/>
        </w:rPr>
        <w:t>6</w:t>
      </w:r>
      <w:r w:rsidRPr="007F035F">
        <w:rPr>
          <w:rFonts w:ascii="Arial" w:hAnsi="Arial" w:cs="Arial"/>
        </w:rPr>
        <w:t>, «против» - нет, «воздержались» - нет.</w:t>
      </w:r>
    </w:p>
    <w:p w14:paraId="64782E10" w14:textId="77777777" w:rsidR="00FF4F33" w:rsidRPr="007F035F" w:rsidRDefault="00FF4F33" w:rsidP="00FF4F33">
      <w:pPr>
        <w:tabs>
          <w:tab w:val="left" w:pos="4564"/>
        </w:tabs>
        <w:jc w:val="both"/>
        <w:rPr>
          <w:rFonts w:ascii="Arial" w:hAnsi="Arial" w:cs="Arial"/>
        </w:rPr>
      </w:pPr>
      <w:r w:rsidRPr="007F035F">
        <w:rPr>
          <w:rFonts w:ascii="Arial" w:hAnsi="Arial" w:cs="Arial"/>
          <w:u w:val="single"/>
        </w:rPr>
        <w:t>Решили</w:t>
      </w:r>
      <w:r w:rsidRPr="007F035F">
        <w:rPr>
          <w:rFonts w:ascii="Arial" w:hAnsi="Arial" w:cs="Arial"/>
        </w:rPr>
        <w:t>: Повестку дня утвердить.</w:t>
      </w:r>
    </w:p>
    <w:p w14:paraId="718C0648" w14:textId="77777777" w:rsidR="00FF4F33" w:rsidRPr="007F035F" w:rsidRDefault="00FF4F33" w:rsidP="00FF4F33">
      <w:pPr>
        <w:tabs>
          <w:tab w:val="left" w:pos="4564"/>
        </w:tabs>
        <w:jc w:val="both"/>
        <w:rPr>
          <w:rFonts w:ascii="Arial" w:hAnsi="Arial" w:cs="Arial"/>
          <w:u w:val="single"/>
        </w:rPr>
      </w:pPr>
    </w:p>
    <w:p w14:paraId="23D9FCA2" w14:textId="4A559382" w:rsidR="00C208A5" w:rsidRPr="007F035F" w:rsidRDefault="00FF4F33" w:rsidP="007F035F">
      <w:pPr>
        <w:ind w:firstLine="284"/>
        <w:jc w:val="both"/>
        <w:rPr>
          <w:rFonts w:ascii="Arial" w:hAnsi="Arial" w:cs="Arial"/>
        </w:rPr>
      </w:pPr>
      <w:r w:rsidRPr="007F035F">
        <w:rPr>
          <w:rFonts w:ascii="Arial" w:hAnsi="Arial" w:cs="Arial"/>
          <w:u w:val="single"/>
        </w:rPr>
        <w:t>Слушали</w:t>
      </w:r>
      <w:r w:rsidRPr="007F035F">
        <w:rPr>
          <w:rFonts w:ascii="Arial" w:hAnsi="Arial" w:cs="Arial"/>
        </w:rPr>
        <w:t xml:space="preserve">: </w:t>
      </w:r>
      <w:r w:rsidR="00531869" w:rsidRPr="007F035F">
        <w:rPr>
          <w:rFonts w:ascii="Arial" w:hAnsi="Arial" w:cs="Arial"/>
        </w:rPr>
        <w:t xml:space="preserve">Тронова И.С., </w:t>
      </w:r>
      <w:r w:rsidRPr="007F035F">
        <w:rPr>
          <w:rFonts w:ascii="Arial" w:hAnsi="Arial" w:cs="Arial"/>
        </w:rPr>
        <w:t xml:space="preserve">который сообщил, что публичные слушания по проекту </w:t>
      </w:r>
      <w:r w:rsidR="00066258" w:rsidRPr="007F035F">
        <w:rPr>
          <w:rFonts w:ascii="Arial" w:hAnsi="Arial" w:cs="Arial"/>
        </w:rPr>
        <w:t xml:space="preserve">отчёта об исполнении бюджета </w:t>
      </w:r>
      <w:r w:rsidR="00531869" w:rsidRPr="007F035F">
        <w:rPr>
          <w:rFonts w:ascii="Arial" w:hAnsi="Arial" w:cs="Arial"/>
        </w:rPr>
        <w:t>Копёнкинского</w:t>
      </w:r>
      <w:r w:rsidR="00066258" w:rsidRPr="007F035F">
        <w:rPr>
          <w:rFonts w:ascii="Arial" w:hAnsi="Arial" w:cs="Arial"/>
        </w:rPr>
        <w:t xml:space="preserve"> сельского поселения Россошанского муниципального рай</w:t>
      </w:r>
      <w:r w:rsidR="005B5712">
        <w:rPr>
          <w:rFonts w:ascii="Arial" w:hAnsi="Arial" w:cs="Arial"/>
        </w:rPr>
        <w:t>она Воронежской области  за 202</w:t>
      </w:r>
      <w:r w:rsidR="00DA73BE">
        <w:rPr>
          <w:rFonts w:ascii="Arial" w:hAnsi="Arial" w:cs="Arial"/>
        </w:rPr>
        <w:t>3</w:t>
      </w:r>
      <w:r w:rsidR="00066258" w:rsidRPr="007F035F">
        <w:rPr>
          <w:rFonts w:ascii="Arial" w:hAnsi="Arial" w:cs="Arial"/>
        </w:rPr>
        <w:t xml:space="preserve"> год</w:t>
      </w:r>
      <w:r w:rsidR="00531869" w:rsidRPr="007F035F">
        <w:rPr>
          <w:rFonts w:ascii="Arial" w:hAnsi="Arial" w:cs="Arial"/>
        </w:rPr>
        <w:t xml:space="preserve"> проводятся </w:t>
      </w:r>
      <w:r w:rsidR="005B5712">
        <w:rPr>
          <w:rFonts w:ascii="Arial" w:hAnsi="Arial" w:cs="Arial"/>
        </w:rPr>
        <w:t>по итогам исполнения бюджета поселения за 202</w:t>
      </w:r>
      <w:r w:rsidR="00DA73BE">
        <w:rPr>
          <w:rFonts w:ascii="Arial" w:hAnsi="Arial" w:cs="Arial"/>
        </w:rPr>
        <w:t xml:space="preserve">3 </w:t>
      </w:r>
      <w:r w:rsidR="005B5712">
        <w:rPr>
          <w:rFonts w:ascii="Arial" w:hAnsi="Arial" w:cs="Arial"/>
        </w:rPr>
        <w:t>год</w:t>
      </w:r>
    </w:p>
    <w:p w14:paraId="7CBD8BB8" w14:textId="78633E05" w:rsidR="00066258" w:rsidRPr="007F035F" w:rsidRDefault="005B5712" w:rsidP="005B5712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</w:t>
      </w:r>
      <w:r w:rsidR="00FF4F33" w:rsidRPr="007F035F">
        <w:rPr>
          <w:rFonts w:ascii="Arial" w:hAnsi="Arial" w:cs="Arial"/>
          <w:u w:val="single"/>
        </w:rPr>
        <w:t>Решили:</w:t>
      </w:r>
      <w:r w:rsidR="00066258" w:rsidRPr="007F035F">
        <w:rPr>
          <w:rFonts w:ascii="Arial" w:hAnsi="Arial" w:cs="Arial"/>
          <w:b/>
        </w:rPr>
        <w:t xml:space="preserve"> </w:t>
      </w:r>
      <w:r w:rsidR="00066258" w:rsidRPr="007F035F">
        <w:rPr>
          <w:rFonts w:ascii="Arial" w:hAnsi="Arial" w:cs="Arial"/>
        </w:rPr>
        <w:t>ре</w:t>
      </w:r>
      <w:r w:rsidR="00FF4F33" w:rsidRPr="007F035F">
        <w:rPr>
          <w:rFonts w:ascii="Arial" w:hAnsi="Arial" w:cs="Arial"/>
        </w:rPr>
        <w:t xml:space="preserve">комендации </w:t>
      </w:r>
      <w:r w:rsidR="00066258" w:rsidRPr="007F035F">
        <w:rPr>
          <w:rFonts w:ascii="Arial" w:hAnsi="Arial" w:cs="Arial"/>
        </w:rPr>
        <w:t xml:space="preserve">сессии Совета народных депутатов </w:t>
      </w:r>
      <w:r w:rsidR="00531869" w:rsidRPr="007F035F">
        <w:rPr>
          <w:rFonts w:ascii="Arial" w:hAnsi="Arial" w:cs="Arial"/>
        </w:rPr>
        <w:t>Копёнкинского</w:t>
      </w:r>
      <w:r w:rsidR="00066258" w:rsidRPr="007F035F">
        <w:rPr>
          <w:rFonts w:ascii="Arial" w:hAnsi="Arial" w:cs="Arial"/>
        </w:rPr>
        <w:t xml:space="preserve"> </w:t>
      </w:r>
      <w:r w:rsidR="00066258" w:rsidRPr="007F035F">
        <w:rPr>
          <w:rFonts w:ascii="Arial" w:hAnsi="Arial" w:cs="Arial"/>
          <w:lang w:bidi="en-US"/>
        </w:rPr>
        <w:t>сельского поселения Россошанского муниципального района Воронежской области</w:t>
      </w:r>
      <w:r w:rsidR="00066258" w:rsidRPr="007F035F">
        <w:rPr>
          <w:rFonts w:ascii="Arial" w:hAnsi="Arial" w:cs="Arial"/>
        </w:rPr>
        <w:t xml:space="preserve"> утвердить отчёт об исполнении бюджета </w:t>
      </w:r>
      <w:r w:rsidR="00531869" w:rsidRPr="007F035F">
        <w:rPr>
          <w:rFonts w:ascii="Arial" w:hAnsi="Arial" w:cs="Arial"/>
        </w:rPr>
        <w:t>Копёнкинского</w:t>
      </w:r>
      <w:r w:rsidR="00066258" w:rsidRPr="007F035F">
        <w:rPr>
          <w:rFonts w:ascii="Arial" w:hAnsi="Arial" w:cs="Arial"/>
        </w:rPr>
        <w:t xml:space="preserve"> </w:t>
      </w:r>
      <w:r w:rsidR="00066258" w:rsidRPr="007F035F">
        <w:rPr>
          <w:rFonts w:ascii="Arial" w:hAnsi="Arial" w:cs="Arial"/>
          <w:lang w:bidi="en-US"/>
        </w:rPr>
        <w:t>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за 202</w:t>
      </w:r>
      <w:r w:rsidR="00DA73BE">
        <w:rPr>
          <w:rFonts w:ascii="Arial" w:hAnsi="Arial" w:cs="Arial"/>
        </w:rPr>
        <w:t>3</w:t>
      </w:r>
      <w:r w:rsidR="00066258" w:rsidRPr="007F035F">
        <w:rPr>
          <w:rFonts w:ascii="Arial" w:hAnsi="Arial" w:cs="Arial"/>
        </w:rPr>
        <w:t xml:space="preserve"> год.     </w:t>
      </w:r>
    </w:p>
    <w:p w14:paraId="0EA60CE1" w14:textId="77777777" w:rsidR="00FF4F33" w:rsidRPr="007F035F" w:rsidRDefault="00FF4F33" w:rsidP="005B5712">
      <w:pPr>
        <w:tabs>
          <w:tab w:val="left" w:pos="0"/>
        </w:tabs>
        <w:jc w:val="both"/>
        <w:rPr>
          <w:rFonts w:ascii="Arial" w:hAnsi="Arial" w:cs="Arial"/>
        </w:rPr>
      </w:pPr>
    </w:p>
    <w:p w14:paraId="1348D11C" w14:textId="77777777" w:rsidR="00FF4F33" w:rsidRPr="007F035F" w:rsidRDefault="00FF4F33" w:rsidP="00B82827">
      <w:pPr>
        <w:tabs>
          <w:tab w:val="left" w:pos="0"/>
        </w:tabs>
        <w:ind w:firstLine="284"/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t>За принятие решения по данному вопросу голосовали «за» - 1</w:t>
      </w:r>
      <w:r w:rsidR="00544105">
        <w:rPr>
          <w:rFonts w:ascii="Arial" w:hAnsi="Arial" w:cs="Arial"/>
        </w:rPr>
        <w:t>6</w:t>
      </w:r>
      <w:r w:rsidRPr="007F035F">
        <w:rPr>
          <w:rFonts w:ascii="Arial" w:hAnsi="Arial" w:cs="Arial"/>
        </w:rPr>
        <w:t>, «против» - нет, «воздержались» - нет.</w:t>
      </w:r>
    </w:p>
    <w:p w14:paraId="6B8AC994" w14:textId="77777777" w:rsidR="00FF4F33" w:rsidRPr="007F035F" w:rsidRDefault="00FF4F33" w:rsidP="00A25A43">
      <w:pPr>
        <w:tabs>
          <w:tab w:val="left" w:pos="0"/>
        </w:tabs>
        <w:ind w:firstLine="284"/>
        <w:jc w:val="both"/>
        <w:rPr>
          <w:rFonts w:ascii="Arial" w:hAnsi="Arial" w:cs="Arial"/>
        </w:rPr>
      </w:pPr>
    </w:p>
    <w:p w14:paraId="46642BA0" w14:textId="77777777" w:rsidR="00531869" w:rsidRPr="007F035F" w:rsidRDefault="00531869" w:rsidP="00A25A43">
      <w:pPr>
        <w:tabs>
          <w:tab w:val="left" w:pos="0"/>
        </w:tabs>
        <w:ind w:firstLine="284"/>
        <w:jc w:val="both"/>
        <w:rPr>
          <w:rFonts w:ascii="Arial" w:hAnsi="Arial" w:cs="Arial"/>
        </w:rPr>
      </w:pPr>
    </w:p>
    <w:p w14:paraId="0BEA7285" w14:textId="77777777" w:rsidR="00531869" w:rsidRPr="007F035F" w:rsidRDefault="00531869" w:rsidP="00544105">
      <w:pPr>
        <w:tabs>
          <w:tab w:val="left" w:pos="0"/>
        </w:tabs>
        <w:jc w:val="both"/>
        <w:rPr>
          <w:rFonts w:ascii="Arial" w:hAnsi="Arial" w:cs="Arial"/>
        </w:rPr>
      </w:pPr>
    </w:p>
    <w:p w14:paraId="3C38002E" w14:textId="77777777" w:rsidR="00531869" w:rsidRPr="007F035F" w:rsidRDefault="00531869" w:rsidP="00A25A43">
      <w:pPr>
        <w:tabs>
          <w:tab w:val="left" w:pos="0"/>
        </w:tabs>
        <w:ind w:firstLine="284"/>
        <w:jc w:val="both"/>
        <w:rPr>
          <w:rFonts w:ascii="Arial" w:hAnsi="Arial" w:cs="Arial"/>
        </w:rPr>
      </w:pPr>
    </w:p>
    <w:p w14:paraId="4B6BB077" w14:textId="77777777" w:rsidR="00FF4F33" w:rsidRDefault="00FF4F33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cs="Arial"/>
          <w:sz w:val="24"/>
          <w:szCs w:val="24"/>
        </w:rPr>
      </w:pPr>
      <w:r w:rsidRPr="007F035F">
        <w:rPr>
          <w:rFonts w:cs="Arial"/>
          <w:sz w:val="24"/>
          <w:szCs w:val="24"/>
        </w:rPr>
        <w:t>Председатель публичных слушаний</w:t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="00531869" w:rsidRPr="007F035F">
        <w:rPr>
          <w:rFonts w:cs="Arial"/>
          <w:sz w:val="24"/>
          <w:szCs w:val="24"/>
        </w:rPr>
        <w:t>И.С. Тронов</w:t>
      </w:r>
    </w:p>
    <w:p w14:paraId="7D5D9134" w14:textId="77777777" w:rsidR="00544105" w:rsidRDefault="00544105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cs="Arial"/>
          <w:sz w:val="24"/>
          <w:szCs w:val="24"/>
        </w:rPr>
      </w:pPr>
    </w:p>
    <w:p w14:paraId="09987F24" w14:textId="77777777" w:rsidR="00544105" w:rsidRPr="007F035F" w:rsidRDefault="00544105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cs="Arial"/>
          <w:sz w:val="24"/>
          <w:szCs w:val="24"/>
        </w:rPr>
      </w:pPr>
    </w:p>
    <w:p w14:paraId="3A52364F" w14:textId="77777777" w:rsidR="00FF4F33" w:rsidRPr="007F035F" w:rsidRDefault="00FF4F33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cs="Arial"/>
          <w:sz w:val="24"/>
          <w:szCs w:val="24"/>
        </w:rPr>
      </w:pPr>
      <w:r w:rsidRPr="007F035F">
        <w:rPr>
          <w:rFonts w:cs="Arial"/>
          <w:sz w:val="24"/>
          <w:szCs w:val="24"/>
        </w:rPr>
        <w:t>Секретарь публичных слушаний</w:t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Pr="007F035F">
        <w:rPr>
          <w:rFonts w:cs="Arial"/>
          <w:sz w:val="24"/>
          <w:szCs w:val="24"/>
        </w:rPr>
        <w:tab/>
      </w:r>
      <w:r w:rsidR="00531869" w:rsidRPr="007F035F">
        <w:rPr>
          <w:rFonts w:cs="Arial"/>
          <w:sz w:val="24"/>
          <w:szCs w:val="24"/>
        </w:rPr>
        <w:t>И.А. Аненко</w:t>
      </w:r>
    </w:p>
    <w:p w14:paraId="7EFA514F" w14:textId="77777777" w:rsidR="00FF4F33" w:rsidRPr="007F035F" w:rsidRDefault="00FF4F33" w:rsidP="00432328">
      <w:pPr>
        <w:tabs>
          <w:tab w:val="left" w:pos="4564"/>
          <w:tab w:val="left" w:pos="5529"/>
        </w:tabs>
        <w:ind w:left="5529"/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br w:type="page"/>
      </w:r>
      <w:r w:rsidRPr="007F035F">
        <w:rPr>
          <w:rFonts w:ascii="Arial" w:hAnsi="Arial" w:cs="Arial"/>
        </w:rPr>
        <w:lastRenderedPageBreak/>
        <w:t>Приложение</w:t>
      </w:r>
    </w:p>
    <w:p w14:paraId="640E3105" w14:textId="2744512B" w:rsidR="00FF4F33" w:rsidRPr="007F035F" w:rsidRDefault="00FF4F33" w:rsidP="00432328">
      <w:pPr>
        <w:tabs>
          <w:tab w:val="left" w:pos="4564"/>
          <w:tab w:val="left" w:pos="5529"/>
        </w:tabs>
        <w:ind w:left="5529"/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к протоколу публичных слушаний </w:t>
      </w:r>
      <w:r w:rsidR="005B5712">
        <w:rPr>
          <w:rFonts w:ascii="Arial" w:hAnsi="Arial" w:cs="Arial"/>
        </w:rPr>
        <w:t xml:space="preserve">        </w:t>
      </w:r>
      <w:r w:rsidRPr="007F035F">
        <w:rPr>
          <w:rFonts w:ascii="Arial" w:hAnsi="Arial" w:cs="Arial"/>
        </w:rPr>
        <w:t xml:space="preserve">от </w:t>
      </w:r>
      <w:r w:rsidR="00DA73BE">
        <w:rPr>
          <w:rFonts w:ascii="Arial" w:hAnsi="Arial" w:cs="Arial"/>
        </w:rPr>
        <w:t>1</w:t>
      </w:r>
      <w:r w:rsidR="00453179" w:rsidRPr="007F035F">
        <w:rPr>
          <w:rFonts w:ascii="Arial" w:hAnsi="Arial" w:cs="Arial"/>
        </w:rPr>
        <w:t>5.0</w:t>
      </w:r>
      <w:r w:rsidR="00DA73BE">
        <w:rPr>
          <w:rFonts w:ascii="Arial" w:hAnsi="Arial" w:cs="Arial"/>
        </w:rPr>
        <w:t>2</w:t>
      </w:r>
      <w:r w:rsidR="0076441A" w:rsidRPr="007F035F">
        <w:rPr>
          <w:rFonts w:ascii="Arial" w:hAnsi="Arial" w:cs="Arial"/>
        </w:rPr>
        <w:t>.202</w:t>
      </w:r>
      <w:r w:rsidR="00DA73BE">
        <w:rPr>
          <w:rFonts w:ascii="Arial" w:hAnsi="Arial" w:cs="Arial"/>
        </w:rPr>
        <w:t>4</w:t>
      </w:r>
      <w:r w:rsidRPr="007F035F">
        <w:rPr>
          <w:rFonts w:ascii="Arial" w:hAnsi="Arial" w:cs="Arial"/>
        </w:rPr>
        <w:t xml:space="preserve"> г.</w:t>
      </w:r>
    </w:p>
    <w:p w14:paraId="0F7B6742" w14:textId="77777777" w:rsidR="00FF4F33" w:rsidRPr="007F035F" w:rsidRDefault="00FF4F33" w:rsidP="00A25A43">
      <w:pPr>
        <w:tabs>
          <w:tab w:val="left" w:pos="0"/>
          <w:tab w:val="left" w:pos="4564"/>
        </w:tabs>
        <w:ind w:firstLine="284"/>
        <w:jc w:val="both"/>
        <w:rPr>
          <w:rFonts w:ascii="Arial" w:hAnsi="Arial" w:cs="Arial"/>
        </w:rPr>
      </w:pPr>
    </w:p>
    <w:p w14:paraId="0C350BAC" w14:textId="77777777" w:rsidR="00FF4F33" w:rsidRPr="007F035F" w:rsidRDefault="00FF4F33" w:rsidP="00A25A43">
      <w:pPr>
        <w:tabs>
          <w:tab w:val="left" w:pos="0"/>
          <w:tab w:val="left" w:pos="4564"/>
        </w:tabs>
        <w:ind w:firstLine="284"/>
        <w:jc w:val="both"/>
        <w:rPr>
          <w:rFonts w:ascii="Arial" w:hAnsi="Arial" w:cs="Arial"/>
        </w:rPr>
      </w:pPr>
    </w:p>
    <w:p w14:paraId="6A0D7DE7" w14:textId="77777777" w:rsidR="00FF4F33" w:rsidRPr="007F035F" w:rsidRDefault="00FF4F33" w:rsidP="00A25A43">
      <w:pPr>
        <w:tabs>
          <w:tab w:val="left" w:pos="0"/>
          <w:tab w:val="left" w:pos="4564"/>
        </w:tabs>
        <w:ind w:firstLine="284"/>
        <w:jc w:val="both"/>
        <w:rPr>
          <w:rFonts w:ascii="Arial" w:hAnsi="Arial" w:cs="Arial"/>
        </w:rPr>
      </w:pPr>
    </w:p>
    <w:p w14:paraId="22A3FE81" w14:textId="77777777" w:rsidR="00B82827" w:rsidRPr="007F035F" w:rsidRDefault="00B82827" w:rsidP="00B82827">
      <w:pPr>
        <w:tabs>
          <w:tab w:val="left" w:pos="4564"/>
        </w:tabs>
        <w:jc w:val="center"/>
        <w:rPr>
          <w:rFonts w:ascii="Arial" w:hAnsi="Arial" w:cs="Arial"/>
        </w:rPr>
      </w:pPr>
      <w:r w:rsidRPr="007F035F">
        <w:rPr>
          <w:rFonts w:ascii="Arial" w:hAnsi="Arial" w:cs="Arial"/>
        </w:rPr>
        <w:t>СПИСОК</w:t>
      </w:r>
    </w:p>
    <w:p w14:paraId="086770CF" w14:textId="77777777" w:rsidR="00B82827" w:rsidRPr="007F035F" w:rsidRDefault="00B82827" w:rsidP="00B82827">
      <w:pPr>
        <w:tabs>
          <w:tab w:val="left" w:pos="4564"/>
        </w:tabs>
        <w:jc w:val="center"/>
        <w:rPr>
          <w:rFonts w:ascii="Arial" w:hAnsi="Arial" w:cs="Arial"/>
        </w:rPr>
      </w:pPr>
      <w:r w:rsidRPr="007F035F">
        <w:rPr>
          <w:rFonts w:ascii="Arial" w:hAnsi="Arial" w:cs="Arial"/>
        </w:rPr>
        <w:t>присутствующих на публичных слушаниях</w:t>
      </w:r>
    </w:p>
    <w:p w14:paraId="035F75CB" w14:textId="77777777" w:rsidR="00B82827" w:rsidRPr="007F035F" w:rsidRDefault="00531869" w:rsidP="00B82827">
      <w:pPr>
        <w:tabs>
          <w:tab w:val="left" w:pos="4564"/>
        </w:tabs>
        <w:jc w:val="center"/>
        <w:rPr>
          <w:rFonts w:ascii="Arial" w:hAnsi="Arial" w:cs="Arial"/>
        </w:rPr>
      </w:pPr>
      <w:r w:rsidRPr="007F035F">
        <w:rPr>
          <w:rFonts w:ascii="Arial" w:hAnsi="Arial" w:cs="Arial"/>
        </w:rPr>
        <w:t>Копёнкинского</w:t>
      </w:r>
      <w:r w:rsidR="00B82827" w:rsidRPr="007F035F">
        <w:rPr>
          <w:rFonts w:ascii="Arial" w:hAnsi="Arial" w:cs="Arial"/>
        </w:rPr>
        <w:t xml:space="preserve"> сельского поселения </w:t>
      </w:r>
    </w:p>
    <w:p w14:paraId="00368FE4" w14:textId="77777777" w:rsidR="00B82827" w:rsidRPr="007F035F" w:rsidRDefault="00B82827" w:rsidP="00B82827">
      <w:pPr>
        <w:tabs>
          <w:tab w:val="left" w:pos="4564"/>
        </w:tabs>
        <w:jc w:val="center"/>
        <w:rPr>
          <w:rFonts w:ascii="Arial" w:hAnsi="Arial" w:cs="Arial"/>
        </w:rPr>
      </w:pPr>
      <w:r w:rsidRPr="007F035F">
        <w:rPr>
          <w:rFonts w:ascii="Arial" w:hAnsi="Arial" w:cs="Arial"/>
        </w:rPr>
        <w:t>Россошанского муниципального района Воронежской области</w:t>
      </w:r>
    </w:p>
    <w:p w14:paraId="483AD892" w14:textId="77777777" w:rsidR="00B82827" w:rsidRPr="007F035F" w:rsidRDefault="00B82827" w:rsidP="00B82827">
      <w:pPr>
        <w:tabs>
          <w:tab w:val="left" w:pos="4564"/>
        </w:tabs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   </w:t>
      </w:r>
    </w:p>
    <w:p w14:paraId="21A771B2" w14:textId="7705C372" w:rsidR="00B82827" w:rsidRPr="007F035F" w:rsidRDefault="00B82827" w:rsidP="007E3751">
      <w:pPr>
        <w:tabs>
          <w:tab w:val="left" w:pos="4564"/>
        </w:tabs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   </w:t>
      </w:r>
    </w:p>
    <w:p w14:paraId="2FC1789B" w14:textId="77777777" w:rsidR="00FF4F33" w:rsidRPr="007F035F" w:rsidRDefault="00FF4F33" w:rsidP="00FF4F33">
      <w:pPr>
        <w:tabs>
          <w:tab w:val="num" w:pos="567"/>
        </w:tabs>
        <w:rPr>
          <w:rFonts w:ascii="Arial" w:hAnsi="Arial" w:cs="Arial"/>
        </w:rPr>
      </w:pPr>
    </w:p>
    <w:p w14:paraId="2C3C9BF7" w14:textId="77777777" w:rsidR="00FF4F33" w:rsidRPr="007F035F" w:rsidRDefault="00FF4F33" w:rsidP="00FF4F33">
      <w:pPr>
        <w:tabs>
          <w:tab w:val="num" w:pos="567"/>
          <w:tab w:val="left" w:pos="4564"/>
        </w:tabs>
        <w:rPr>
          <w:rFonts w:ascii="Arial" w:hAnsi="Arial" w:cs="Arial"/>
        </w:rPr>
      </w:pPr>
    </w:p>
    <w:p w14:paraId="2C381B6A" w14:textId="77777777" w:rsidR="00FF4F33" w:rsidRPr="007F035F" w:rsidRDefault="00FF4F33" w:rsidP="00FF4F33">
      <w:pPr>
        <w:tabs>
          <w:tab w:val="left" w:pos="4564"/>
        </w:tabs>
        <w:rPr>
          <w:rFonts w:ascii="Arial" w:hAnsi="Arial" w:cs="Arial"/>
        </w:rPr>
      </w:pPr>
    </w:p>
    <w:p w14:paraId="7F806C53" w14:textId="77777777" w:rsidR="00FF4F33" w:rsidRPr="007F035F" w:rsidRDefault="00FF4F33" w:rsidP="00FF4F33">
      <w:pPr>
        <w:tabs>
          <w:tab w:val="left" w:pos="540"/>
          <w:tab w:val="left" w:pos="4564"/>
        </w:tabs>
        <w:ind w:left="142"/>
        <w:jc w:val="both"/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 </w:t>
      </w:r>
    </w:p>
    <w:p w14:paraId="7CC89C8B" w14:textId="77777777" w:rsidR="00FF4F33" w:rsidRPr="007F035F" w:rsidRDefault="00FF4F33" w:rsidP="00FF4F33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</w:p>
    <w:p w14:paraId="372A6C05" w14:textId="77777777" w:rsidR="00FF4F33" w:rsidRPr="007F035F" w:rsidRDefault="00FF4F33" w:rsidP="00FF4F33">
      <w:pPr>
        <w:tabs>
          <w:tab w:val="left" w:pos="4564"/>
        </w:tabs>
        <w:jc w:val="both"/>
        <w:rPr>
          <w:rFonts w:ascii="Arial" w:hAnsi="Arial" w:cs="Arial"/>
          <w:color w:val="FF0000"/>
        </w:rPr>
      </w:pPr>
    </w:p>
    <w:p w14:paraId="717EC877" w14:textId="77777777" w:rsidR="00FF4F33" w:rsidRPr="007F035F" w:rsidRDefault="00FF4F33" w:rsidP="00FF4F3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</w:p>
    <w:p w14:paraId="27DD7677" w14:textId="77777777" w:rsidR="00FF4F33" w:rsidRPr="007F035F" w:rsidRDefault="00FF4F33" w:rsidP="00FF4F33">
      <w:pPr>
        <w:tabs>
          <w:tab w:val="left" w:pos="4564"/>
        </w:tabs>
        <w:ind w:right="-181"/>
        <w:jc w:val="both"/>
        <w:rPr>
          <w:rFonts w:ascii="Arial" w:hAnsi="Arial" w:cs="Arial"/>
        </w:rPr>
      </w:pPr>
    </w:p>
    <w:p w14:paraId="7616892C" w14:textId="77777777" w:rsidR="00FF4F33" w:rsidRPr="007F035F" w:rsidRDefault="00FF4F33" w:rsidP="00FF4F33">
      <w:pPr>
        <w:tabs>
          <w:tab w:val="left" w:pos="4564"/>
        </w:tabs>
        <w:ind w:right="-181"/>
        <w:jc w:val="both"/>
        <w:rPr>
          <w:rFonts w:ascii="Arial" w:hAnsi="Arial" w:cs="Arial"/>
        </w:rPr>
      </w:pPr>
    </w:p>
    <w:p w14:paraId="599943EF" w14:textId="77777777" w:rsidR="00DB0568" w:rsidRPr="007F035F" w:rsidRDefault="00DB0568">
      <w:pPr>
        <w:rPr>
          <w:rFonts w:ascii="Arial" w:hAnsi="Arial" w:cs="Arial"/>
        </w:rPr>
      </w:pPr>
    </w:p>
    <w:sectPr w:rsidR="00DB0568" w:rsidRPr="007F035F" w:rsidSect="00B95EF3">
      <w:headerReference w:type="even" r:id="rId7"/>
      <w:headerReference w:type="default" r:id="rId8"/>
      <w:pgSz w:w="11906" w:h="16838"/>
      <w:pgMar w:top="993" w:right="74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99FC4" w14:textId="77777777" w:rsidR="000A3320" w:rsidRDefault="000A3320">
      <w:r>
        <w:separator/>
      </w:r>
    </w:p>
  </w:endnote>
  <w:endnote w:type="continuationSeparator" w:id="0">
    <w:p w14:paraId="3666E791" w14:textId="77777777" w:rsidR="000A3320" w:rsidRDefault="000A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7C066" w14:textId="77777777" w:rsidR="000A3320" w:rsidRDefault="000A3320">
      <w:r>
        <w:separator/>
      </w:r>
    </w:p>
  </w:footnote>
  <w:footnote w:type="continuationSeparator" w:id="0">
    <w:p w14:paraId="2B45A8E1" w14:textId="77777777" w:rsidR="000A3320" w:rsidRDefault="000A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F480" w14:textId="77777777" w:rsidR="00B95EF3" w:rsidRDefault="00673146" w:rsidP="00B95EF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95EF3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19E8169" w14:textId="77777777" w:rsidR="00B95EF3" w:rsidRDefault="00B95EF3" w:rsidP="00B95EF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414D6" w14:textId="77777777" w:rsidR="00B95EF3" w:rsidRDefault="00B95EF3" w:rsidP="00B95EF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F5497B"/>
    <w:multiLevelType w:val="hybridMultilevel"/>
    <w:tmpl w:val="2800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F33"/>
    <w:rsid w:val="0002096A"/>
    <w:rsid w:val="00033B2C"/>
    <w:rsid w:val="0003759C"/>
    <w:rsid w:val="00051F6F"/>
    <w:rsid w:val="00066258"/>
    <w:rsid w:val="000A3320"/>
    <w:rsid w:val="000B52F0"/>
    <w:rsid w:val="001076CB"/>
    <w:rsid w:val="00130D69"/>
    <w:rsid w:val="001A0A18"/>
    <w:rsid w:val="001B4BF0"/>
    <w:rsid w:val="002C59FE"/>
    <w:rsid w:val="002D7D22"/>
    <w:rsid w:val="003D45FF"/>
    <w:rsid w:val="004004A4"/>
    <w:rsid w:val="004053FE"/>
    <w:rsid w:val="00425BDC"/>
    <w:rsid w:val="00432328"/>
    <w:rsid w:val="004378CA"/>
    <w:rsid w:val="00440AF6"/>
    <w:rsid w:val="00453179"/>
    <w:rsid w:val="00476CFB"/>
    <w:rsid w:val="00486A97"/>
    <w:rsid w:val="004B1A45"/>
    <w:rsid w:val="004D4C40"/>
    <w:rsid w:val="004E364B"/>
    <w:rsid w:val="004E483C"/>
    <w:rsid w:val="004F75DD"/>
    <w:rsid w:val="00531869"/>
    <w:rsid w:val="00535905"/>
    <w:rsid w:val="00544105"/>
    <w:rsid w:val="00544382"/>
    <w:rsid w:val="005B5712"/>
    <w:rsid w:val="005E4195"/>
    <w:rsid w:val="00673146"/>
    <w:rsid w:val="006F2FDB"/>
    <w:rsid w:val="006F35CD"/>
    <w:rsid w:val="00704A31"/>
    <w:rsid w:val="0072559E"/>
    <w:rsid w:val="00750441"/>
    <w:rsid w:val="0076441A"/>
    <w:rsid w:val="00765200"/>
    <w:rsid w:val="007E3751"/>
    <w:rsid w:val="007E4BDC"/>
    <w:rsid w:val="007E59A5"/>
    <w:rsid w:val="007F035F"/>
    <w:rsid w:val="00815DA9"/>
    <w:rsid w:val="00816641"/>
    <w:rsid w:val="00821495"/>
    <w:rsid w:val="00864F2B"/>
    <w:rsid w:val="00877D10"/>
    <w:rsid w:val="009013FC"/>
    <w:rsid w:val="00916C26"/>
    <w:rsid w:val="00941F3D"/>
    <w:rsid w:val="0097601C"/>
    <w:rsid w:val="009A47A6"/>
    <w:rsid w:val="00A25A43"/>
    <w:rsid w:val="00A35DA4"/>
    <w:rsid w:val="00A6109A"/>
    <w:rsid w:val="00A6432A"/>
    <w:rsid w:val="00A95988"/>
    <w:rsid w:val="00AA57F3"/>
    <w:rsid w:val="00B012DE"/>
    <w:rsid w:val="00B056BA"/>
    <w:rsid w:val="00B20F8C"/>
    <w:rsid w:val="00B52DB6"/>
    <w:rsid w:val="00B761E3"/>
    <w:rsid w:val="00B82827"/>
    <w:rsid w:val="00B868B2"/>
    <w:rsid w:val="00B91C3E"/>
    <w:rsid w:val="00B95EF3"/>
    <w:rsid w:val="00BC7B0C"/>
    <w:rsid w:val="00BE05EB"/>
    <w:rsid w:val="00C0181A"/>
    <w:rsid w:val="00C208A5"/>
    <w:rsid w:val="00C37980"/>
    <w:rsid w:val="00C50909"/>
    <w:rsid w:val="00CB1B80"/>
    <w:rsid w:val="00CB7117"/>
    <w:rsid w:val="00CC03E2"/>
    <w:rsid w:val="00CE3D26"/>
    <w:rsid w:val="00CF2632"/>
    <w:rsid w:val="00D076BC"/>
    <w:rsid w:val="00D260A1"/>
    <w:rsid w:val="00D27E30"/>
    <w:rsid w:val="00D6257E"/>
    <w:rsid w:val="00D7480B"/>
    <w:rsid w:val="00DA73BE"/>
    <w:rsid w:val="00DB0568"/>
    <w:rsid w:val="00DD1F02"/>
    <w:rsid w:val="00E561A2"/>
    <w:rsid w:val="00E76F38"/>
    <w:rsid w:val="00EC1707"/>
    <w:rsid w:val="00F93075"/>
    <w:rsid w:val="00FF48F2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6344"/>
  <w15:docId w15:val="{1396084C-E0FE-4F1C-A756-C6FA760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F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4F33"/>
  </w:style>
  <w:style w:type="paragraph" w:styleId="a4">
    <w:name w:val="header"/>
    <w:basedOn w:val="a"/>
    <w:link w:val="a5"/>
    <w:rsid w:val="00FF4F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F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4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6">
    <w:name w:val="Hyperlink"/>
    <w:rsid w:val="00F9307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2024-02-20T06:44:00Z</cp:lastPrinted>
  <dcterms:created xsi:type="dcterms:W3CDTF">2023-04-11T10:57:00Z</dcterms:created>
  <dcterms:modified xsi:type="dcterms:W3CDTF">2024-02-20T06:50:00Z</dcterms:modified>
</cp:coreProperties>
</file>