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E85F" w14:textId="77777777" w:rsidR="005F49EF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АДМИНИСТРАЦИЯ </w:t>
      </w:r>
    </w:p>
    <w:p w14:paraId="1524512B" w14:textId="77777777" w:rsidR="005F49EF" w:rsidRPr="00E02F57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КОГО ПОСЕЛЕНИЯ </w:t>
      </w:r>
    </w:p>
    <w:p w14:paraId="2D4A8B21" w14:textId="77777777" w:rsidR="005F49EF" w:rsidRPr="00E02F57" w:rsidRDefault="00932355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РОССОШАНСКОГО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 МУНИЦИПАЛЬНОГО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РАЙОНА </w:t>
      </w:r>
    </w:p>
    <w:p w14:paraId="1FC846C9" w14:textId="77777777" w:rsidR="00E02F57" w:rsidRDefault="001621A6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ВОРОНЕЖСКОЙ</w:t>
      </w:r>
      <w:r w:rsidR="005F49EF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ОБЛАСТИ</w:t>
      </w:r>
      <w:r w:rsidR="00E02F57" w:rsidRPr="00E02F57">
        <w:rPr>
          <w:b w:val="0"/>
          <w:spacing w:val="0"/>
          <w:sz w:val="24"/>
          <w:szCs w:val="24"/>
        </w:rPr>
        <w:t xml:space="preserve"> </w:t>
      </w:r>
    </w:p>
    <w:p w14:paraId="61503FAB" w14:textId="77777777" w:rsidR="008119AB" w:rsidRPr="00E02F57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p w14:paraId="5EA77B3B" w14:textId="77777777"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ПОСТАНОВЛЕНИЕ</w:t>
      </w:r>
      <w:r w:rsidR="00E02F57"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14:paraId="5A2F66CA" w14:textId="77777777"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b w:val="0"/>
          <w:spacing w:val="0"/>
          <w:sz w:val="24"/>
          <w:szCs w:val="24"/>
        </w:rPr>
        <w:t xml:space="preserve"> </w:t>
      </w:r>
    </w:p>
    <w:p w14:paraId="678743D9" w14:textId="362FA2CA" w:rsidR="00F4116C" w:rsidRPr="004B24CE" w:rsidRDefault="00C42903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rStyle w:val="3"/>
          <w:color w:val="000000"/>
          <w:spacing w:val="0"/>
          <w:sz w:val="24"/>
          <w:szCs w:val="24"/>
        </w:rPr>
      </w:pPr>
      <w:r w:rsidRPr="00E02F57">
        <w:rPr>
          <w:rStyle w:val="3"/>
          <w:color w:val="000000"/>
          <w:spacing w:val="0"/>
          <w:sz w:val="24"/>
          <w:szCs w:val="24"/>
        </w:rPr>
        <w:t xml:space="preserve">от </w:t>
      </w:r>
      <w:r w:rsidR="00600A98">
        <w:rPr>
          <w:rStyle w:val="3"/>
          <w:color w:val="000000"/>
          <w:spacing w:val="0"/>
          <w:sz w:val="24"/>
          <w:szCs w:val="24"/>
        </w:rPr>
        <w:t>13.02</w:t>
      </w:r>
      <w:r w:rsidR="0083715F">
        <w:rPr>
          <w:rStyle w:val="3"/>
          <w:color w:val="000000"/>
          <w:spacing w:val="0"/>
          <w:sz w:val="24"/>
          <w:szCs w:val="24"/>
        </w:rPr>
        <w:t>.</w:t>
      </w:r>
      <w:r w:rsidR="008A0E9F">
        <w:rPr>
          <w:rStyle w:val="3"/>
          <w:color w:val="000000"/>
          <w:spacing w:val="0"/>
          <w:sz w:val="24"/>
          <w:szCs w:val="24"/>
        </w:rPr>
        <w:t>202</w:t>
      </w:r>
      <w:r w:rsidR="00D30DB7">
        <w:rPr>
          <w:rStyle w:val="3"/>
          <w:color w:val="000000"/>
          <w:spacing w:val="0"/>
          <w:sz w:val="24"/>
          <w:szCs w:val="24"/>
        </w:rPr>
        <w:t>4</w:t>
      </w:r>
      <w:r w:rsidR="0083715F">
        <w:rPr>
          <w:rStyle w:val="3"/>
          <w:color w:val="000000"/>
          <w:spacing w:val="0"/>
          <w:sz w:val="24"/>
          <w:szCs w:val="24"/>
        </w:rPr>
        <w:t xml:space="preserve"> </w:t>
      </w:r>
      <w:r w:rsidR="001621A6" w:rsidRPr="00E02F57">
        <w:rPr>
          <w:rStyle w:val="3"/>
          <w:color w:val="000000"/>
          <w:spacing w:val="0"/>
          <w:sz w:val="24"/>
          <w:szCs w:val="24"/>
        </w:rPr>
        <w:t>г</w:t>
      </w:r>
      <w:r w:rsidR="0083715F">
        <w:rPr>
          <w:rStyle w:val="3"/>
          <w:color w:val="000000"/>
          <w:spacing w:val="0"/>
          <w:sz w:val="24"/>
          <w:szCs w:val="24"/>
        </w:rPr>
        <w:t>ода</w:t>
      </w:r>
      <w:r w:rsidR="001621A6" w:rsidRPr="00E02F57">
        <w:rPr>
          <w:rStyle w:val="3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3"/>
          <w:color w:val="000000"/>
          <w:spacing w:val="0"/>
          <w:sz w:val="24"/>
          <w:szCs w:val="24"/>
        </w:rPr>
        <w:t>№</w:t>
      </w:r>
      <w:r w:rsidR="008A0E9F">
        <w:rPr>
          <w:rStyle w:val="3"/>
          <w:color w:val="000000"/>
          <w:spacing w:val="0"/>
          <w:sz w:val="24"/>
          <w:szCs w:val="24"/>
        </w:rPr>
        <w:t xml:space="preserve"> </w:t>
      </w:r>
      <w:r w:rsidR="00EA3153">
        <w:rPr>
          <w:rStyle w:val="3"/>
          <w:color w:val="000000"/>
          <w:spacing w:val="0"/>
          <w:sz w:val="24"/>
          <w:szCs w:val="24"/>
        </w:rPr>
        <w:t>31</w:t>
      </w:r>
    </w:p>
    <w:p w14:paraId="4B42CE52" w14:textId="77777777" w:rsidR="00E02F57" w:rsidRPr="004B24CE" w:rsidRDefault="008A0E9F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п. </w:t>
      </w:r>
      <w:proofErr w:type="spellStart"/>
      <w:r>
        <w:rPr>
          <w:spacing w:val="0"/>
          <w:sz w:val="24"/>
          <w:szCs w:val="24"/>
        </w:rPr>
        <w:t>Копё</w:t>
      </w:r>
      <w:r w:rsidR="008119AB">
        <w:rPr>
          <w:spacing w:val="0"/>
          <w:sz w:val="24"/>
          <w:szCs w:val="24"/>
        </w:rPr>
        <w:t>нкина</w:t>
      </w:r>
      <w:proofErr w:type="spellEnd"/>
      <w:r w:rsidR="00E02F57" w:rsidRPr="00E02F57">
        <w:rPr>
          <w:spacing w:val="0"/>
          <w:sz w:val="24"/>
          <w:szCs w:val="24"/>
        </w:rPr>
        <w:t xml:space="preserve"> </w:t>
      </w:r>
    </w:p>
    <w:p w14:paraId="5CF20E9B" w14:textId="77777777" w:rsidR="00E02F57" w:rsidRPr="004B24CE" w:rsidRDefault="00E02F5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14:paraId="4D2742F3" w14:textId="349274FB" w:rsidR="00E02F57" w:rsidRPr="004B24CE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Об</w:t>
      </w:r>
      <w:r w:rsidR="0036618D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утверждении Положения «Об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оплате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т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руда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специалиста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по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военно-учетно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й работе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,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>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существляющ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его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первичный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воинский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учет на территори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и </w:t>
      </w:r>
      <w:r w:rsidR="00600A98">
        <w:rPr>
          <w:rStyle w:val="20pt"/>
          <w:b/>
          <w:bCs/>
          <w:color w:val="000000"/>
          <w:spacing w:val="0"/>
          <w:sz w:val="32"/>
          <w:szCs w:val="32"/>
        </w:rPr>
        <w:t xml:space="preserve">               </w:t>
      </w:r>
      <w:proofErr w:type="spellStart"/>
      <w:r w:rsidR="008119AB">
        <w:rPr>
          <w:rStyle w:val="20pt"/>
          <w:b/>
          <w:bCs/>
          <w:color w:val="000000"/>
          <w:spacing w:val="0"/>
          <w:sz w:val="32"/>
          <w:szCs w:val="32"/>
        </w:rPr>
        <w:t>Копёнкинского</w:t>
      </w:r>
      <w:proofErr w:type="spellEnd"/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сельского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поселения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»</w:t>
      </w:r>
      <w:r w:rsidR="00E02F57" w:rsidRPr="00E02F57">
        <w:rPr>
          <w:rStyle w:val="20pt"/>
          <w:b/>
          <w:bCs/>
          <w:color w:val="000000"/>
          <w:spacing w:val="0"/>
          <w:sz w:val="24"/>
          <w:szCs w:val="24"/>
        </w:rPr>
        <w:t xml:space="preserve"> </w:t>
      </w:r>
    </w:p>
    <w:p w14:paraId="76403AAB" w14:textId="77777777"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</w:p>
    <w:p w14:paraId="19179C86" w14:textId="77777777" w:rsidR="000C1989" w:rsidRPr="00E02F57" w:rsidRDefault="0012336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</w:t>
      </w:r>
      <w:r w:rsidR="004C31BC" w:rsidRPr="00E02F57">
        <w:rPr>
          <w:spacing w:val="0"/>
          <w:sz w:val="24"/>
          <w:szCs w:val="24"/>
        </w:rPr>
        <w:t>с Постановлением Правительства РФ от 29.04.2006 №258</w:t>
      </w:r>
      <w:r w:rsidR="008A0E9F">
        <w:rPr>
          <w:spacing w:val="0"/>
          <w:sz w:val="24"/>
          <w:szCs w:val="24"/>
        </w:rPr>
        <w:t xml:space="preserve">             </w:t>
      </w:r>
      <w:r w:rsidR="004C31BC" w:rsidRPr="00E02F57">
        <w:rPr>
          <w:spacing w:val="0"/>
          <w:sz w:val="24"/>
          <w:szCs w:val="24"/>
        </w:rPr>
        <w:t xml:space="preserve"> "О субвенциях на осуществление полномочий по первичному воинскому учету на территориях, где отсутствуют военные комиссариаты", статьями 135-144 Трудового кодекса Российской Федерации, статьей 86 Бюджетного кодекса Российской Федерации, статьей 53 Федерального закона от 06 октября 2003г № 131-ФЗ «Об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 xml:space="preserve">в Российской Федерации», </w:t>
      </w:r>
      <w:r w:rsidR="004C31BC" w:rsidRPr="00E02F57">
        <w:rPr>
          <w:color w:val="000000"/>
          <w:spacing w:val="0"/>
          <w:sz w:val="24"/>
          <w:szCs w:val="24"/>
        </w:rPr>
        <w:t xml:space="preserve">Уставом </w:t>
      </w:r>
      <w:proofErr w:type="spellStart"/>
      <w:r w:rsidR="008119AB">
        <w:rPr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, администрация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14:paraId="39DC7175" w14:textId="77777777" w:rsidR="000C1989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14:paraId="58F978DC" w14:textId="77777777" w:rsidR="00E02F57" w:rsidRPr="00E02F57" w:rsidRDefault="000C1989" w:rsidP="00E02F57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ПОСТАНОВЛЯ</w:t>
      </w:r>
      <w:r w:rsidR="00932355" w:rsidRPr="00E02F57">
        <w:rPr>
          <w:rStyle w:val="a4"/>
          <w:color w:val="000000"/>
          <w:spacing w:val="0"/>
          <w:sz w:val="24"/>
          <w:szCs w:val="24"/>
        </w:rPr>
        <w:t>ЕТ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:</w:t>
      </w:r>
    </w:p>
    <w:p w14:paraId="759E6437" w14:textId="77777777" w:rsidR="0012336A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4"/>
          <w:b w:val="0"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a4"/>
          <w:b w:val="0"/>
          <w:color w:val="000000"/>
          <w:spacing w:val="0"/>
          <w:sz w:val="24"/>
          <w:szCs w:val="24"/>
        </w:rPr>
        <w:t>1.</w:t>
      </w: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0C1989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Утвердить </w:t>
      </w:r>
      <w:r w:rsidR="007403B2" w:rsidRPr="00E02F57">
        <w:rPr>
          <w:rStyle w:val="a4"/>
          <w:b w:val="0"/>
          <w:color w:val="000000"/>
          <w:spacing w:val="0"/>
          <w:sz w:val="24"/>
          <w:szCs w:val="24"/>
        </w:rPr>
        <w:t>П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оложение «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воинский учет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на </w:t>
      </w:r>
      <w:r w:rsidR="00433643" w:rsidRPr="00E02F57">
        <w:rPr>
          <w:rStyle w:val="20pt"/>
          <w:bCs/>
          <w:color w:val="000000"/>
          <w:spacing w:val="0"/>
          <w:sz w:val="24"/>
          <w:szCs w:val="24"/>
        </w:rPr>
        <w:t>т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ерритории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»</w:t>
      </w:r>
      <w:r w:rsidR="00433643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согласно приложению к настоящему постановлению.</w:t>
      </w:r>
    </w:p>
    <w:p w14:paraId="58777915" w14:textId="298AFCE3"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2. Постановление администрации </w:t>
      </w:r>
      <w:proofErr w:type="spellStart"/>
      <w:r w:rsidR="008119AB">
        <w:rPr>
          <w:rStyle w:val="a4"/>
          <w:b w:val="0"/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сельского поселения от </w:t>
      </w:r>
      <w:r w:rsidR="00FD67FE">
        <w:rPr>
          <w:rStyle w:val="a4"/>
          <w:b w:val="0"/>
          <w:color w:val="000000"/>
          <w:spacing w:val="0"/>
          <w:sz w:val="24"/>
          <w:szCs w:val="24"/>
        </w:rPr>
        <w:t>08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.0</w:t>
      </w:r>
      <w:r w:rsidR="00FD67FE">
        <w:rPr>
          <w:rStyle w:val="a4"/>
          <w:b w:val="0"/>
          <w:color w:val="000000"/>
          <w:spacing w:val="0"/>
          <w:sz w:val="24"/>
          <w:szCs w:val="24"/>
        </w:rPr>
        <w:t>2</w:t>
      </w:r>
      <w:r w:rsidR="008A0E9F">
        <w:rPr>
          <w:rStyle w:val="a4"/>
          <w:b w:val="0"/>
          <w:color w:val="000000"/>
          <w:spacing w:val="0"/>
          <w:sz w:val="24"/>
          <w:szCs w:val="24"/>
        </w:rPr>
        <w:t>.202</w:t>
      </w:r>
      <w:r w:rsidR="00FD67FE">
        <w:rPr>
          <w:rStyle w:val="a4"/>
          <w:b w:val="0"/>
          <w:color w:val="000000"/>
          <w:spacing w:val="0"/>
          <w:sz w:val="24"/>
          <w:szCs w:val="24"/>
        </w:rPr>
        <w:t>3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г. №</w:t>
      </w:r>
      <w:r w:rsidR="003E0530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FD67FE">
        <w:rPr>
          <w:rStyle w:val="a4"/>
          <w:b w:val="0"/>
          <w:color w:val="000000"/>
          <w:spacing w:val="0"/>
          <w:sz w:val="24"/>
          <w:szCs w:val="24"/>
        </w:rPr>
        <w:t>1</w:t>
      </w:r>
      <w:r w:rsidR="008A0E9F">
        <w:rPr>
          <w:rStyle w:val="a4"/>
          <w:b w:val="0"/>
          <w:color w:val="000000"/>
          <w:spacing w:val="0"/>
          <w:sz w:val="24"/>
          <w:szCs w:val="24"/>
        </w:rPr>
        <w:t>1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утверждении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Положения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«Об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 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воинский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учет на территории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поселения» признать утратившим силу.</w:t>
      </w:r>
    </w:p>
    <w:p w14:paraId="7A6CF211" w14:textId="2C679938"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E02F57">
        <w:rPr>
          <w:rStyle w:val="a4"/>
          <w:b w:val="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 w:val="0"/>
          <w:spacing w:val="0"/>
          <w:sz w:val="24"/>
          <w:szCs w:val="24"/>
        </w:rPr>
        <w:t>3.</w:t>
      </w:r>
      <w:r w:rsidR="005F49EF" w:rsidRPr="00E02F57">
        <w:rPr>
          <w:rStyle w:val="a4"/>
          <w:b w:val="0"/>
          <w:spacing w:val="0"/>
          <w:sz w:val="24"/>
          <w:szCs w:val="24"/>
        </w:rPr>
        <w:t> 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Настоящее </w:t>
      </w:r>
      <w:r w:rsidR="005F49EF" w:rsidRPr="00E02F57">
        <w:rPr>
          <w:rStyle w:val="a4"/>
          <w:b w:val="0"/>
          <w:color w:val="000000"/>
          <w:spacing w:val="0"/>
          <w:sz w:val="24"/>
          <w:szCs w:val="24"/>
        </w:rPr>
        <w:t>постановление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распространяет свое действие на правоотно</w:t>
      </w:r>
      <w:r w:rsidR="008A0E9F">
        <w:rPr>
          <w:rStyle w:val="a4"/>
          <w:b w:val="0"/>
          <w:spacing w:val="0"/>
          <w:sz w:val="24"/>
          <w:szCs w:val="24"/>
        </w:rPr>
        <w:t>шения, возникшие с 1 января 202</w:t>
      </w:r>
      <w:r w:rsidR="00FD67FE">
        <w:rPr>
          <w:rStyle w:val="a4"/>
          <w:b w:val="0"/>
          <w:spacing w:val="0"/>
          <w:sz w:val="24"/>
          <w:szCs w:val="24"/>
        </w:rPr>
        <w:t>4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года.</w:t>
      </w:r>
    </w:p>
    <w:p w14:paraId="408F7568" w14:textId="77777777" w:rsidR="00A16AE8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bCs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Cs/>
          <w:color w:val="000000"/>
          <w:spacing w:val="0"/>
          <w:sz w:val="24"/>
          <w:szCs w:val="24"/>
        </w:rPr>
        <w:t xml:space="preserve">4. 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8119AB">
        <w:rPr>
          <w:rStyle w:val="a4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36618D" w:rsidRPr="00E02F57">
        <w:rPr>
          <w:rStyle w:val="a4"/>
          <w:bCs/>
          <w:color w:val="000000"/>
          <w:spacing w:val="0"/>
          <w:sz w:val="24"/>
          <w:szCs w:val="24"/>
        </w:rPr>
        <w:t>»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>.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14:paraId="5A97DABD" w14:textId="77777777"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color w:val="000000"/>
          <w:spacing w:val="0"/>
          <w:sz w:val="24"/>
          <w:szCs w:val="24"/>
        </w:rPr>
        <w:t xml:space="preserve">5. 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Контроль за исполнением настоящего возложить на главу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="003E0530">
        <w:rPr>
          <w:rStyle w:val="a4"/>
          <w:color w:val="000000"/>
          <w:spacing w:val="0"/>
          <w:sz w:val="24"/>
          <w:szCs w:val="24"/>
        </w:rPr>
        <w:t>Тронова</w:t>
      </w:r>
      <w:proofErr w:type="spellEnd"/>
      <w:r w:rsidR="003E0530">
        <w:rPr>
          <w:rStyle w:val="a4"/>
          <w:color w:val="000000"/>
          <w:spacing w:val="0"/>
          <w:sz w:val="24"/>
          <w:szCs w:val="24"/>
        </w:rPr>
        <w:t xml:space="preserve"> И.С.</w:t>
      </w:r>
    </w:p>
    <w:p w14:paraId="0EAF7B33" w14:textId="77777777"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14:paraId="7D1614A3" w14:textId="77777777"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E02F57" w:rsidRPr="00E02F57" w14:paraId="4B1A8AD2" w14:textId="77777777" w:rsidTr="00E02F57">
        <w:tc>
          <w:tcPr>
            <w:tcW w:w="3284" w:type="dxa"/>
          </w:tcPr>
          <w:p w14:paraId="5322AB7F" w14:textId="77777777" w:rsidR="00E02F57" w:rsidRPr="00E02F57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Глава </w:t>
            </w:r>
            <w:proofErr w:type="spellStart"/>
            <w:r w:rsidR="008119AB">
              <w:rPr>
                <w:rStyle w:val="a4"/>
                <w:color w:val="000000"/>
                <w:spacing w:val="0"/>
                <w:sz w:val="24"/>
                <w:szCs w:val="24"/>
              </w:rPr>
              <w:t>Копёнкинского</w:t>
            </w:r>
            <w:proofErr w:type="spellEnd"/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741A11C2" w14:textId="77777777" w:rsidR="00E02F57" w:rsidRPr="00E02F57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282B86" w14:textId="77777777" w:rsidR="00E02F57" w:rsidRPr="00E02F57" w:rsidRDefault="003E0530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  <w:r>
              <w:rPr>
                <w:rStyle w:val="a4"/>
                <w:color w:val="000000"/>
                <w:spacing w:val="0"/>
                <w:sz w:val="24"/>
                <w:szCs w:val="24"/>
              </w:rPr>
              <w:t>И.С. Тронов</w:t>
            </w:r>
          </w:p>
        </w:tc>
      </w:tr>
    </w:tbl>
    <w:p w14:paraId="544C7DA5" w14:textId="77777777"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14:paraId="157CF73D" w14:textId="77777777"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14:paraId="76259FE5" w14:textId="77777777" w:rsidR="0012336A" w:rsidRPr="00E02F57" w:rsidRDefault="0012336A" w:rsidP="00E02F5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  <w:sectPr w:rsidR="0012336A" w:rsidRPr="00E02F57" w:rsidSect="00E02F57">
          <w:headerReference w:type="even" r:id="rId7"/>
          <w:headerReference w:type="default" r:id="rId8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14:paraId="1C741200" w14:textId="77777777" w:rsidR="00724DF9" w:rsidRPr="00E02F57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lastRenderedPageBreak/>
        <w:t>Приложение</w:t>
      </w:r>
    </w:p>
    <w:p w14:paraId="2BE33C94" w14:textId="77777777" w:rsidR="00E02F57" w:rsidRPr="0083715F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к постановлению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администрации</w:t>
      </w:r>
    </w:p>
    <w:p w14:paraId="4797C48B" w14:textId="77777777" w:rsidR="00433643" w:rsidRPr="00E02F57" w:rsidRDefault="008119AB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proofErr w:type="spellStart"/>
      <w:r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a4"/>
          <w:color w:val="000000"/>
          <w:spacing w:val="0"/>
          <w:sz w:val="24"/>
          <w:szCs w:val="24"/>
        </w:rPr>
        <w:t>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14:paraId="245BECFA" w14:textId="524AE250" w:rsidR="00E02F57" w:rsidRPr="00E02F57" w:rsidRDefault="008A0E9F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spacing w:val="0"/>
          <w:sz w:val="24"/>
          <w:szCs w:val="24"/>
        </w:rPr>
      </w:pPr>
      <w:r w:rsidRPr="00E02F57">
        <w:rPr>
          <w:rStyle w:val="0pt"/>
          <w:color w:val="000000"/>
          <w:spacing w:val="0"/>
          <w:sz w:val="24"/>
          <w:szCs w:val="24"/>
        </w:rPr>
        <w:t>О</w:t>
      </w:r>
      <w:r w:rsidR="00433643" w:rsidRPr="00E02F57">
        <w:rPr>
          <w:rStyle w:val="0pt"/>
          <w:color w:val="000000"/>
          <w:spacing w:val="0"/>
          <w:sz w:val="24"/>
          <w:szCs w:val="24"/>
        </w:rPr>
        <w:t>т</w:t>
      </w:r>
      <w:r>
        <w:rPr>
          <w:rStyle w:val="0pt"/>
          <w:color w:val="000000"/>
          <w:spacing w:val="0"/>
          <w:sz w:val="24"/>
          <w:szCs w:val="24"/>
        </w:rPr>
        <w:t xml:space="preserve"> </w:t>
      </w:r>
      <w:r w:rsidR="00600A98">
        <w:rPr>
          <w:rStyle w:val="0pt"/>
          <w:color w:val="000000"/>
          <w:spacing w:val="0"/>
          <w:sz w:val="24"/>
          <w:szCs w:val="24"/>
        </w:rPr>
        <w:t>13.02.</w:t>
      </w:r>
      <w:r>
        <w:rPr>
          <w:rStyle w:val="0pt"/>
          <w:color w:val="000000"/>
          <w:spacing w:val="0"/>
          <w:sz w:val="24"/>
          <w:szCs w:val="24"/>
        </w:rPr>
        <w:t>202</w:t>
      </w:r>
      <w:r w:rsidR="00FD67FE">
        <w:rPr>
          <w:rStyle w:val="0pt"/>
          <w:color w:val="000000"/>
          <w:spacing w:val="0"/>
          <w:sz w:val="24"/>
          <w:szCs w:val="24"/>
        </w:rPr>
        <w:t>4</w:t>
      </w:r>
      <w:r w:rsidR="0083715F">
        <w:rPr>
          <w:rStyle w:val="0pt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>г</w:t>
      </w:r>
      <w:r w:rsidR="00600A98">
        <w:rPr>
          <w:rStyle w:val="0pt"/>
          <w:color w:val="000000"/>
          <w:spacing w:val="0"/>
          <w:sz w:val="24"/>
          <w:szCs w:val="24"/>
        </w:rPr>
        <w:t>.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 xml:space="preserve"> №</w:t>
      </w:r>
      <w:r w:rsidR="0083715F">
        <w:rPr>
          <w:rStyle w:val="0pt"/>
          <w:color w:val="000000"/>
          <w:spacing w:val="0"/>
          <w:sz w:val="24"/>
          <w:szCs w:val="24"/>
        </w:rPr>
        <w:t xml:space="preserve"> </w:t>
      </w:r>
      <w:r w:rsidR="00600A98">
        <w:rPr>
          <w:rStyle w:val="0pt"/>
          <w:color w:val="000000"/>
          <w:spacing w:val="0"/>
          <w:sz w:val="24"/>
          <w:szCs w:val="24"/>
        </w:rPr>
        <w:t>31</w:t>
      </w:r>
    </w:p>
    <w:p w14:paraId="759EFC8C" w14:textId="77777777"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5387"/>
        <w:jc w:val="both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14:paraId="6F4B7CDE" w14:textId="77777777" w:rsidR="001621A6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ПОЛОЖЕНИЕ</w:t>
      </w:r>
    </w:p>
    <w:p w14:paraId="3E025426" w14:textId="77777777" w:rsidR="00BA6E78" w:rsidRPr="00E02F57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Об оплате труда специалиста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по военно-учетной работе,</w:t>
      </w:r>
    </w:p>
    <w:p w14:paraId="7A630740" w14:textId="6E7152B6" w:rsidR="00E02F57" w:rsidRPr="004B24CE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осуществляющего первичный 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воинский учет на территории </w:t>
      </w:r>
      <w:r w:rsidR="00600A98">
        <w:rPr>
          <w:rStyle w:val="20pt"/>
          <w:bCs/>
          <w:color w:val="000000"/>
          <w:spacing w:val="0"/>
          <w:sz w:val="24"/>
          <w:szCs w:val="24"/>
        </w:rPr>
        <w:t xml:space="preserve">                      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14:paraId="441A0D19" w14:textId="77777777"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</w:p>
    <w:p w14:paraId="367552D2" w14:textId="77777777" w:rsidR="00DD3A38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I. Общие положения</w:t>
      </w:r>
    </w:p>
    <w:p w14:paraId="4DF71ADB" w14:textId="77777777"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14:paraId="1BCE11DC" w14:textId="77777777" w:rsidR="0012336A" w:rsidRPr="00E02F57" w:rsidRDefault="00DA7323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508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snapToGrid w:val="0"/>
          <w:color w:val="000000"/>
          <w:spacing w:val="0"/>
          <w:sz w:val="24"/>
          <w:szCs w:val="24"/>
        </w:rPr>
        <w:t>Настоящее Положение разработано в целях упорядочения оплаты труда</w:t>
      </w:r>
      <w:r w:rsidRPr="00E02F57">
        <w:rPr>
          <w:snapToGrid w:val="0"/>
          <w:color w:val="000000"/>
          <w:spacing w:val="0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специалиста по военно-учетной работе (далее – специалиста по ВУР),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в соответствии </w:t>
      </w:r>
      <w:r w:rsidRPr="00E02F57">
        <w:rPr>
          <w:spacing w:val="0"/>
          <w:sz w:val="24"/>
          <w:szCs w:val="24"/>
        </w:rPr>
        <w:t xml:space="preserve">с Постановлением Правительства РФ от 29.04.2006 №258 </w:t>
      </w:r>
      <w:r w:rsidR="0036618D" w:rsidRPr="00E02F57">
        <w:rPr>
          <w:spacing w:val="0"/>
          <w:sz w:val="24"/>
          <w:szCs w:val="24"/>
        </w:rPr>
        <w:t>«</w:t>
      </w:r>
      <w:r w:rsidRPr="00E02F57">
        <w:rPr>
          <w:spacing w:val="0"/>
          <w:sz w:val="24"/>
          <w:szCs w:val="24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r w:rsidR="0036618D" w:rsidRPr="00E02F57">
        <w:rPr>
          <w:spacing w:val="0"/>
          <w:sz w:val="24"/>
          <w:szCs w:val="24"/>
        </w:rPr>
        <w:t>»</w:t>
      </w:r>
      <w:r w:rsidRPr="00E02F57">
        <w:rPr>
          <w:spacing w:val="0"/>
          <w:sz w:val="24"/>
          <w:szCs w:val="24"/>
        </w:rPr>
        <w:t>, статьями 135-144 Трудового кодекса Российской Федерации, статьей 86 Бюджетного кодекса Российской Федерации, статьей 53 Федерального закона</w:t>
      </w:r>
      <w:r w:rsidR="0036618D" w:rsidRPr="00E02F57">
        <w:rPr>
          <w:spacing w:val="0"/>
          <w:sz w:val="24"/>
          <w:szCs w:val="24"/>
        </w:rPr>
        <w:t xml:space="preserve"> от 06 октября 2003г. № 131-ФЗ «</w:t>
      </w:r>
      <w:r w:rsidRPr="00E02F57">
        <w:rPr>
          <w:spacing w:val="0"/>
          <w:sz w:val="24"/>
          <w:szCs w:val="24"/>
        </w:rPr>
        <w:t>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 xml:space="preserve">в Российской Федерации», </w:t>
      </w:r>
      <w:r w:rsidRPr="00E02F57">
        <w:rPr>
          <w:color w:val="000000"/>
          <w:spacing w:val="0"/>
          <w:sz w:val="24"/>
          <w:szCs w:val="24"/>
        </w:rPr>
        <w:t xml:space="preserve">Уставом </w:t>
      </w:r>
      <w:proofErr w:type="spellStart"/>
      <w:r w:rsidR="008119AB">
        <w:rPr>
          <w:color w:val="000000"/>
          <w:spacing w:val="0"/>
          <w:sz w:val="24"/>
          <w:szCs w:val="24"/>
        </w:rPr>
        <w:t>Копёнкинского</w:t>
      </w:r>
      <w:proofErr w:type="spellEnd"/>
      <w:r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</w:p>
    <w:p w14:paraId="4B8FF7A4" w14:textId="77777777"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Настоящее Положение применяется при определении заработной платы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военно-учетно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й работе (далее – специалиста по ВУР)</w:t>
      </w:r>
      <w:r w:rsidRPr="00E02F57">
        <w:rPr>
          <w:rStyle w:val="a4"/>
          <w:color w:val="000000"/>
          <w:spacing w:val="0"/>
          <w:sz w:val="24"/>
          <w:szCs w:val="24"/>
        </w:rPr>
        <w:t>, осуществляющ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его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первичный воинский учет на 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территории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14:paraId="6D1C3CCC" w14:textId="77777777"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Оплата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ВУ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производится </w:t>
      </w:r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за счет средств бюджета </w:t>
      </w:r>
      <w:proofErr w:type="spellStart"/>
      <w:r w:rsidR="008119AB">
        <w:rPr>
          <w:snapToGrid w:val="0"/>
          <w:color w:val="000000"/>
          <w:spacing w:val="0"/>
          <w:sz w:val="24"/>
          <w:szCs w:val="24"/>
        </w:rPr>
        <w:t>Копёнкинского</w:t>
      </w:r>
      <w:proofErr w:type="spellEnd"/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 сельского поселения в пределах установленного в нем фонда оплаты труда </w:t>
      </w:r>
      <w:r w:rsidR="00A57ADE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A57ADE" w:rsidRPr="00E02F57">
        <w:rPr>
          <w:spacing w:val="0"/>
          <w:sz w:val="24"/>
          <w:szCs w:val="24"/>
        </w:rPr>
        <w:t>, исходя из объема субвенции,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14:paraId="6F553F5D" w14:textId="77777777" w:rsidR="00E02F57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Система оплаты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включает месячный должностной оклад (далее - должностной оклад)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и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стимулирующего характера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  <w:r w:rsidR="00E02F57" w:rsidRPr="00E02F57">
        <w:rPr>
          <w:spacing w:val="0"/>
          <w:sz w:val="24"/>
          <w:szCs w:val="24"/>
        </w:rPr>
        <w:t xml:space="preserve"> </w:t>
      </w:r>
    </w:p>
    <w:p w14:paraId="346CCA4C" w14:textId="77777777" w:rsidR="00E02F57" w:rsidRPr="00DD3A38" w:rsidRDefault="0012336A" w:rsidP="0083715F">
      <w:pPr>
        <w:pStyle w:val="20"/>
        <w:numPr>
          <w:ilvl w:val="0"/>
          <w:numId w:val="9"/>
        </w:numPr>
        <w:shd w:val="clear" w:color="auto" w:fill="auto"/>
        <w:tabs>
          <w:tab w:val="clear" w:pos="2760"/>
          <w:tab w:val="left" w:pos="0"/>
        </w:tabs>
        <w:spacing w:after="0" w:line="240" w:lineRule="auto"/>
        <w:ind w:left="0" w:firstLine="709"/>
        <w:jc w:val="center"/>
        <w:rPr>
          <w:rStyle w:val="20pt"/>
          <w:bCs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Порядок и условия оплаты труда</w:t>
      </w:r>
    </w:p>
    <w:p w14:paraId="4C9994A9" w14:textId="77777777" w:rsidR="00DD3A38" w:rsidRPr="00E02F57" w:rsidRDefault="00DD3A38" w:rsidP="00DD3A38">
      <w:pPr>
        <w:pStyle w:val="20"/>
        <w:shd w:val="clear" w:color="auto" w:fill="auto"/>
        <w:tabs>
          <w:tab w:val="left" w:pos="0"/>
        </w:tabs>
        <w:spacing w:after="0" w:line="240" w:lineRule="auto"/>
        <w:ind w:left="709"/>
        <w:rPr>
          <w:rStyle w:val="20pt"/>
          <w:bCs/>
          <w:spacing w:val="0"/>
          <w:sz w:val="24"/>
          <w:szCs w:val="24"/>
        </w:rPr>
      </w:pPr>
    </w:p>
    <w:p w14:paraId="3AE8E313" w14:textId="77777777" w:rsidR="00E02F57" w:rsidRPr="00E02F57" w:rsidRDefault="0083715F" w:rsidP="008A0E9F">
      <w:pPr>
        <w:pStyle w:val="20"/>
        <w:shd w:val="clear" w:color="auto" w:fill="auto"/>
        <w:tabs>
          <w:tab w:val="left" w:pos="3005"/>
        </w:tabs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2.1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. </w:t>
      </w:r>
      <w:r w:rsidR="007232B7" w:rsidRPr="00E02F57">
        <w:rPr>
          <w:rStyle w:val="20pt"/>
          <w:bCs/>
          <w:color w:val="000000"/>
          <w:spacing w:val="0"/>
          <w:sz w:val="24"/>
          <w:szCs w:val="24"/>
        </w:rPr>
        <w:t>У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словия оплаты труда</w:t>
      </w:r>
    </w:p>
    <w:p w14:paraId="135C14EA" w14:textId="77777777" w:rsidR="0012336A" w:rsidRPr="00E02F57" w:rsidRDefault="007232B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2.1.1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Условия оплаты труда, предусмотренные настоящим разделом, устанавливаются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специалисту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</w:t>
      </w:r>
      <w:r w:rsidR="00955ADB" w:rsidRPr="00E02F57">
        <w:rPr>
          <w:rStyle w:val="a4"/>
          <w:color w:val="000000"/>
          <w:spacing w:val="0"/>
          <w:sz w:val="24"/>
          <w:szCs w:val="24"/>
        </w:rPr>
        <w:t xml:space="preserve">соблюдение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правил внутреннего трудового распорядка учреждения.</w:t>
      </w:r>
    </w:p>
    <w:p w14:paraId="4E9B13A6" w14:textId="77777777" w:rsidR="00490712" w:rsidRPr="00E02F57" w:rsidRDefault="00E02F57" w:rsidP="00E02F57">
      <w:pPr>
        <w:pStyle w:val="11"/>
        <w:ind w:firstLine="709"/>
        <w:jc w:val="both"/>
        <w:rPr>
          <w:rStyle w:val="0pt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2.1.2</w:t>
      </w:r>
      <w:r w:rsidR="0036618D" w:rsidRPr="00E02F57">
        <w:rPr>
          <w:rStyle w:val="a4"/>
          <w:color w:val="000000"/>
          <w:spacing w:val="0"/>
          <w:sz w:val="24"/>
          <w:szCs w:val="24"/>
        </w:rPr>
        <w:t>.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E02F57">
        <w:rPr>
          <w:rStyle w:val="a4"/>
          <w:color w:val="000000"/>
          <w:spacing w:val="0"/>
          <w:sz w:val="24"/>
          <w:szCs w:val="24"/>
        </w:rPr>
        <w:t>Для специалиста по ВУР,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4 часа в день и 16 часов в неделю</w:t>
      </w:r>
      <w:r w:rsidR="00490712" w:rsidRPr="00E02F57">
        <w:rPr>
          <w:rStyle w:val="0pt"/>
          <w:color w:val="000000"/>
          <w:spacing w:val="0"/>
          <w:sz w:val="24"/>
          <w:szCs w:val="24"/>
        </w:rPr>
        <w:t>.</w:t>
      </w:r>
    </w:p>
    <w:p w14:paraId="2E4D9B73" w14:textId="77777777" w:rsidR="004B24CE" w:rsidRDefault="00490712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2F57">
        <w:rPr>
          <w:rStyle w:val="0pt"/>
          <w:color w:val="000000"/>
          <w:spacing w:val="0"/>
          <w:sz w:val="24"/>
          <w:szCs w:val="24"/>
        </w:rPr>
        <w:t xml:space="preserve"> </w:t>
      </w:r>
      <w:r w:rsidRPr="00E02F57">
        <w:rPr>
          <w:rFonts w:ascii="Arial" w:hAnsi="Arial" w:cs="Arial"/>
          <w:sz w:val="24"/>
          <w:szCs w:val="24"/>
        </w:rPr>
        <w:t xml:space="preserve">При 40-часовой рабочей неделе 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</w:t>
      </w:r>
      <w:r w:rsidRPr="00E02F57">
        <w:rPr>
          <w:rFonts w:ascii="Arial" w:hAnsi="Arial" w:cs="Arial"/>
          <w:sz w:val="24"/>
          <w:szCs w:val="24"/>
        </w:rPr>
        <w:lastRenderedPageBreak/>
        <w:t>военно-учетным работником (16/40) и не может превышать 40% должностного оклада освобожденного военно-учетного работника.</w:t>
      </w:r>
    </w:p>
    <w:p w14:paraId="725163F0" w14:textId="77777777" w:rsidR="00E02F57" w:rsidRPr="00E02F57" w:rsidRDefault="004B24CE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C6128B">
        <w:rPr>
          <w:rFonts w:ascii="Arial" w:hAnsi="Arial" w:cs="Arial"/>
          <w:sz w:val="24"/>
          <w:szCs w:val="24"/>
        </w:rPr>
        <w:t>При 36-часовой рабочей неделе (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t>Федеральный закон от 12.11.2019 № 372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noBreakHyphen/>
        <w:t>ФЗ)</w:t>
      </w:r>
      <w:r w:rsidR="00A7474C" w:rsidRPr="00C6128B">
        <w:rPr>
          <w:rFonts w:ascii="Arial" w:hAnsi="Arial" w:cs="Arial"/>
          <w:sz w:val="24"/>
          <w:szCs w:val="24"/>
        </w:rPr>
        <w:t xml:space="preserve"> </w:t>
      </w:r>
      <w:r w:rsidRPr="00C6128B">
        <w:rPr>
          <w:rFonts w:ascii="Arial" w:hAnsi="Arial" w:cs="Arial"/>
          <w:sz w:val="24"/>
          <w:szCs w:val="24"/>
        </w:rPr>
        <w:t>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</w:t>
      </w:r>
      <w:r w:rsidR="00A7474C" w:rsidRPr="00C6128B">
        <w:rPr>
          <w:rFonts w:ascii="Arial" w:hAnsi="Arial" w:cs="Arial"/>
          <w:sz w:val="24"/>
          <w:szCs w:val="24"/>
        </w:rPr>
        <w:t>14,4</w:t>
      </w:r>
      <w:r w:rsidRPr="00C6128B">
        <w:rPr>
          <w:rFonts w:ascii="Arial" w:hAnsi="Arial" w:cs="Arial"/>
          <w:sz w:val="24"/>
          <w:szCs w:val="24"/>
        </w:rPr>
        <w:t>/</w:t>
      </w:r>
      <w:r w:rsidR="00C6128B" w:rsidRPr="00C6128B">
        <w:rPr>
          <w:rFonts w:ascii="Arial" w:hAnsi="Arial" w:cs="Arial"/>
          <w:sz w:val="24"/>
          <w:szCs w:val="24"/>
        </w:rPr>
        <w:t>36</w:t>
      </w:r>
      <w:r w:rsidRPr="00C6128B">
        <w:rPr>
          <w:rFonts w:ascii="Arial" w:hAnsi="Arial" w:cs="Arial"/>
          <w:sz w:val="24"/>
          <w:szCs w:val="24"/>
        </w:rPr>
        <w:t>) и не может превышать 40% должностного оклада освобожденного военно-учетного работника.</w:t>
      </w:r>
    </w:p>
    <w:p w14:paraId="3773F43C" w14:textId="77777777" w:rsidR="00E02F57" w:rsidRPr="00E02F57" w:rsidRDefault="008A0E9F" w:rsidP="008A0E9F">
      <w:pPr>
        <w:pStyle w:val="20"/>
        <w:shd w:val="clear" w:color="auto" w:fill="auto"/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2.</w:t>
      </w:r>
      <w:r w:rsidR="0083715F">
        <w:rPr>
          <w:rStyle w:val="20pt"/>
          <w:bCs/>
          <w:color w:val="000000"/>
          <w:spacing w:val="0"/>
          <w:sz w:val="24"/>
          <w:szCs w:val="24"/>
        </w:rPr>
        <w:t>2.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Должностн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>ой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оклад</w:t>
      </w:r>
      <w:r>
        <w:rPr>
          <w:rStyle w:val="20pt"/>
          <w:bCs/>
          <w:color w:val="000000"/>
          <w:spacing w:val="0"/>
          <w:sz w:val="24"/>
          <w:szCs w:val="24"/>
        </w:rPr>
        <w:t>.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14:paraId="766D79FC" w14:textId="2402BA0F" w:rsidR="00216B81" w:rsidRPr="00DD3A38" w:rsidRDefault="00E02F57" w:rsidP="00DD3A38">
      <w:pPr>
        <w:pStyle w:val="a5"/>
        <w:shd w:val="clear" w:color="auto" w:fill="auto"/>
        <w:tabs>
          <w:tab w:val="left" w:pos="1317"/>
        </w:tabs>
        <w:spacing w:before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2.2.</w:t>
      </w:r>
      <w:r w:rsidR="00FD67FE" w:rsidRPr="00E02F57">
        <w:rPr>
          <w:rStyle w:val="a4"/>
          <w:color w:val="000000"/>
          <w:spacing w:val="0"/>
          <w:sz w:val="24"/>
          <w:szCs w:val="24"/>
        </w:rPr>
        <w:t>1</w:t>
      </w:r>
      <w:r w:rsidR="00FD67FE">
        <w:rPr>
          <w:rStyle w:val="a4"/>
          <w:color w:val="000000"/>
          <w:spacing w:val="0"/>
          <w:sz w:val="24"/>
          <w:szCs w:val="24"/>
        </w:rPr>
        <w:t>.</w:t>
      </w:r>
      <w:r w:rsidR="00FD67FE" w:rsidRPr="00E02F57">
        <w:rPr>
          <w:rStyle w:val="a4"/>
          <w:color w:val="000000"/>
          <w:spacing w:val="0"/>
          <w:sz w:val="24"/>
          <w:szCs w:val="24"/>
        </w:rPr>
        <w:t xml:space="preserve"> Должностной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 оклад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 xml:space="preserve">специалиста по ВУР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установ</w:t>
      </w:r>
      <w:r w:rsidR="00D47DEE">
        <w:rPr>
          <w:rStyle w:val="a4"/>
          <w:color w:val="000000"/>
          <w:spacing w:val="0"/>
          <w:sz w:val="24"/>
          <w:szCs w:val="24"/>
        </w:rPr>
        <w:t>ить применительно к окладу помощ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ника начальника отделения </w:t>
      </w:r>
      <w:r w:rsidR="00A764BE" w:rsidRPr="00E02F57">
        <w:rPr>
          <w:rStyle w:val="a4"/>
          <w:color w:val="000000"/>
          <w:spacing w:val="0"/>
          <w:sz w:val="24"/>
          <w:szCs w:val="24"/>
        </w:rPr>
        <w:t xml:space="preserve">отдела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военного комиссариата</w:t>
      </w:r>
      <w:r w:rsidR="00A764BE" w:rsidRPr="00E02F57">
        <w:rPr>
          <w:rStyle w:val="a4"/>
          <w:color w:val="000000"/>
          <w:spacing w:val="0"/>
          <w:sz w:val="24"/>
          <w:szCs w:val="24"/>
        </w:rPr>
        <w:t xml:space="preserve"> по муниципальному образованию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по состоянию </w:t>
      </w:r>
      <w:r w:rsidR="006A693A" w:rsidRPr="006672E0">
        <w:rPr>
          <w:rStyle w:val="a4"/>
          <w:color w:val="000000"/>
          <w:spacing w:val="0"/>
          <w:sz w:val="24"/>
          <w:szCs w:val="24"/>
        </w:rPr>
        <w:t>на 01.</w:t>
      </w:r>
      <w:r w:rsidR="00D47DEE">
        <w:rPr>
          <w:rStyle w:val="a4"/>
          <w:color w:val="000000"/>
          <w:spacing w:val="0"/>
          <w:sz w:val="24"/>
          <w:szCs w:val="24"/>
        </w:rPr>
        <w:t>01.202</w:t>
      </w:r>
      <w:r w:rsidR="003E72CA">
        <w:rPr>
          <w:rStyle w:val="a4"/>
          <w:color w:val="000000"/>
          <w:spacing w:val="0"/>
          <w:sz w:val="24"/>
          <w:szCs w:val="24"/>
        </w:rPr>
        <w:t>4</w:t>
      </w:r>
      <w:r w:rsidR="006A693A" w:rsidRPr="006672E0">
        <w:rPr>
          <w:rStyle w:val="a4"/>
          <w:color w:val="000000"/>
          <w:spacing w:val="0"/>
          <w:sz w:val="24"/>
          <w:szCs w:val="24"/>
        </w:rPr>
        <w:t xml:space="preserve">г. </w:t>
      </w:r>
      <w:r w:rsidR="00400C16" w:rsidRPr="006672E0">
        <w:rPr>
          <w:rStyle w:val="a4"/>
          <w:color w:val="000000"/>
          <w:spacing w:val="0"/>
          <w:sz w:val="24"/>
          <w:szCs w:val="24"/>
        </w:rPr>
        <w:t>из расчета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3E72CA">
        <w:rPr>
          <w:rStyle w:val="a4"/>
          <w:color w:val="000000"/>
          <w:spacing w:val="0"/>
          <w:sz w:val="24"/>
          <w:szCs w:val="24"/>
        </w:rPr>
        <w:t>11</w:t>
      </w:r>
      <w:r w:rsidR="006672E0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3E72CA">
        <w:rPr>
          <w:rStyle w:val="a4"/>
          <w:color w:val="000000"/>
          <w:spacing w:val="0"/>
          <w:sz w:val="24"/>
          <w:szCs w:val="24"/>
        </w:rPr>
        <w:t>946</w:t>
      </w:r>
      <w:r w:rsidR="00D47DEE">
        <w:rPr>
          <w:rStyle w:val="a4"/>
          <w:color w:val="000000"/>
          <w:spacing w:val="0"/>
          <w:sz w:val="24"/>
          <w:szCs w:val="24"/>
        </w:rPr>
        <w:t>,</w:t>
      </w:r>
      <w:r w:rsidR="003E72CA">
        <w:rPr>
          <w:rStyle w:val="a4"/>
          <w:color w:val="000000"/>
          <w:spacing w:val="0"/>
          <w:sz w:val="24"/>
          <w:szCs w:val="24"/>
        </w:rPr>
        <w:t>75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рублей</w:t>
      </w:r>
      <w:r w:rsidR="00490712" w:rsidRPr="006672E0">
        <w:rPr>
          <w:rStyle w:val="a4"/>
          <w:color w:val="000000"/>
          <w:spacing w:val="0"/>
          <w:sz w:val="24"/>
          <w:szCs w:val="24"/>
        </w:rPr>
        <w:t>, прямо пропорционально среднему значению коэффициента рабочего времени (40%)</w:t>
      </w:r>
      <w:r w:rsidR="006672E0" w:rsidRPr="006672E0">
        <w:rPr>
          <w:rStyle w:val="a4"/>
          <w:color w:val="000000"/>
          <w:spacing w:val="0"/>
          <w:sz w:val="24"/>
          <w:szCs w:val="24"/>
        </w:rPr>
        <w:t xml:space="preserve"> в размере </w:t>
      </w:r>
      <w:r w:rsidR="003E72CA">
        <w:rPr>
          <w:rStyle w:val="a4"/>
          <w:color w:val="000000"/>
          <w:spacing w:val="0"/>
          <w:sz w:val="24"/>
          <w:szCs w:val="24"/>
        </w:rPr>
        <w:t>4 778</w:t>
      </w:r>
      <w:r w:rsidR="006672E0" w:rsidRPr="006672E0">
        <w:rPr>
          <w:rStyle w:val="a4"/>
          <w:color w:val="000000"/>
          <w:spacing w:val="0"/>
          <w:sz w:val="24"/>
          <w:szCs w:val="24"/>
        </w:rPr>
        <w:t>,</w:t>
      </w:r>
      <w:r w:rsidR="003E72CA">
        <w:rPr>
          <w:rStyle w:val="a4"/>
          <w:color w:val="000000"/>
          <w:spacing w:val="0"/>
          <w:sz w:val="24"/>
          <w:szCs w:val="24"/>
        </w:rPr>
        <w:t>7</w:t>
      </w:r>
      <w:r w:rsidR="006672E0" w:rsidRPr="006672E0">
        <w:rPr>
          <w:rStyle w:val="a4"/>
          <w:color w:val="000000"/>
          <w:spacing w:val="0"/>
          <w:sz w:val="24"/>
          <w:szCs w:val="24"/>
        </w:rPr>
        <w:t>0</w:t>
      </w:r>
      <w:r w:rsidR="00490712" w:rsidRPr="006672E0">
        <w:rPr>
          <w:rStyle w:val="a4"/>
          <w:color w:val="000000"/>
          <w:spacing w:val="0"/>
          <w:sz w:val="24"/>
          <w:szCs w:val="24"/>
        </w:rPr>
        <w:t xml:space="preserve"> рублей.</w:t>
      </w:r>
    </w:p>
    <w:p w14:paraId="60EDB0BB" w14:textId="77777777" w:rsid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  <w:r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6672E0">
        <w:rPr>
          <w:rStyle w:val="a4"/>
          <w:color w:val="000000"/>
          <w:spacing w:val="0"/>
          <w:sz w:val="24"/>
          <w:szCs w:val="24"/>
        </w:rPr>
        <w:t>2.2.2</w:t>
      </w:r>
      <w:r w:rsidR="0083715F" w:rsidRPr="006672E0">
        <w:rPr>
          <w:rStyle w:val="a4"/>
          <w:color w:val="000000"/>
          <w:spacing w:val="0"/>
          <w:sz w:val="24"/>
          <w:szCs w:val="24"/>
        </w:rPr>
        <w:t>.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6672E0">
        <w:rPr>
          <w:rStyle w:val="a4"/>
          <w:color w:val="000000"/>
          <w:spacing w:val="0"/>
          <w:sz w:val="24"/>
          <w:szCs w:val="24"/>
        </w:rPr>
        <w:t>Индексация или повышение должностных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окладов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производится в размерах и в сроки, предусмотренные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распоряжениями Правительства Российской Федерации и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приказ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ами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Министра обороны Р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оссийской Федерации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spacing w:val="0"/>
          <w:sz w:val="24"/>
          <w:szCs w:val="24"/>
        </w:rPr>
        <w:t xml:space="preserve"> </w:t>
      </w:r>
    </w:p>
    <w:p w14:paraId="19A1DD43" w14:textId="77777777" w:rsidR="00DD3A38" w:rsidRPr="00E02F57" w:rsidRDefault="00DD3A38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</w:p>
    <w:p w14:paraId="71B21952" w14:textId="77777777" w:rsid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III. Выплаты стимулирующего характера и условия их начисления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14:paraId="588251A7" w14:textId="77777777" w:rsidR="00DD3A38" w:rsidRPr="00E02F57" w:rsidRDefault="00DD3A38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</w:p>
    <w:p w14:paraId="1A835F0B" w14:textId="77777777" w:rsidR="00E02F57" w:rsidRPr="00E02F57" w:rsidRDefault="0083715F" w:rsidP="00D47DEE">
      <w:pPr>
        <w:pStyle w:val="20"/>
        <w:shd w:val="clear" w:color="auto" w:fill="auto"/>
        <w:tabs>
          <w:tab w:val="left" w:pos="1375"/>
        </w:tabs>
        <w:spacing w:after="0" w:line="240" w:lineRule="auto"/>
        <w:ind w:firstLine="709"/>
        <w:rPr>
          <w:rStyle w:val="20pt"/>
          <w:bCs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3.1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. Ежемесячные премиальные выплаты</w:t>
      </w:r>
      <w:r w:rsidR="00D47DEE">
        <w:rPr>
          <w:rStyle w:val="20pt"/>
          <w:bCs/>
          <w:color w:val="000000"/>
          <w:spacing w:val="0"/>
          <w:sz w:val="24"/>
          <w:szCs w:val="24"/>
        </w:rPr>
        <w:t>.</w:t>
      </w:r>
      <w:r w:rsidR="00E02F57" w:rsidRPr="00E02F57">
        <w:rPr>
          <w:rStyle w:val="20pt"/>
          <w:bCs/>
          <w:spacing w:val="0"/>
          <w:sz w:val="24"/>
          <w:szCs w:val="24"/>
        </w:rPr>
        <w:t xml:space="preserve"> </w:t>
      </w:r>
    </w:p>
    <w:p w14:paraId="3CE1E7A3" w14:textId="77777777"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Ежемесячные премиальные выплаты по итогам работы устанавлива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>ю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тся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 пределах выделенной субвенции, предназначенной на оплату труда специалиста по ВУР.</w:t>
      </w:r>
    </w:p>
    <w:p w14:paraId="41802C5C" w14:textId="77777777" w:rsidR="006A693A" w:rsidRPr="00E02F57" w:rsidRDefault="003F22C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3.1.2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При недобросовестном исполнении специалистом по ВУР своих должностных обязанностей, упущениях в работе, влияющих на качество воинского учета, 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воз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мож</w:t>
      </w:r>
      <w:r w:rsidRPr="00E02F57">
        <w:rPr>
          <w:rStyle w:val="a4"/>
          <w:color w:val="000000"/>
          <w:spacing w:val="0"/>
          <w:sz w:val="24"/>
          <w:szCs w:val="24"/>
        </w:rPr>
        <w:t>но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сниж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или лиш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его полностью премиальных выплат по итогам работы. </w:t>
      </w:r>
    </w:p>
    <w:p w14:paraId="6D329E96" w14:textId="77777777"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3.1.3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Премии специалисту по ВУР, имеющему дисциплинарное взыскание, не выплачиваются.</w:t>
      </w:r>
    </w:p>
    <w:p w14:paraId="49FAC02D" w14:textId="77777777"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3.1.4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труда, образовавшуюся вследствие лишения специалиста по ВУР премиальных выплат, эти средства,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с 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, подлежат перераспределению на цели метериально-технического обеспечения военно-учетной работы. 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14:paraId="33AB568A" w14:textId="77777777" w:rsidR="00E02F57" w:rsidRPr="00E02F57" w:rsidRDefault="006A693A" w:rsidP="00DD3A38">
      <w:pPr>
        <w:pStyle w:val="20"/>
        <w:shd w:val="clear" w:color="auto" w:fill="auto"/>
        <w:tabs>
          <w:tab w:val="left" w:pos="2595"/>
        </w:tabs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3.2</w:t>
      </w:r>
      <w:r w:rsidR="0083715F">
        <w:rPr>
          <w:rStyle w:val="20pt"/>
          <w:bCs/>
          <w:color w:val="000000"/>
          <w:spacing w:val="0"/>
          <w:sz w:val="24"/>
          <w:szCs w:val="24"/>
        </w:rPr>
        <w:t>.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Единовременное денежное вознаграждение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14:paraId="4F23BDF4" w14:textId="77777777"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Единовременное денежное вознаграждение за добросовестное исполнение должностных обязанностей выплачивается на основании </w:t>
      </w:r>
      <w:r w:rsidR="000D2642" w:rsidRPr="00E02F57">
        <w:rPr>
          <w:rStyle w:val="a4"/>
          <w:color w:val="000000"/>
          <w:spacing w:val="0"/>
          <w:sz w:val="24"/>
          <w:szCs w:val="24"/>
        </w:rPr>
        <w:t xml:space="preserve">муниципального правового </w:t>
      </w:r>
      <w:r w:rsidRPr="00E02F57">
        <w:rPr>
          <w:rStyle w:val="a4"/>
          <w:color w:val="000000"/>
          <w:spacing w:val="0"/>
          <w:sz w:val="24"/>
          <w:szCs w:val="24"/>
        </w:rPr>
        <w:t>акта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. </w:t>
      </w:r>
    </w:p>
    <w:p w14:paraId="293B20F8" w14:textId="77777777"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3.2.2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 специалиста по ВУР, такие средства </w:t>
      </w:r>
      <w:r w:rsidR="00AA2A78" w:rsidRPr="00E02F57">
        <w:rPr>
          <w:rStyle w:val="a4"/>
          <w:color w:val="000000"/>
          <w:spacing w:val="0"/>
          <w:sz w:val="24"/>
          <w:szCs w:val="24"/>
        </w:rPr>
        <w:t>на основании акта администрации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932355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направляются на его премирование в качестве единовременного денежного вознаграждения.</w:t>
      </w:r>
    </w:p>
    <w:p w14:paraId="5C6C9013" w14:textId="77777777"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spacing w:val="0"/>
          <w:sz w:val="24"/>
          <w:szCs w:val="24"/>
        </w:rPr>
        <w:t>3.2.3</w:t>
      </w:r>
      <w:r w:rsidR="0083715F">
        <w:rPr>
          <w:spacing w:val="0"/>
          <w:sz w:val="24"/>
          <w:szCs w:val="24"/>
        </w:rPr>
        <w:t>.</w:t>
      </w:r>
      <w:r w:rsidRPr="00E02F57">
        <w:rPr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Единовременное денежное вознаграждение за добросовестное исполнение должностных обязанностей из средств экономии на оплату труда специалиста по ВУР предельными размерами не ограничивается.</w:t>
      </w:r>
      <w:r w:rsidR="00E02F57" w:rsidRPr="00E02F57">
        <w:rPr>
          <w:spacing w:val="0"/>
          <w:sz w:val="24"/>
          <w:szCs w:val="24"/>
        </w:rPr>
        <w:t xml:space="preserve"> </w:t>
      </w:r>
    </w:p>
    <w:p w14:paraId="4BE01BC4" w14:textId="77777777" w:rsidR="0083715F" w:rsidRDefault="0083715F">
      <w:pPr>
        <w:widowControl/>
        <w:rPr>
          <w:rStyle w:val="20pt0"/>
          <w:b w:val="0"/>
          <w:spacing w:val="0"/>
          <w:sz w:val="24"/>
          <w:szCs w:val="24"/>
        </w:rPr>
      </w:pPr>
      <w:bookmarkStart w:id="0" w:name="bookmark3"/>
      <w:r>
        <w:rPr>
          <w:rStyle w:val="20pt0"/>
          <w:bCs w:val="0"/>
          <w:spacing w:val="0"/>
          <w:sz w:val="24"/>
          <w:szCs w:val="24"/>
        </w:rPr>
        <w:br w:type="page"/>
      </w:r>
    </w:p>
    <w:p w14:paraId="6F96197F" w14:textId="77777777" w:rsidR="00E02F57" w:rsidRDefault="006A693A" w:rsidP="0083715F">
      <w:pPr>
        <w:pStyle w:val="22"/>
        <w:numPr>
          <w:ilvl w:val="0"/>
          <w:numId w:val="13"/>
        </w:numPr>
        <w:shd w:val="clear" w:color="auto" w:fill="auto"/>
        <w:tabs>
          <w:tab w:val="clear" w:pos="2760"/>
          <w:tab w:val="num" w:pos="0"/>
        </w:tabs>
        <w:spacing w:before="0" w:after="0" w:line="240" w:lineRule="auto"/>
        <w:ind w:left="0" w:firstLine="709"/>
        <w:jc w:val="center"/>
        <w:outlineLvl w:val="9"/>
        <w:rPr>
          <w:rStyle w:val="20pt0"/>
          <w:bCs/>
          <w:spacing w:val="0"/>
          <w:sz w:val="24"/>
          <w:szCs w:val="24"/>
        </w:rPr>
      </w:pPr>
      <w:r w:rsidRPr="00E02F57">
        <w:rPr>
          <w:rStyle w:val="20pt0"/>
          <w:bCs/>
          <w:color w:val="000000"/>
          <w:spacing w:val="0"/>
          <w:sz w:val="24"/>
          <w:szCs w:val="24"/>
        </w:rPr>
        <w:lastRenderedPageBreak/>
        <w:t>Формирование фонда оплаты труда</w:t>
      </w:r>
      <w:bookmarkEnd w:id="0"/>
      <w:r w:rsidR="00E02F57" w:rsidRPr="00E02F57">
        <w:rPr>
          <w:rStyle w:val="20pt0"/>
          <w:bCs/>
          <w:spacing w:val="0"/>
          <w:sz w:val="24"/>
          <w:szCs w:val="24"/>
        </w:rPr>
        <w:t xml:space="preserve"> </w:t>
      </w:r>
    </w:p>
    <w:p w14:paraId="6C5D2188" w14:textId="77777777" w:rsidR="00DD3A38" w:rsidRPr="00E02F57" w:rsidRDefault="00DD3A38" w:rsidP="00DD3A38">
      <w:pPr>
        <w:pStyle w:val="22"/>
        <w:shd w:val="clear" w:color="auto" w:fill="auto"/>
        <w:spacing w:before="0" w:after="0" w:line="240" w:lineRule="auto"/>
        <w:ind w:left="709"/>
        <w:outlineLvl w:val="9"/>
        <w:rPr>
          <w:rStyle w:val="20pt0"/>
          <w:bCs/>
          <w:spacing w:val="0"/>
          <w:sz w:val="24"/>
          <w:szCs w:val="24"/>
        </w:rPr>
      </w:pPr>
    </w:p>
    <w:p w14:paraId="4BDC5D1C" w14:textId="77777777"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4.1</w:t>
      </w:r>
      <w:r w:rsidR="00D47DEE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Фонд оплаты труда для специалиста по ВУР формируется исходя из объема средств выделенной субвенции, предназначенной на оплату труда военно-учетных работников.</w:t>
      </w:r>
    </w:p>
    <w:p w14:paraId="5FECDB01" w14:textId="77777777"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4.2</w:t>
      </w:r>
      <w:r w:rsidR="00D47DEE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расчете годового фонда оплаты труда специалиста по ВУР учитываются следующие показатели:</w:t>
      </w:r>
    </w:p>
    <w:p w14:paraId="1C9A9B6B" w14:textId="77777777" w:rsidR="006A693A" w:rsidRPr="00E02F57" w:rsidRDefault="00225A03" w:rsidP="00E02F57">
      <w:pPr>
        <w:pStyle w:val="a5"/>
        <w:shd w:val="clear" w:color="auto" w:fill="auto"/>
        <w:tabs>
          <w:tab w:val="left" w:pos="1114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а)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должностной оклад, утвержденный штатным расписанием;</w:t>
      </w:r>
    </w:p>
    <w:p w14:paraId="72491A7B" w14:textId="77777777" w:rsidR="006A693A" w:rsidRPr="00E02F57" w:rsidRDefault="006A693A" w:rsidP="00E02F57">
      <w:pPr>
        <w:pStyle w:val="a5"/>
        <w:shd w:val="clear" w:color="auto" w:fill="auto"/>
        <w:tabs>
          <w:tab w:val="left" w:pos="1847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б)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Pr="00E02F57">
        <w:rPr>
          <w:rStyle w:val="a4"/>
          <w:color w:val="000000"/>
          <w:spacing w:val="0"/>
          <w:sz w:val="24"/>
          <w:szCs w:val="24"/>
        </w:rPr>
        <w:tab/>
        <w:t>стимулирующего характера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(в расчете на год)</w:t>
      </w:r>
      <w:r w:rsidRPr="00E02F57">
        <w:rPr>
          <w:rStyle w:val="a4"/>
          <w:color w:val="000000"/>
          <w:spacing w:val="0"/>
          <w:sz w:val="24"/>
          <w:szCs w:val="24"/>
        </w:rPr>
        <w:t>:</w:t>
      </w:r>
    </w:p>
    <w:p w14:paraId="7989CCE0" w14:textId="77777777" w:rsidR="00E02F57" w:rsidRPr="00E02F57" w:rsidRDefault="006A693A" w:rsidP="00E02F57">
      <w:pPr>
        <w:pStyle w:val="a5"/>
        <w:numPr>
          <w:ilvl w:val="0"/>
          <w:numId w:val="7"/>
        </w:numPr>
        <w:shd w:val="clear" w:color="auto" w:fill="auto"/>
        <w:tabs>
          <w:tab w:val="left" w:pos="802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ежемесячные премиальные выплаты по итогам работы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- в размере годово</w:t>
      </w:r>
      <w:r w:rsidR="00152384" w:rsidRPr="00E02F57">
        <w:rPr>
          <w:rStyle w:val="a4"/>
          <w:color w:val="000000"/>
          <w:spacing w:val="0"/>
          <w:sz w:val="24"/>
          <w:szCs w:val="24"/>
        </w:rPr>
        <w:t xml:space="preserve">го </w:t>
      </w:r>
      <w:r w:rsidR="00A10598" w:rsidRPr="00E02F57">
        <w:rPr>
          <w:rStyle w:val="a4"/>
          <w:color w:val="000000"/>
          <w:spacing w:val="0"/>
          <w:sz w:val="24"/>
          <w:szCs w:val="24"/>
        </w:rPr>
        <w:t>фонд</w:t>
      </w:r>
      <w:r w:rsidR="00152384" w:rsidRPr="00E02F57">
        <w:rPr>
          <w:rStyle w:val="a4"/>
          <w:color w:val="000000"/>
          <w:spacing w:val="0"/>
          <w:sz w:val="24"/>
          <w:szCs w:val="24"/>
        </w:rPr>
        <w:t>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оплаты труда в виде выделенной субвенции, предназначенной на оплату труда специалиста по ВУР, за вычетом двенадцати должностных окладов специалиста по ВУР.</w:t>
      </w:r>
      <w:r w:rsidR="00E02F57" w:rsidRPr="00E02F57">
        <w:rPr>
          <w:spacing w:val="0"/>
          <w:sz w:val="24"/>
          <w:szCs w:val="24"/>
        </w:rPr>
        <w:t xml:space="preserve">   </w:t>
      </w:r>
    </w:p>
    <w:p w14:paraId="3685B8AB" w14:textId="77777777" w:rsidR="0012336A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sectPr w:rsidR="0012336A" w:rsidRPr="00E02F57" w:rsidSect="00E02F57">
      <w:pgSz w:w="11906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67100" w14:textId="77777777" w:rsidR="007069B9" w:rsidRDefault="007069B9" w:rsidP="008119AB">
      <w:r>
        <w:separator/>
      </w:r>
    </w:p>
  </w:endnote>
  <w:endnote w:type="continuationSeparator" w:id="0">
    <w:p w14:paraId="188F78A1" w14:textId="77777777" w:rsidR="007069B9" w:rsidRDefault="007069B9" w:rsidP="0081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FB4C" w14:textId="77777777" w:rsidR="007069B9" w:rsidRDefault="007069B9" w:rsidP="008119AB">
      <w:r>
        <w:separator/>
      </w:r>
    </w:p>
  </w:footnote>
  <w:footnote w:type="continuationSeparator" w:id="0">
    <w:p w14:paraId="65829E66" w14:textId="77777777" w:rsidR="007069B9" w:rsidRDefault="007069B9" w:rsidP="0081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BBF0C" w14:textId="77777777" w:rsidR="008A0E9F" w:rsidRDefault="008A0E9F" w:rsidP="008A0E9F">
    <w:pPr>
      <w:pStyle w:val="a9"/>
      <w:jc w:val="right"/>
    </w:pPr>
  </w:p>
  <w:p w14:paraId="450D0A06" w14:textId="2B73CD47" w:rsidR="008A0E9F" w:rsidRDefault="008A0E9F" w:rsidP="008A0E9F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67909"/>
      <w:docPartObj>
        <w:docPartGallery w:val="Page Numbers (Top of Page)"/>
        <w:docPartUnique/>
      </w:docPartObj>
    </w:sdtPr>
    <w:sdtEndPr>
      <w:rPr>
        <w:color w:val="8DB3E2" w:themeColor="text2" w:themeTint="66"/>
      </w:rPr>
    </w:sdtEndPr>
    <w:sdtContent>
      <w:p w14:paraId="45EEF9B7" w14:textId="77777777" w:rsidR="008A0E9F" w:rsidRPr="008A0E9F" w:rsidRDefault="008A0E9F">
        <w:pPr>
          <w:pStyle w:val="a9"/>
          <w:jc w:val="right"/>
          <w:rPr>
            <w:color w:val="auto"/>
          </w:rPr>
        </w:pPr>
      </w:p>
      <w:p w14:paraId="7BEEB3D3" w14:textId="5F2BB962" w:rsidR="008119AB" w:rsidRPr="008A0E9F" w:rsidRDefault="007069B9" w:rsidP="008A0E9F">
        <w:pPr>
          <w:pStyle w:val="a9"/>
          <w:jc w:val="right"/>
          <w:rPr>
            <w:color w:val="8DB3E2" w:themeColor="text2" w:themeTint="6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88C0C382"/>
    <w:lvl w:ilvl="0">
      <w:start w:val="1"/>
      <w:numFmt w:val="decimal"/>
      <w:lvlText w:val="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9" w15:restartNumberingAfterBreak="0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42C07FF9"/>
    <w:multiLevelType w:val="hybridMultilevel"/>
    <w:tmpl w:val="2FFE9132"/>
    <w:lvl w:ilvl="0" w:tplc="19C60FBE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 w15:restartNumberingAfterBreak="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 w15:restartNumberingAfterBreak="0">
    <w:nsid w:val="7C301C8D"/>
    <w:multiLevelType w:val="multilevel"/>
    <w:tmpl w:val="EDBCE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A"/>
    <w:rsid w:val="00026E90"/>
    <w:rsid w:val="00056178"/>
    <w:rsid w:val="000B14E8"/>
    <w:rsid w:val="000C1989"/>
    <w:rsid w:val="000D2642"/>
    <w:rsid w:val="000F71E6"/>
    <w:rsid w:val="0012336A"/>
    <w:rsid w:val="00141108"/>
    <w:rsid w:val="00152384"/>
    <w:rsid w:val="00160AA4"/>
    <w:rsid w:val="001621A6"/>
    <w:rsid w:val="00170A62"/>
    <w:rsid w:val="001A10AE"/>
    <w:rsid w:val="001B16E7"/>
    <w:rsid w:val="001B41B5"/>
    <w:rsid w:val="00216B81"/>
    <w:rsid w:val="00225A03"/>
    <w:rsid w:val="002326BB"/>
    <w:rsid w:val="00297D16"/>
    <w:rsid w:val="002E5BD6"/>
    <w:rsid w:val="00344B26"/>
    <w:rsid w:val="00364C0B"/>
    <w:rsid w:val="0036618D"/>
    <w:rsid w:val="003728B2"/>
    <w:rsid w:val="003B3181"/>
    <w:rsid w:val="003E0530"/>
    <w:rsid w:val="003E72CA"/>
    <w:rsid w:val="003F22C7"/>
    <w:rsid w:val="00400C16"/>
    <w:rsid w:val="00405FC1"/>
    <w:rsid w:val="00433643"/>
    <w:rsid w:val="00490712"/>
    <w:rsid w:val="004B24CE"/>
    <w:rsid w:val="004C31BC"/>
    <w:rsid w:val="00525CA4"/>
    <w:rsid w:val="005500C4"/>
    <w:rsid w:val="005D2BA3"/>
    <w:rsid w:val="005D36FF"/>
    <w:rsid w:val="005F49EF"/>
    <w:rsid w:val="00600A98"/>
    <w:rsid w:val="006115DB"/>
    <w:rsid w:val="00665AC3"/>
    <w:rsid w:val="006672E0"/>
    <w:rsid w:val="006A693A"/>
    <w:rsid w:val="006B48A0"/>
    <w:rsid w:val="007069B9"/>
    <w:rsid w:val="007232B7"/>
    <w:rsid w:val="00724DF9"/>
    <w:rsid w:val="007403B2"/>
    <w:rsid w:val="007555D7"/>
    <w:rsid w:val="00772BDE"/>
    <w:rsid w:val="007B7DD0"/>
    <w:rsid w:val="007C6804"/>
    <w:rsid w:val="008119AB"/>
    <w:rsid w:val="0083715F"/>
    <w:rsid w:val="008A0E9F"/>
    <w:rsid w:val="008A542D"/>
    <w:rsid w:val="00910528"/>
    <w:rsid w:val="00932355"/>
    <w:rsid w:val="00955ADB"/>
    <w:rsid w:val="009865A3"/>
    <w:rsid w:val="00A10598"/>
    <w:rsid w:val="00A16AE8"/>
    <w:rsid w:val="00A57ADE"/>
    <w:rsid w:val="00A7474C"/>
    <w:rsid w:val="00A764BE"/>
    <w:rsid w:val="00AA19D3"/>
    <w:rsid w:val="00AA2A78"/>
    <w:rsid w:val="00AC63DC"/>
    <w:rsid w:val="00AE15C8"/>
    <w:rsid w:val="00B66AF8"/>
    <w:rsid w:val="00BA6E78"/>
    <w:rsid w:val="00C42903"/>
    <w:rsid w:val="00C6128B"/>
    <w:rsid w:val="00D30DB7"/>
    <w:rsid w:val="00D41CB4"/>
    <w:rsid w:val="00D47DEE"/>
    <w:rsid w:val="00D62472"/>
    <w:rsid w:val="00D66F9D"/>
    <w:rsid w:val="00DA7323"/>
    <w:rsid w:val="00DD3A38"/>
    <w:rsid w:val="00E00C65"/>
    <w:rsid w:val="00E02F57"/>
    <w:rsid w:val="00E366ED"/>
    <w:rsid w:val="00EA3153"/>
    <w:rsid w:val="00ED6637"/>
    <w:rsid w:val="00F34140"/>
    <w:rsid w:val="00F4116C"/>
    <w:rsid w:val="00FB4418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1ED86"/>
  <w15:docId w15:val="{E91EBFDF-A0DE-4E79-AADA-B3DA7B98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5C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5C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E15C8"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AE15C8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basedOn w:val="2"/>
    <w:rsid w:val="00AE15C8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E15C8"/>
    <w:rPr>
      <w:rFonts w:ascii="Arial" w:hAnsi="Arial" w:cs="Arial"/>
      <w:spacing w:val="3"/>
      <w:sz w:val="19"/>
      <w:szCs w:val="19"/>
      <w:u w:val="none"/>
    </w:rPr>
  </w:style>
  <w:style w:type="character" w:customStyle="1" w:styleId="a4">
    <w:name w:val="Основной текст Знак"/>
    <w:basedOn w:val="a0"/>
    <w:link w:val="a5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AE15C8"/>
    <w:rPr>
      <w:rFonts w:ascii="Arial" w:hAnsi="Arial" w:cs="Arial"/>
      <w:spacing w:val="5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AE15C8"/>
    <w:rPr>
      <w:rFonts w:ascii="Arial" w:hAnsi="Arial" w:cs="Arial"/>
      <w:b/>
      <w:bCs/>
      <w:spacing w:val="6"/>
      <w:sz w:val="21"/>
      <w:szCs w:val="21"/>
      <w:u w:val="none"/>
    </w:rPr>
  </w:style>
  <w:style w:type="character" w:customStyle="1" w:styleId="20pt0">
    <w:name w:val="Заголовок №2 + Интервал 0 pt"/>
    <w:basedOn w:val="21"/>
    <w:rsid w:val="00AE15C8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AE15C8"/>
    <w:rPr>
      <w:rFonts w:ascii="Arial" w:hAnsi="Arial" w:cs="Arial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basedOn w:val="1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E15C8"/>
    <w:rPr>
      <w:rFonts w:ascii="Arial" w:hAnsi="Arial" w:cs="Arial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E15C8"/>
    <w:pPr>
      <w:shd w:val="clear" w:color="auto" w:fill="FFFFFF"/>
      <w:spacing w:after="240" w:line="312" w:lineRule="exact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AE15C8"/>
    <w:pPr>
      <w:shd w:val="clear" w:color="auto" w:fill="FFFFFF"/>
      <w:spacing w:before="480" w:after="720" w:line="240" w:lineRule="atLeast"/>
      <w:ind w:firstLine="520"/>
    </w:pPr>
    <w:rPr>
      <w:rFonts w:ascii="Arial" w:hAnsi="Arial" w:cs="Arial"/>
      <w:color w:val="auto"/>
      <w:spacing w:val="3"/>
      <w:sz w:val="19"/>
      <w:szCs w:val="19"/>
    </w:rPr>
  </w:style>
  <w:style w:type="paragraph" w:styleId="a5">
    <w:name w:val="Body Text"/>
    <w:basedOn w:val="a"/>
    <w:link w:val="a4"/>
    <w:rsid w:val="00AE15C8"/>
    <w:pPr>
      <w:shd w:val="clear" w:color="auto" w:fill="FFFFFF"/>
      <w:spacing w:before="240" w:line="278" w:lineRule="exact"/>
    </w:pPr>
    <w:rPr>
      <w:rFonts w:ascii="Arial" w:hAnsi="Arial" w:cs="Arial"/>
      <w:color w:val="auto"/>
      <w:spacing w:val="4"/>
      <w:sz w:val="21"/>
      <w:szCs w:val="21"/>
    </w:rPr>
  </w:style>
  <w:style w:type="paragraph" w:customStyle="1" w:styleId="22">
    <w:name w:val="Заголовок №2"/>
    <w:basedOn w:val="a"/>
    <w:link w:val="21"/>
    <w:rsid w:val="00AE15C8"/>
    <w:pPr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color w:val="auto"/>
      <w:spacing w:val="6"/>
      <w:sz w:val="21"/>
      <w:szCs w:val="21"/>
    </w:rPr>
  </w:style>
  <w:style w:type="paragraph" w:customStyle="1" w:styleId="10">
    <w:name w:val="Заголовок №1"/>
    <w:basedOn w:val="a"/>
    <w:link w:val="1"/>
    <w:rsid w:val="00AE15C8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Arial"/>
      <w:color w:val="auto"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AE15C8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Arial"/>
      <w:color w:val="auto"/>
      <w:spacing w:val="5"/>
      <w:sz w:val="21"/>
      <w:szCs w:val="21"/>
    </w:rPr>
  </w:style>
  <w:style w:type="paragraph" w:customStyle="1" w:styleId="ConsPlusTitle">
    <w:name w:val="ConsPlusTitle"/>
    <w:rsid w:val="00DA7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Без интервала1"/>
    <w:rsid w:val="00490712"/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1B4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41B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E02F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811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19AB"/>
    <w:rPr>
      <w:color w:val="000000"/>
      <w:sz w:val="24"/>
      <w:szCs w:val="24"/>
    </w:rPr>
  </w:style>
  <w:style w:type="paragraph" w:styleId="ab">
    <w:name w:val="footer"/>
    <w:basedOn w:val="a"/>
    <w:link w:val="ac"/>
    <w:rsid w:val="00811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119A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Reanimator Extreme Edition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Пользователь</cp:lastModifiedBy>
  <cp:revision>3</cp:revision>
  <cp:lastPrinted>2024-02-12T11:39:00Z</cp:lastPrinted>
  <dcterms:created xsi:type="dcterms:W3CDTF">2024-02-12T11:37:00Z</dcterms:created>
  <dcterms:modified xsi:type="dcterms:W3CDTF">2024-02-12T11:46:00Z</dcterms:modified>
</cp:coreProperties>
</file>