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EA7" w:rsidRDefault="00BC2EA7" w:rsidP="00BC2EA7">
      <w:pPr>
        <w:rPr>
          <w:sz w:val="2"/>
          <w:szCs w:val="2"/>
        </w:rPr>
      </w:pPr>
    </w:p>
    <w:p w:rsidR="00BC2EA7" w:rsidRDefault="00BC2EA7"/>
    <w:p w:rsidR="00BC2EA7" w:rsidRPr="00BC2EA7" w:rsidRDefault="00BC2EA7" w:rsidP="00BC2EA7"/>
    <w:p w:rsidR="007E3916" w:rsidRPr="00B46E9A" w:rsidRDefault="00B74E57" w:rsidP="007E3916">
      <w:pPr>
        <w:ind w:left="5954"/>
        <w:rPr>
          <w:rFonts w:ascii="Arial" w:hAnsi="Arial" w:cs="Arial"/>
        </w:rPr>
      </w:pPr>
      <w:r>
        <w:tab/>
      </w:r>
      <w:r w:rsidR="007E3916" w:rsidRPr="00B46E9A">
        <w:rPr>
          <w:rFonts w:ascii="Arial" w:hAnsi="Arial" w:cs="Arial"/>
        </w:rPr>
        <w:t>Приложение</w:t>
      </w:r>
    </w:p>
    <w:p w:rsidR="007E3916" w:rsidRPr="00B46E9A" w:rsidRDefault="007E3916" w:rsidP="007E3916">
      <w:pPr>
        <w:ind w:left="5954"/>
        <w:rPr>
          <w:rFonts w:ascii="Arial" w:hAnsi="Arial" w:cs="Arial"/>
        </w:rPr>
      </w:pPr>
      <w:r w:rsidRPr="00B46E9A">
        <w:rPr>
          <w:rFonts w:ascii="Arial" w:hAnsi="Arial" w:cs="Arial"/>
        </w:rPr>
        <w:t xml:space="preserve">к решению Совета народных депутатов Копенкинского сельского поселения </w:t>
      </w:r>
    </w:p>
    <w:p w:rsidR="007E3916" w:rsidRPr="00B46E9A" w:rsidRDefault="007E3916" w:rsidP="007E3916">
      <w:pPr>
        <w:ind w:left="5954"/>
        <w:rPr>
          <w:rFonts w:ascii="Arial" w:hAnsi="Arial" w:cs="Arial"/>
          <w:u w:val="single"/>
        </w:rPr>
      </w:pPr>
      <w:r w:rsidRPr="00B46E9A">
        <w:rPr>
          <w:rFonts w:ascii="Arial" w:hAnsi="Arial" w:cs="Arial"/>
          <w:u w:val="single"/>
        </w:rPr>
        <w:t xml:space="preserve">от </w:t>
      </w:r>
      <w:r>
        <w:rPr>
          <w:rFonts w:ascii="Arial" w:hAnsi="Arial" w:cs="Arial"/>
          <w:u w:val="single"/>
        </w:rPr>
        <w:t>16.12.</w:t>
      </w:r>
      <w:r w:rsidRPr="00B46E9A">
        <w:rPr>
          <w:rFonts w:ascii="Arial" w:hAnsi="Arial" w:cs="Arial"/>
          <w:u w:val="single"/>
        </w:rPr>
        <w:t>2015 г. №</w:t>
      </w:r>
      <w:r>
        <w:rPr>
          <w:rFonts w:ascii="Arial" w:hAnsi="Arial" w:cs="Arial"/>
          <w:u w:val="single"/>
        </w:rPr>
        <w:t xml:space="preserve"> 24</w:t>
      </w:r>
      <w:r w:rsidRPr="00B46E9A">
        <w:rPr>
          <w:rFonts w:ascii="Arial" w:hAnsi="Arial" w:cs="Arial"/>
          <w:u w:val="single"/>
        </w:rPr>
        <w:t xml:space="preserve">  </w:t>
      </w:r>
    </w:p>
    <w:p w:rsidR="007E3916" w:rsidRPr="00B46E9A" w:rsidRDefault="007E3916" w:rsidP="007E3916">
      <w:pPr>
        <w:rPr>
          <w:rFonts w:ascii="Arial" w:hAnsi="Arial" w:cs="Arial"/>
        </w:rPr>
      </w:pPr>
    </w:p>
    <w:p w:rsidR="007E3916" w:rsidRPr="00B46E9A" w:rsidRDefault="007E3916" w:rsidP="007E3916">
      <w:pPr>
        <w:rPr>
          <w:rFonts w:ascii="Arial" w:hAnsi="Arial" w:cs="Arial"/>
        </w:rPr>
      </w:pPr>
    </w:p>
    <w:p w:rsidR="007E3916" w:rsidRPr="00B46E9A" w:rsidRDefault="007E3916" w:rsidP="007E3916">
      <w:pPr>
        <w:rPr>
          <w:rFonts w:ascii="Arial" w:hAnsi="Arial" w:cs="Arial"/>
        </w:rPr>
      </w:pPr>
    </w:p>
    <w:p w:rsidR="007E3916" w:rsidRPr="00B46E9A" w:rsidRDefault="007E3916" w:rsidP="007E3916">
      <w:pPr>
        <w:rPr>
          <w:rFonts w:ascii="Arial" w:hAnsi="Arial" w:cs="Arial"/>
        </w:rPr>
      </w:pPr>
    </w:p>
    <w:p w:rsidR="007E3916" w:rsidRPr="00B46E9A" w:rsidRDefault="007E3916" w:rsidP="007E3916">
      <w:pPr>
        <w:jc w:val="center"/>
        <w:rPr>
          <w:rFonts w:ascii="Arial" w:hAnsi="Arial" w:cs="Arial"/>
        </w:rPr>
      </w:pPr>
    </w:p>
    <w:p w:rsidR="007E3916" w:rsidRPr="00B46E9A" w:rsidRDefault="007E3916" w:rsidP="007E3916">
      <w:pPr>
        <w:jc w:val="center"/>
        <w:rPr>
          <w:rFonts w:ascii="Arial" w:hAnsi="Arial" w:cs="Arial"/>
        </w:rPr>
      </w:pPr>
    </w:p>
    <w:p w:rsidR="007E3916" w:rsidRPr="00B46E9A" w:rsidRDefault="007E3916" w:rsidP="007E3916">
      <w:pPr>
        <w:jc w:val="center"/>
        <w:rPr>
          <w:rFonts w:ascii="Arial" w:hAnsi="Arial" w:cs="Arial"/>
        </w:rPr>
      </w:pPr>
    </w:p>
    <w:p w:rsidR="007E3916" w:rsidRPr="00B46E9A" w:rsidRDefault="007E3916" w:rsidP="007E3916">
      <w:pPr>
        <w:jc w:val="center"/>
        <w:rPr>
          <w:rFonts w:ascii="Arial" w:hAnsi="Arial" w:cs="Arial"/>
        </w:rPr>
      </w:pPr>
    </w:p>
    <w:p w:rsidR="007E3916" w:rsidRPr="00B46E9A" w:rsidRDefault="007E3916" w:rsidP="007E3916">
      <w:pPr>
        <w:jc w:val="center"/>
        <w:rPr>
          <w:rFonts w:ascii="Arial" w:hAnsi="Arial" w:cs="Arial"/>
        </w:rPr>
      </w:pPr>
    </w:p>
    <w:p w:rsidR="007E3916" w:rsidRPr="00B46E9A" w:rsidRDefault="007E3916" w:rsidP="007E3916">
      <w:pPr>
        <w:jc w:val="center"/>
        <w:rPr>
          <w:rFonts w:ascii="Arial" w:hAnsi="Arial" w:cs="Arial"/>
        </w:rPr>
      </w:pPr>
    </w:p>
    <w:p w:rsidR="007E3916" w:rsidRPr="00B46E9A" w:rsidRDefault="007E3916" w:rsidP="007E3916">
      <w:pPr>
        <w:jc w:val="center"/>
        <w:rPr>
          <w:rFonts w:ascii="Arial" w:hAnsi="Arial" w:cs="Arial"/>
        </w:rPr>
      </w:pPr>
    </w:p>
    <w:p w:rsidR="007E3916" w:rsidRPr="00B46E9A" w:rsidRDefault="007E3916" w:rsidP="007E3916">
      <w:pPr>
        <w:jc w:val="center"/>
        <w:rPr>
          <w:rFonts w:ascii="Arial" w:hAnsi="Arial" w:cs="Arial"/>
        </w:rPr>
      </w:pPr>
    </w:p>
    <w:p w:rsidR="007E3916" w:rsidRPr="00B46E9A" w:rsidRDefault="007E3916" w:rsidP="007E3916">
      <w:pPr>
        <w:jc w:val="center"/>
        <w:rPr>
          <w:rFonts w:ascii="Arial" w:hAnsi="Arial" w:cs="Arial"/>
        </w:rPr>
      </w:pPr>
    </w:p>
    <w:p w:rsidR="007E3916" w:rsidRPr="00B46E9A" w:rsidRDefault="007E3916" w:rsidP="007E3916">
      <w:pPr>
        <w:jc w:val="center"/>
        <w:rPr>
          <w:rFonts w:ascii="Arial" w:hAnsi="Arial" w:cs="Arial"/>
        </w:rPr>
      </w:pPr>
    </w:p>
    <w:p w:rsidR="007E3916" w:rsidRPr="00B46E9A" w:rsidRDefault="007E3916" w:rsidP="007E3916">
      <w:pPr>
        <w:tabs>
          <w:tab w:val="left" w:pos="540"/>
        </w:tabs>
        <w:ind w:right="181"/>
        <w:jc w:val="center"/>
        <w:rPr>
          <w:rStyle w:val="ae"/>
          <w:rFonts w:ascii="Arial" w:hAnsi="Arial" w:cs="Arial"/>
          <w:b/>
          <w:i w:val="0"/>
          <w:iCs/>
          <w:caps/>
        </w:rPr>
      </w:pPr>
      <w:r w:rsidRPr="00B46E9A">
        <w:rPr>
          <w:rStyle w:val="ae"/>
          <w:rFonts w:ascii="Arial" w:hAnsi="Arial" w:cs="Arial"/>
          <w:b/>
          <w:i w:val="0"/>
          <w:iCs/>
          <w:caps/>
        </w:rPr>
        <w:t xml:space="preserve">Программа комплексного развития </w:t>
      </w:r>
    </w:p>
    <w:p w:rsidR="007E3916" w:rsidRPr="00B46E9A" w:rsidRDefault="007E3916" w:rsidP="007E3916">
      <w:pPr>
        <w:tabs>
          <w:tab w:val="left" w:pos="540"/>
        </w:tabs>
        <w:ind w:right="181"/>
        <w:jc w:val="center"/>
        <w:rPr>
          <w:rStyle w:val="ae"/>
          <w:rFonts w:ascii="Arial" w:hAnsi="Arial" w:cs="Arial"/>
          <w:b/>
          <w:i w:val="0"/>
          <w:iCs/>
          <w:caps/>
        </w:rPr>
      </w:pPr>
      <w:r w:rsidRPr="00B46E9A">
        <w:rPr>
          <w:rStyle w:val="ae"/>
          <w:rFonts w:ascii="Arial" w:hAnsi="Arial" w:cs="Arial"/>
          <w:b/>
          <w:i w:val="0"/>
          <w:iCs/>
          <w:caps/>
        </w:rPr>
        <w:t xml:space="preserve">коммунальной инфраструктуры </w:t>
      </w:r>
    </w:p>
    <w:p w:rsidR="007E3916" w:rsidRPr="00B46E9A" w:rsidRDefault="007E3916" w:rsidP="007E3916">
      <w:pPr>
        <w:tabs>
          <w:tab w:val="left" w:pos="540"/>
        </w:tabs>
        <w:ind w:right="181"/>
        <w:jc w:val="center"/>
        <w:rPr>
          <w:rStyle w:val="ae"/>
          <w:rFonts w:ascii="Arial" w:hAnsi="Arial" w:cs="Arial"/>
          <w:b/>
          <w:i w:val="0"/>
          <w:iCs/>
          <w:caps/>
        </w:rPr>
      </w:pPr>
      <w:r w:rsidRPr="00B46E9A">
        <w:rPr>
          <w:rStyle w:val="ae"/>
          <w:rFonts w:ascii="Arial" w:hAnsi="Arial" w:cs="Arial"/>
          <w:b/>
          <w:i w:val="0"/>
          <w:iCs/>
          <w:caps/>
        </w:rPr>
        <w:t xml:space="preserve">Копенкинского сельского поселения россошанского муниципального района воронежской области </w:t>
      </w:r>
    </w:p>
    <w:p w:rsidR="007E3916" w:rsidRPr="00B46E9A" w:rsidRDefault="007E3916" w:rsidP="007E3916">
      <w:pPr>
        <w:tabs>
          <w:tab w:val="left" w:pos="540"/>
        </w:tabs>
        <w:ind w:right="181"/>
        <w:jc w:val="center"/>
        <w:rPr>
          <w:rStyle w:val="ae"/>
          <w:rFonts w:ascii="Arial" w:hAnsi="Arial" w:cs="Arial"/>
          <w:b/>
          <w:i w:val="0"/>
          <w:iCs/>
          <w:caps/>
        </w:rPr>
      </w:pPr>
      <w:r w:rsidRPr="00B46E9A">
        <w:rPr>
          <w:rStyle w:val="ae"/>
          <w:rFonts w:ascii="Arial" w:hAnsi="Arial" w:cs="Arial"/>
          <w:b/>
          <w:i w:val="0"/>
          <w:iCs/>
          <w:caps/>
        </w:rPr>
        <w:t xml:space="preserve"> на 2016-2030  годЫ</w:t>
      </w:r>
    </w:p>
    <w:p w:rsidR="007E3916" w:rsidRPr="00B46E9A" w:rsidRDefault="007E3916" w:rsidP="007E3916">
      <w:pPr>
        <w:rPr>
          <w:rFonts w:ascii="Arial" w:hAnsi="Arial" w:cs="Arial"/>
        </w:rPr>
      </w:pPr>
    </w:p>
    <w:p w:rsidR="007E3916" w:rsidRPr="00B46E9A" w:rsidRDefault="007E3916" w:rsidP="007E3916">
      <w:pPr>
        <w:rPr>
          <w:rFonts w:ascii="Arial" w:hAnsi="Arial" w:cs="Arial"/>
        </w:rPr>
      </w:pPr>
    </w:p>
    <w:p w:rsidR="007E3916" w:rsidRPr="00B46E9A" w:rsidRDefault="007E3916" w:rsidP="007E3916">
      <w:pPr>
        <w:rPr>
          <w:rFonts w:ascii="Arial" w:hAnsi="Arial" w:cs="Arial"/>
        </w:rPr>
      </w:pPr>
    </w:p>
    <w:p w:rsidR="007E3916" w:rsidRPr="00B46E9A" w:rsidRDefault="007E3916" w:rsidP="007E3916">
      <w:pPr>
        <w:rPr>
          <w:rFonts w:ascii="Arial" w:hAnsi="Arial" w:cs="Arial"/>
        </w:rPr>
      </w:pPr>
    </w:p>
    <w:p w:rsidR="007E3916" w:rsidRPr="00B46E9A" w:rsidRDefault="007E3916" w:rsidP="007E3916">
      <w:pPr>
        <w:rPr>
          <w:rFonts w:ascii="Arial" w:hAnsi="Arial" w:cs="Arial"/>
        </w:rPr>
      </w:pPr>
    </w:p>
    <w:p w:rsidR="007E3916" w:rsidRPr="00B46E9A" w:rsidRDefault="007E3916" w:rsidP="007E3916">
      <w:pPr>
        <w:rPr>
          <w:rFonts w:ascii="Arial" w:hAnsi="Arial" w:cs="Arial"/>
        </w:rPr>
      </w:pPr>
    </w:p>
    <w:p w:rsidR="007E3916" w:rsidRPr="00B46E9A" w:rsidRDefault="007E3916" w:rsidP="007E3916">
      <w:pPr>
        <w:jc w:val="center"/>
        <w:rPr>
          <w:rFonts w:ascii="Arial" w:hAnsi="Arial" w:cs="Arial"/>
        </w:rPr>
      </w:pPr>
      <w:r w:rsidRPr="00B46E9A">
        <w:rPr>
          <w:rFonts w:ascii="Arial" w:hAnsi="Arial" w:cs="Arial"/>
          <w:b/>
          <w:bCs/>
          <w:caps/>
        </w:rPr>
        <w:t xml:space="preserve"> </w:t>
      </w:r>
      <w:r w:rsidRPr="00B46E9A">
        <w:rPr>
          <w:rFonts w:ascii="Arial" w:hAnsi="Arial" w:cs="Arial"/>
        </w:rPr>
        <w:t>Программный документ</w:t>
      </w:r>
    </w:p>
    <w:p w:rsidR="007E3916" w:rsidRPr="00B46E9A" w:rsidRDefault="007E3916" w:rsidP="007E3916">
      <w:pPr>
        <w:rPr>
          <w:rFonts w:ascii="Arial" w:hAnsi="Arial" w:cs="Arial"/>
        </w:rPr>
      </w:pPr>
    </w:p>
    <w:p w:rsidR="007E3916" w:rsidRPr="00B46E9A" w:rsidRDefault="007E3916" w:rsidP="007E3916">
      <w:pPr>
        <w:rPr>
          <w:rFonts w:ascii="Arial" w:hAnsi="Arial" w:cs="Arial"/>
        </w:rPr>
      </w:pPr>
    </w:p>
    <w:p w:rsidR="007E3916" w:rsidRPr="00B46E9A" w:rsidRDefault="007E3916" w:rsidP="007E3916">
      <w:pPr>
        <w:rPr>
          <w:rFonts w:ascii="Arial" w:hAnsi="Arial" w:cs="Arial"/>
        </w:rPr>
      </w:pPr>
    </w:p>
    <w:p w:rsidR="007E3916" w:rsidRPr="00B46E9A" w:rsidRDefault="007E3916" w:rsidP="007E3916">
      <w:pPr>
        <w:rPr>
          <w:rFonts w:ascii="Arial" w:hAnsi="Arial" w:cs="Arial"/>
        </w:rPr>
      </w:pPr>
    </w:p>
    <w:p w:rsidR="007E3916" w:rsidRPr="00B46E9A" w:rsidRDefault="007E3916" w:rsidP="007E3916">
      <w:pPr>
        <w:rPr>
          <w:rFonts w:ascii="Arial" w:hAnsi="Arial" w:cs="Arial"/>
        </w:rPr>
      </w:pPr>
    </w:p>
    <w:p w:rsidR="007E3916" w:rsidRPr="00B46E9A" w:rsidRDefault="007E3916" w:rsidP="007E3916">
      <w:pPr>
        <w:rPr>
          <w:rFonts w:ascii="Arial" w:hAnsi="Arial" w:cs="Arial"/>
        </w:rPr>
      </w:pPr>
    </w:p>
    <w:p w:rsidR="007E3916" w:rsidRPr="00B46E9A" w:rsidRDefault="007E3916" w:rsidP="007E3916">
      <w:pPr>
        <w:rPr>
          <w:rFonts w:ascii="Arial" w:hAnsi="Arial" w:cs="Arial"/>
        </w:rPr>
      </w:pPr>
    </w:p>
    <w:p w:rsidR="007E3916" w:rsidRPr="00B46E9A" w:rsidRDefault="007E3916" w:rsidP="007E3916">
      <w:pPr>
        <w:pStyle w:val="1"/>
        <w:jc w:val="center"/>
        <w:rPr>
          <w:sz w:val="24"/>
          <w:szCs w:val="24"/>
        </w:rPr>
      </w:pPr>
    </w:p>
    <w:p w:rsidR="007E3916" w:rsidRPr="00B46E9A" w:rsidRDefault="007E3916" w:rsidP="007E3916">
      <w:pPr>
        <w:rPr>
          <w:rFonts w:ascii="Arial" w:hAnsi="Arial" w:cs="Arial"/>
        </w:rPr>
      </w:pPr>
    </w:p>
    <w:p w:rsidR="007E3916" w:rsidRPr="00B46E9A" w:rsidRDefault="007E3916" w:rsidP="007E3916">
      <w:pPr>
        <w:rPr>
          <w:rFonts w:ascii="Arial" w:hAnsi="Arial" w:cs="Arial"/>
        </w:rPr>
      </w:pPr>
    </w:p>
    <w:p w:rsidR="007E3916" w:rsidRPr="00B46E9A" w:rsidRDefault="007E3916" w:rsidP="007E3916">
      <w:pPr>
        <w:rPr>
          <w:rFonts w:ascii="Arial" w:hAnsi="Arial" w:cs="Arial"/>
        </w:rPr>
      </w:pPr>
    </w:p>
    <w:p w:rsidR="007E3916" w:rsidRPr="00B46E9A" w:rsidRDefault="007E3916" w:rsidP="007E3916">
      <w:pPr>
        <w:rPr>
          <w:rFonts w:ascii="Arial" w:hAnsi="Arial" w:cs="Arial"/>
        </w:rPr>
      </w:pPr>
    </w:p>
    <w:p w:rsidR="007E3916" w:rsidRPr="00B46E9A" w:rsidRDefault="007E3916" w:rsidP="007E3916">
      <w:pPr>
        <w:rPr>
          <w:rFonts w:ascii="Arial" w:hAnsi="Arial" w:cs="Arial"/>
        </w:rPr>
      </w:pPr>
    </w:p>
    <w:p w:rsidR="007E3916" w:rsidRPr="00B46E9A" w:rsidRDefault="007E3916" w:rsidP="007E3916">
      <w:pPr>
        <w:rPr>
          <w:rFonts w:ascii="Arial" w:hAnsi="Arial" w:cs="Arial"/>
        </w:rPr>
      </w:pPr>
    </w:p>
    <w:p w:rsidR="007E3916" w:rsidRPr="00B46E9A" w:rsidRDefault="007E3916" w:rsidP="007E3916">
      <w:pPr>
        <w:rPr>
          <w:rFonts w:ascii="Arial" w:hAnsi="Arial" w:cs="Arial"/>
        </w:rPr>
      </w:pPr>
    </w:p>
    <w:p w:rsidR="007E3916" w:rsidRPr="00B46E9A" w:rsidRDefault="007E3916" w:rsidP="007E3916">
      <w:pPr>
        <w:rPr>
          <w:rFonts w:ascii="Arial" w:hAnsi="Arial" w:cs="Arial"/>
        </w:rPr>
      </w:pPr>
    </w:p>
    <w:p w:rsidR="007E3916" w:rsidRPr="00B46E9A" w:rsidRDefault="007E3916" w:rsidP="007E3916">
      <w:pPr>
        <w:rPr>
          <w:rFonts w:ascii="Arial" w:hAnsi="Arial" w:cs="Arial"/>
        </w:rPr>
      </w:pPr>
    </w:p>
    <w:p w:rsidR="007E3916" w:rsidRPr="00B46E9A" w:rsidRDefault="007E3916" w:rsidP="007E3916">
      <w:pPr>
        <w:rPr>
          <w:rFonts w:ascii="Arial" w:hAnsi="Arial" w:cs="Arial"/>
        </w:rPr>
      </w:pPr>
    </w:p>
    <w:p w:rsidR="007E3916" w:rsidRPr="00B46E9A" w:rsidRDefault="007E3916" w:rsidP="007E3916">
      <w:pPr>
        <w:rPr>
          <w:rFonts w:ascii="Arial" w:hAnsi="Arial" w:cs="Arial"/>
        </w:rPr>
      </w:pPr>
      <w:r w:rsidRPr="00B46E9A">
        <w:rPr>
          <w:rFonts w:ascii="Arial" w:hAnsi="Arial" w:cs="Arial"/>
        </w:rPr>
        <w:br w:type="page"/>
      </w:r>
    </w:p>
    <w:p w:rsidR="007E3916" w:rsidRDefault="007E3916" w:rsidP="007E3916">
      <w:pPr>
        <w:tabs>
          <w:tab w:val="left" w:pos="6420"/>
        </w:tabs>
      </w:pPr>
    </w:p>
    <w:p w:rsidR="00FB2DCD" w:rsidRDefault="00FB2DCD" w:rsidP="00BC2EA7">
      <w:pPr>
        <w:tabs>
          <w:tab w:val="left" w:pos="7470"/>
        </w:tabs>
      </w:pPr>
    </w:p>
    <w:p w:rsidR="00BC2EA7" w:rsidRDefault="00BC2EA7" w:rsidP="00BC2EA7">
      <w:pPr>
        <w:tabs>
          <w:tab w:val="left" w:pos="7470"/>
        </w:tabs>
      </w:pPr>
    </w:p>
    <w:p w:rsidR="00BC2EA7" w:rsidRDefault="00BC2EA7" w:rsidP="00BC2EA7">
      <w:pPr>
        <w:tabs>
          <w:tab w:val="left" w:pos="7470"/>
        </w:tabs>
      </w:pPr>
    </w:p>
    <w:p w:rsidR="00BC2EA7" w:rsidRDefault="00BC2EA7" w:rsidP="00BC2EA7">
      <w:pPr>
        <w:tabs>
          <w:tab w:val="left" w:pos="7470"/>
        </w:tabs>
      </w:pPr>
    </w:p>
    <w:p w:rsidR="00BC2EA7" w:rsidRDefault="00BC2EA7" w:rsidP="00BC2EA7">
      <w:pPr>
        <w:tabs>
          <w:tab w:val="left" w:pos="7470"/>
        </w:tabs>
      </w:pPr>
    </w:p>
    <w:p w:rsidR="00BC2EA7" w:rsidRDefault="00BC2EA7" w:rsidP="00BC2EA7">
      <w:pPr>
        <w:tabs>
          <w:tab w:val="left" w:pos="7470"/>
        </w:tabs>
      </w:pPr>
    </w:p>
    <w:p w:rsidR="00BC2EA7" w:rsidRDefault="00BC2EA7" w:rsidP="00BC2EA7">
      <w:pPr>
        <w:tabs>
          <w:tab w:val="left" w:pos="7470"/>
        </w:tabs>
      </w:pPr>
    </w:p>
    <w:p w:rsidR="00BC2EA7" w:rsidRDefault="00BC2EA7" w:rsidP="00BC2EA7">
      <w:pPr>
        <w:tabs>
          <w:tab w:val="left" w:pos="7470"/>
        </w:tabs>
      </w:pPr>
    </w:p>
    <w:p w:rsidR="00BC2EA7" w:rsidRDefault="00BC2EA7" w:rsidP="00BC2EA7">
      <w:pPr>
        <w:tabs>
          <w:tab w:val="left" w:pos="7470"/>
        </w:tabs>
      </w:pPr>
    </w:p>
    <w:p w:rsidR="00BC2EA7" w:rsidRDefault="00BC2EA7" w:rsidP="00BC2EA7">
      <w:pPr>
        <w:tabs>
          <w:tab w:val="left" w:pos="7470"/>
        </w:tabs>
      </w:pPr>
    </w:p>
    <w:p w:rsidR="00BC2EA7" w:rsidRDefault="00BC2EA7" w:rsidP="00BC2EA7">
      <w:pPr>
        <w:tabs>
          <w:tab w:val="left" w:pos="7470"/>
        </w:tabs>
      </w:pPr>
    </w:p>
    <w:p w:rsidR="00BC2EA7" w:rsidRDefault="00BC2EA7" w:rsidP="00BC2EA7">
      <w:pPr>
        <w:tabs>
          <w:tab w:val="left" w:pos="7470"/>
        </w:tabs>
      </w:pPr>
    </w:p>
    <w:p w:rsidR="00BC2EA7" w:rsidRDefault="00BC2EA7" w:rsidP="00BC2EA7">
      <w:pPr>
        <w:tabs>
          <w:tab w:val="left" w:pos="7470"/>
        </w:tabs>
      </w:pPr>
    </w:p>
    <w:p w:rsidR="00BC2EA7" w:rsidRDefault="00BC2EA7" w:rsidP="00BC2EA7">
      <w:pPr>
        <w:tabs>
          <w:tab w:val="left" w:pos="7470"/>
        </w:tabs>
      </w:pPr>
    </w:p>
    <w:p w:rsidR="00BC2EA7" w:rsidRDefault="00BC2EA7" w:rsidP="00BC2EA7">
      <w:pPr>
        <w:tabs>
          <w:tab w:val="left" w:pos="7470"/>
        </w:tabs>
      </w:pPr>
    </w:p>
    <w:p w:rsidR="00BC2EA7" w:rsidRDefault="00BC2EA7" w:rsidP="00BC2EA7">
      <w:pPr>
        <w:tabs>
          <w:tab w:val="left" w:pos="7470"/>
        </w:tabs>
      </w:pPr>
    </w:p>
    <w:p w:rsidR="00BC2EA7" w:rsidRDefault="00BC2EA7" w:rsidP="00BC2EA7">
      <w:pPr>
        <w:pStyle w:val="11"/>
        <w:framePr w:w="9346" w:h="13043" w:hRule="exact" w:wrap="none" w:vAnchor="page" w:hAnchor="page" w:x="1273" w:y="1473"/>
        <w:shd w:val="clear" w:color="auto" w:fill="auto"/>
        <w:spacing w:after="18" w:line="210" w:lineRule="exact"/>
        <w:ind w:left="120"/>
      </w:pPr>
      <w:r>
        <w:t>Оглавление</w:t>
      </w:r>
    </w:p>
    <w:p w:rsidR="00BC2EA7" w:rsidRDefault="00BC2EA7" w:rsidP="00BC2EA7">
      <w:pPr>
        <w:pStyle w:val="a7"/>
        <w:framePr w:w="9346" w:h="13043" w:hRule="exact" w:wrap="none" w:vAnchor="page" w:hAnchor="page" w:x="1273" w:y="1473"/>
        <w:shd w:val="clear" w:color="auto" w:fill="auto"/>
        <w:tabs>
          <w:tab w:val="right" w:leader="dot" w:pos="9328"/>
        </w:tabs>
        <w:spacing w:before="0" w:after="138" w:line="210" w:lineRule="exact"/>
        <w:ind w:left="120"/>
      </w:pPr>
      <w:r>
        <w:t>Паспорт программы</w:t>
      </w:r>
      <w:r>
        <w:tab/>
        <w:t>3</w:t>
      </w:r>
    </w:p>
    <w:p w:rsidR="00BC2EA7" w:rsidRDefault="00BC2EA7" w:rsidP="00BC2EA7">
      <w:pPr>
        <w:pStyle w:val="a7"/>
        <w:framePr w:w="9346" w:h="13043" w:hRule="exact" w:wrap="none" w:vAnchor="page" w:hAnchor="page" w:x="1273" w:y="1473"/>
        <w:shd w:val="clear" w:color="auto" w:fill="auto"/>
        <w:tabs>
          <w:tab w:val="right" w:leader="dot" w:pos="9208"/>
        </w:tabs>
        <w:spacing w:before="0" w:after="65" w:line="210" w:lineRule="exact"/>
      </w:pPr>
      <w:r>
        <w:t>Введение</w:t>
      </w:r>
      <w:r>
        <w:tab/>
        <w:t>6</w:t>
      </w:r>
    </w:p>
    <w:p w:rsidR="00BC2EA7" w:rsidRDefault="00BC2EA7" w:rsidP="00BC2EA7">
      <w:pPr>
        <w:pStyle w:val="a7"/>
        <w:framePr w:w="9346" w:h="13043" w:hRule="exact" w:wrap="none" w:vAnchor="page" w:hAnchor="page" w:x="1273" w:y="1473"/>
        <w:numPr>
          <w:ilvl w:val="0"/>
          <w:numId w:val="1"/>
        </w:numPr>
        <w:shd w:val="clear" w:color="auto" w:fill="auto"/>
        <w:tabs>
          <w:tab w:val="left" w:pos="355"/>
          <w:tab w:val="right" w:leader="dot" w:pos="9328"/>
        </w:tabs>
        <w:spacing w:before="0" w:after="52" w:line="307" w:lineRule="exact"/>
        <w:ind w:left="120" w:right="20"/>
      </w:pPr>
      <w:r>
        <w:t>Характеристика существующего состояния коммунальной инфраструктуры муниципального образования</w:t>
      </w:r>
      <w:r>
        <w:tab/>
      </w:r>
      <w:r w:rsidR="009B2B90">
        <w:t>9</w:t>
      </w:r>
    </w:p>
    <w:p w:rsidR="00BC2EA7" w:rsidRDefault="00BC2EA7" w:rsidP="00BC2EA7">
      <w:pPr>
        <w:pStyle w:val="a7"/>
        <w:framePr w:w="9346" w:h="13043" w:hRule="exact" w:wrap="none" w:vAnchor="page" w:hAnchor="page" w:x="1273" w:y="1473"/>
        <w:numPr>
          <w:ilvl w:val="1"/>
          <w:numId w:val="1"/>
        </w:numPr>
        <w:shd w:val="clear" w:color="auto" w:fill="auto"/>
        <w:tabs>
          <w:tab w:val="left" w:pos="538"/>
          <w:tab w:val="right" w:leader="dot" w:pos="9328"/>
        </w:tabs>
        <w:spacing w:before="0" w:after="0" w:line="317" w:lineRule="exact"/>
        <w:ind w:left="120" w:right="20"/>
      </w:pPr>
      <w:r>
        <w:t>Краткий анализ существующего состояния систем ресурсоснабжен</w:t>
      </w:r>
      <w:r w:rsidR="009B2B90">
        <w:t>ия муниципального образования</w:t>
      </w:r>
      <w:r w:rsidR="009B2B90">
        <w:tab/>
        <w:t>9</w:t>
      </w:r>
    </w:p>
    <w:p w:rsidR="00BC2EA7" w:rsidRDefault="009B2B90" w:rsidP="00BC2EA7">
      <w:pPr>
        <w:pStyle w:val="a7"/>
        <w:framePr w:w="9346" w:h="13043" w:hRule="exact" w:wrap="none" w:vAnchor="page" w:hAnchor="page" w:x="1273" w:y="1473"/>
        <w:numPr>
          <w:ilvl w:val="2"/>
          <w:numId w:val="1"/>
        </w:numPr>
        <w:shd w:val="clear" w:color="auto" w:fill="auto"/>
        <w:tabs>
          <w:tab w:val="left" w:pos="600"/>
          <w:tab w:val="right" w:leader="dot" w:pos="8871"/>
        </w:tabs>
        <w:spacing w:before="0" w:after="0" w:line="413" w:lineRule="exact"/>
        <w:ind w:right="20"/>
        <w:jc w:val="right"/>
      </w:pPr>
      <w:r>
        <w:t>Теплоснабжение</w:t>
      </w:r>
      <w:r>
        <w:tab/>
        <w:t>9</w:t>
      </w:r>
    </w:p>
    <w:p w:rsidR="00BC2EA7" w:rsidRDefault="00BC2EA7" w:rsidP="00BC2EA7">
      <w:pPr>
        <w:pStyle w:val="a7"/>
        <w:framePr w:w="9346" w:h="13043" w:hRule="exact" w:wrap="none" w:vAnchor="page" w:hAnchor="page" w:x="1273" w:y="1473"/>
        <w:numPr>
          <w:ilvl w:val="2"/>
          <w:numId w:val="1"/>
        </w:numPr>
        <w:shd w:val="clear" w:color="auto" w:fill="auto"/>
        <w:tabs>
          <w:tab w:val="left" w:pos="600"/>
          <w:tab w:val="right" w:leader="dot" w:pos="8871"/>
        </w:tabs>
        <w:spacing w:before="0" w:after="0" w:line="413" w:lineRule="exact"/>
        <w:ind w:right="20"/>
        <w:jc w:val="right"/>
      </w:pPr>
      <w:r>
        <w:t>Водоснабжение</w:t>
      </w:r>
      <w:r>
        <w:tab/>
        <w:t>11</w:t>
      </w:r>
    </w:p>
    <w:p w:rsidR="00BC2EA7" w:rsidRDefault="009B2B90" w:rsidP="00BC2EA7">
      <w:pPr>
        <w:pStyle w:val="a7"/>
        <w:framePr w:w="9346" w:h="13043" w:hRule="exact" w:wrap="none" w:vAnchor="page" w:hAnchor="page" w:x="1273" w:y="1473"/>
        <w:numPr>
          <w:ilvl w:val="2"/>
          <w:numId w:val="1"/>
        </w:numPr>
        <w:shd w:val="clear" w:color="auto" w:fill="auto"/>
        <w:tabs>
          <w:tab w:val="left" w:pos="600"/>
          <w:tab w:val="right" w:leader="dot" w:pos="8871"/>
        </w:tabs>
        <w:spacing w:before="0" w:after="0" w:line="413" w:lineRule="exact"/>
        <w:ind w:right="20"/>
        <w:jc w:val="right"/>
      </w:pPr>
      <w:r>
        <w:t>Водоотведение</w:t>
      </w:r>
      <w:r>
        <w:tab/>
        <w:t>15</w:t>
      </w:r>
    </w:p>
    <w:p w:rsidR="00BC2EA7" w:rsidRDefault="009B2B90" w:rsidP="00BC2EA7">
      <w:pPr>
        <w:pStyle w:val="a7"/>
        <w:framePr w:w="9346" w:h="13043" w:hRule="exact" w:wrap="none" w:vAnchor="page" w:hAnchor="page" w:x="1273" w:y="1473"/>
        <w:numPr>
          <w:ilvl w:val="2"/>
          <w:numId w:val="1"/>
        </w:numPr>
        <w:shd w:val="clear" w:color="auto" w:fill="auto"/>
        <w:tabs>
          <w:tab w:val="left" w:pos="605"/>
          <w:tab w:val="right" w:leader="dot" w:pos="8871"/>
        </w:tabs>
        <w:spacing w:before="0" w:after="0" w:line="413" w:lineRule="exact"/>
        <w:ind w:right="20"/>
        <w:jc w:val="right"/>
      </w:pPr>
      <w:r>
        <w:t>Г азоснабжение</w:t>
      </w:r>
      <w:r>
        <w:tab/>
        <w:t>15</w:t>
      </w:r>
    </w:p>
    <w:p w:rsidR="00BC2EA7" w:rsidRDefault="009B2B90" w:rsidP="00BC2EA7">
      <w:pPr>
        <w:pStyle w:val="a7"/>
        <w:framePr w:w="9346" w:h="13043" w:hRule="exact" w:wrap="none" w:vAnchor="page" w:hAnchor="page" w:x="1273" w:y="1473"/>
        <w:numPr>
          <w:ilvl w:val="2"/>
          <w:numId w:val="1"/>
        </w:numPr>
        <w:shd w:val="clear" w:color="auto" w:fill="auto"/>
        <w:tabs>
          <w:tab w:val="left" w:pos="605"/>
          <w:tab w:val="right" w:leader="dot" w:pos="8871"/>
        </w:tabs>
        <w:spacing w:before="0" w:after="0" w:line="413" w:lineRule="exact"/>
        <w:ind w:right="20"/>
        <w:jc w:val="right"/>
      </w:pPr>
      <w:r>
        <w:t>Электроснабжение</w:t>
      </w:r>
      <w:r>
        <w:tab/>
        <w:t>16</w:t>
      </w:r>
    </w:p>
    <w:p w:rsidR="00BC2EA7" w:rsidRDefault="00BC2EA7" w:rsidP="00BC2EA7">
      <w:pPr>
        <w:pStyle w:val="a7"/>
        <w:framePr w:w="9346" w:h="13043" w:hRule="exact" w:wrap="none" w:vAnchor="page" w:hAnchor="page" w:x="1273" w:y="1473"/>
        <w:numPr>
          <w:ilvl w:val="2"/>
          <w:numId w:val="1"/>
        </w:numPr>
        <w:shd w:val="clear" w:color="auto" w:fill="auto"/>
        <w:tabs>
          <w:tab w:val="left" w:pos="605"/>
          <w:tab w:val="right" w:leader="dot" w:pos="8871"/>
        </w:tabs>
        <w:spacing w:before="0" w:after="0" w:line="413" w:lineRule="exact"/>
        <w:ind w:right="20"/>
        <w:jc w:val="right"/>
      </w:pPr>
      <w:r>
        <w:t>Сбор и утили</w:t>
      </w:r>
      <w:r w:rsidR="009B2B90">
        <w:t>зация твердых бытовых отходов</w:t>
      </w:r>
      <w:r w:rsidR="009B2B90">
        <w:tab/>
        <w:t>16</w:t>
      </w:r>
    </w:p>
    <w:p w:rsidR="00BC2EA7" w:rsidRDefault="00BC2EA7" w:rsidP="00BC2EA7">
      <w:pPr>
        <w:pStyle w:val="a7"/>
        <w:framePr w:w="9346" w:h="13043" w:hRule="exact" w:wrap="none" w:vAnchor="page" w:hAnchor="page" w:x="1273" w:y="1473"/>
        <w:numPr>
          <w:ilvl w:val="1"/>
          <w:numId w:val="1"/>
        </w:numPr>
        <w:shd w:val="clear" w:color="auto" w:fill="auto"/>
        <w:tabs>
          <w:tab w:val="left" w:pos="538"/>
          <w:tab w:val="right" w:leader="dot" w:pos="9328"/>
        </w:tabs>
        <w:spacing w:before="0" w:after="56" w:line="312" w:lineRule="exact"/>
        <w:ind w:left="120" w:right="20"/>
      </w:pPr>
      <w:r>
        <w:t>Краткий анализ состояния установки приборов учета и энергорес</w:t>
      </w:r>
      <w:r w:rsidR="009B2B90">
        <w:t>урсосбережения у потребителей</w:t>
      </w:r>
      <w:r w:rsidR="009B2B90">
        <w:tab/>
        <w:t>16</w:t>
      </w:r>
    </w:p>
    <w:p w:rsidR="00BC2EA7" w:rsidRDefault="00BC2EA7" w:rsidP="00BC2EA7">
      <w:pPr>
        <w:pStyle w:val="a7"/>
        <w:framePr w:w="9346" w:h="13043" w:hRule="exact" w:wrap="none" w:vAnchor="page" w:hAnchor="page" w:x="1273" w:y="1473"/>
        <w:numPr>
          <w:ilvl w:val="0"/>
          <w:numId w:val="1"/>
        </w:numPr>
        <w:shd w:val="clear" w:color="auto" w:fill="auto"/>
        <w:tabs>
          <w:tab w:val="left" w:pos="355"/>
          <w:tab w:val="right" w:leader="dot" w:pos="9328"/>
        </w:tabs>
        <w:spacing w:before="0" w:after="0" w:line="317" w:lineRule="exact"/>
        <w:ind w:left="120" w:right="20"/>
      </w:pPr>
      <w:r>
        <w:t>Перспективы развития муниципального образования и прогноз с</w:t>
      </w:r>
      <w:r w:rsidR="009B2B90">
        <w:t>проса на коммунальные ресурсы</w:t>
      </w:r>
      <w:r w:rsidR="009B2B90">
        <w:tab/>
        <w:t>17</w:t>
      </w:r>
    </w:p>
    <w:p w:rsidR="00BC2EA7" w:rsidRDefault="00BC2EA7" w:rsidP="00BC2EA7">
      <w:pPr>
        <w:pStyle w:val="a7"/>
        <w:framePr w:w="9346" w:h="13043" w:hRule="exact" w:wrap="none" w:vAnchor="page" w:hAnchor="page" w:x="1273" w:y="1473"/>
        <w:numPr>
          <w:ilvl w:val="0"/>
          <w:numId w:val="2"/>
        </w:numPr>
        <w:shd w:val="clear" w:color="auto" w:fill="auto"/>
        <w:tabs>
          <w:tab w:val="left" w:pos="470"/>
          <w:tab w:val="right" w:leader="dot" w:pos="9328"/>
        </w:tabs>
        <w:spacing w:before="0" w:after="0" w:line="418" w:lineRule="exact"/>
        <w:ind w:left="120"/>
      </w:pPr>
      <w:r>
        <w:t>Перспективные показатели развит</w:t>
      </w:r>
      <w:r w:rsidR="009B2B90">
        <w:t>ия муниципального образования</w:t>
      </w:r>
      <w:r w:rsidR="009B2B90">
        <w:tab/>
        <w:t>17</w:t>
      </w:r>
    </w:p>
    <w:p w:rsidR="00BC2EA7" w:rsidRDefault="00BC2EA7" w:rsidP="00BC2EA7">
      <w:pPr>
        <w:pStyle w:val="a7"/>
        <w:framePr w:w="9346" w:h="13043" w:hRule="exact" w:wrap="none" w:vAnchor="page" w:hAnchor="page" w:x="1273" w:y="1473"/>
        <w:numPr>
          <w:ilvl w:val="0"/>
          <w:numId w:val="2"/>
        </w:numPr>
        <w:shd w:val="clear" w:color="auto" w:fill="auto"/>
        <w:tabs>
          <w:tab w:val="left" w:pos="470"/>
          <w:tab w:val="right" w:leader="dot" w:pos="9328"/>
        </w:tabs>
        <w:spacing w:before="0" w:after="0" w:line="418" w:lineRule="exact"/>
        <w:ind w:left="120"/>
      </w:pPr>
      <w:r>
        <w:t xml:space="preserve">Прогноз </w:t>
      </w:r>
      <w:r w:rsidR="009B2B90">
        <w:t>спроса на коммунальные услуги</w:t>
      </w:r>
      <w:r w:rsidR="009B2B90">
        <w:tab/>
        <w:t>17</w:t>
      </w:r>
    </w:p>
    <w:p w:rsidR="00BC2EA7" w:rsidRDefault="00BC2EA7" w:rsidP="00BC2EA7">
      <w:pPr>
        <w:pStyle w:val="a7"/>
        <w:framePr w:w="9346" w:h="13043" w:hRule="exact" w:wrap="none" w:vAnchor="page" w:hAnchor="page" w:x="1273" w:y="1473"/>
        <w:numPr>
          <w:ilvl w:val="0"/>
          <w:numId w:val="3"/>
        </w:numPr>
        <w:shd w:val="clear" w:color="auto" w:fill="auto"/>
        <w:tabs>
          <w:tab w:val="left" w:pos="600"/>
          <w:tab w:val="right" w:leader="dot" w:pos="8871"/>
        </w:tabs>
        <w:spacing w:before="0" w:after="0" w:line="418" w:lineRule="exact"/>
        <w:ind w:right="20"/>
        <w:jc w:val="right"/>
      </w:pPr>
      <w:r>
        <w:t>Прогноз спрос</w:t>
      </w:r>
      <w:r w:rsidR="009B2B90">
        <w:t>а на услуги по теплоснабжению</w:t>
      </w:r>
      <w:r w:rsidR="009B2B90">
        <w:tab/>
        <w:t>17</w:t>
      </w:r>
    </w:p>
    <w:p w:rsidR="00BC2EA7" w:rsidRDefault="00BC2EA7" w:rsidP="00BC2EA7">
      <w:pPr>
        <w:pStyle w:val="a7"/>
        <w:framePr w:w="9346" w:h="13043" w:hRule="exact" w:wrap="none" w:vAnchor="page" w:hAnchor="page" w:x="1273" w:y="1473"/>
        <w:numPr>
          <w:ilvl w:val="0"/>
          <w:numId w:val="3"/>
        </w:numPr>
        <w:shd w:val="clear" w:color="auto" w:fill="auto"/>
        <w:tabs>
          <w:tab w:val="left" w:pos="595"/>
          <w:tab w:val="left" w:leader="dot" w:pos="6696"/>
          <w:tab w:val="left" w:leader="dot" w:pos="6758"/>
          <w:tab w:val="right" w:leader="dot" w:pos="8871"/>
        </w:tabs>
        <w:spacing w:before="0" w:after="0" w:line="418" w:lineRule="exact"/>
        <w:ind w:right="20"/>
        <w:jc w:val="right"/>
      </w:pPr>
      <w:r>
        <w:t>Прогноз спр</w:t>
      </w:r>
      <w:r w:rsidR="009B2B90">
        <w:t>оса на услуги водоснабжения</w:t>
      </w:r>
      <w:r w:rsidR="009B2B90">
        <w:tab/>
      </w:r>
      <w:r w:rsidR="009B2B90">
        <w:tab/>
      </w:r>
      <w:r w:rsidR="009B2B90">
        <w:tab/>
        <w:t>18</w:t>
      </w:r>
    </w:p>
    <w:p w:rsidR="00BC2EA7" w:rsidRDefault="00BC2EA7" w:rsidP="00BC2EA7">
      <w:pPr>
        <w:pStyle w:val="a7"/>
        <w:framePr w:w="9346" w:h="13043" w:hRule="exact" w:wrap="none" w:vAnchor="page" w:hAnchor="page" w:x="1273" w:y="1473"/>
        <w:numPr>
          <w:ilvl w:val="0"/>
          <w:numId w:val="3"/>
        </w:numPr>
        <w:shd w:val="clear" w:color="auto" w:fill="auto"/>
        <w:tabs>
          <w:tab w:val="left" w:pos="595"/>
          <w:tab w:val="right" w:leader="dot" w:pos="8871"/>
        </w:tabs>
        <w:spacing w:before="0" w:after="0" w:line="418" w:lineRule="exact"/>
        <w:ind w:right="20"/>
        <w:jc w:val="right"/>
      </w:pPr>
      <w:r>
        <w:t>Прогноз с</w:t>
      </w:r>
      <w:r w:rsidR="009B2B90">
        <w:t>проса на услуги водоотведения</w:t>
      </w:r>
      <w:r w:rsidR="009B2B90">
        <w:tab/>
        <w:t>18</w:t>
      </w:r>
    </w:p>
    <w:p w:rsidR="00BC2EA7" w:rsidRDefault="00BC2EA7" w:rsidP="00BC2EA7">
      <w:pPr>
        <w:pStyle w:val="a7"/>
        <w:framePr w:w="9346" w:h="13043" w:hRule="exact" w:wrap="none" w:vAnchor="page" w:hAnchor="page" w:x="1273" w:y="1473"/>
        <w:numPr>
          <w:ilvl w:val="0"/>
          <w:numId w:val="4"/>
        </w:numPr>
        <w:shd w:val="clear" w:color="auto" w:fill="auto"/>
        <w:tabs>
          <w:tab w:val="left" w:pos="538"/>
          <w:tab w:val="right" w:leader="dot" w:pos="8871"/>
        </w:tabs>
        <w:spacing w:before="0" w:after="0" w:line="418" w:lineRule="exact"/>
        <w:ind w:right="20"/>
        <w:jc w:val="right"/>
      </w:pPr>
      <w:r>
        <w:t>Прогноз спро</w:t>
      </w:r>
      <w:r w:rsidR="009B2B90">
        <w:t>са на услуги электроснабжения</w:t>
      </w:r>
      <w:r w:rsidR="009B2B90">
        <w:tab/>
        <w:t>18</w:t>
      </w:r>
    </w:p>
    <w:p w:rsidR="00BC2EA7" w:rsidRDefault="00BC2EA7" w:rsidP="00BC2EA7">
      <w:pPr>
        <w:pStyle w:val="a7"/>
        <w:framePr w:w="9346" w:h="13043" w:hRule="exact" w:wrap="none" w:vAnchor="page" w:hAnchor="page" w:x="1273" w:y="1473"/>
        <w:numPr>
          <w:ilvl w:val="0"/>
          <w:numId w:val="4"/>
        </w:numPr>
        <w:shd w:val="clear" w:color="auto" w:fill="auto"/>
        <w:tabs>
          <w:tab w:val="left" w:pos="538"/>
          <w:tab w:val="right" w:leader="dot" w:pos="8871"/>
        </w:tabs>
        <w:spacing w:before="0" w:after="0" w:line="418" w:lineRule="exact"/>
        <w:ind w:right="20"/>
        <w:jc w:val="right"/>
      </w:pPr>
      <w:r>
        <w:t>Прогноз с</w:t>
      </w:r>
      <w:r w:rsidR="009B2B90">
        <w:t>проса на услуги газоснабжения</w:t>
      </w:r>
      <w:r w:rsidR="009B2B90">
        <w:tab/>
        <w:t>18</w:t>
      </w:r>
    </w:p>
    <w:p w:rsidR="00BC2EA7" w:rsidRDefault="00BC2EA7" w:rsidP="00BC2EA7">
      <w:pPr>
        <w:pStyle w:val="a7"/>
        <w:framePr w:w="9346" w:h="13043" w:hRule="exact" w:wrap="none" w:vAnchor="page" w:hAnchor="page" w:x="1273" w:y="1473"/>
        <w:numPr>
          <w:ilvl w:val="0"/>
          <w:numId w:val="4"/>
        </w:numPr>
        <w:shd w:val="clear" w:color="auto" w:fill="auto"/>
        <w:tabs>
          <w:tab w:val="left" w:pos="538"/>
          <w:tab w:val="right" w:leader="dot" w:pos="8871"/>
        </w:tabs>
        <w:spacing w:before="0" w:after="0" w:line="418" w:lineRule="exact"/>
        <w:ind w:right="20"/>
        <w:jc w:val="right"/>
      </w:pPr>
      <w:r>
        <w:t>Прогноз объёма утилизации твердых бытовых</w:t>
      </w:r>
      <w:r w:rsidR="009B2B90">
        <w:t xml:space="preserve"> отходов</w:t>
      </w:r>
      <w:r w:rsidR="009B2B90">
        <w:tab/>
        <w:t>18</w:t>
      </w:r>
    </w:p>
    <w:p w:rsidR="00BC2EA7" w:rsidRDefault="00BC2EA7" w:rsidP="00BC2EA7">
      <w:pPr>
        <w:pStyle w:val="a7"/>
        <w:framePr w:w="9346" w:h="13043" w:hRule="exact" w:wrap="none" w:vAnchor="page" w:hAnchor="page" w:x="1273" w:y="1473"/>
        <w:numPr>
          <w:ilvl w:val="0"/>
          <w:numId w:val="1"/>
        </w:numPr>
        <w:shd w:val="clear" w:color="auto" w:fill="auto"/>
        <w:tabs>
          <w:tab w:val="left" w:pos="360"/>
          <w:tab w:val="right" w:leader="dot" w:pos="9328"/>
        </w:tabs>
        <w:spacing w:before="0" w:after="0" w:line="418" w:lineRule="exact"/>
        <w:ind w:left="120"/>
      </w:pPr>
      <w:r>
        <w:t>Целевые развити</w:t>
      </w:r>
      <w:r w:rsidR="009B2B90">
        <w:t>я коммунальной инфраструктуры</w:t>
      </w:r>
      <w:r w:rsidR="009B2B90">
        <w:tab/>
        <w:t>19</w:t>
      </w:r>
    </w:p>
    <w:p w:rsidR="00BC2EA7" w:rsidRDefault="00BC2EA7" w:rsidP="00BC2EA7">
      <w:pPr>
        <w:pStyle w:val="a7"/>
        <w:framePr w:w="9346" w:h="13043" w:hRule="exact" w:wrap="none" w:vAnchor="page" w:hAnchor="page" w:x="1273" w:y="1473"/>
        <w:numPr>
          <w:ilvl w:val="0"/>
          <w:numId w:val="1"/>
        </w:numPr>
        <w:shd w:val="clear" w:color="auto" w:fill="auto"/>
        <w:tabs>
          <w:tab w:val="left" w:pos="557"/>
          <w:tab w:val="right" w:leader="dot" w:pos="9328"/>
        </w:tabs>
        <w:spacing w:before="0" w:after="0" w:line="326" w:lineRule="exact"/>
        <w:ind w:left="120" w:right="20"/>
      </w:pPr>
      <w:r>
        <w:t>Программа инвестиционных проектов, обеспечивающих д</w:t>
      </w:r>
      <w:r w:rsidR="009B2B90">
        <w:t>остижение целевых показателей</w:t>
      </w:r>
      <w:r w:rsidR="009B2B90">
        <w:tab/>
        <w:t>20</w:t>
      </w:r>
    </w:p>
    <w:p w:rsidR="00BC2EA7" w:rsidRDefault="00BC2EA7" w:rsidP="00BC2EA7">
      <w:pPr>
        <w:pStyle w:val="a7"/>
        <w:framePr w:w="9346" w:h="13043" w:hRule="exact" w:wrap="none" w:vAnchor="page" w:hAnchor="page" w:x="1273" w:y="1473"/>
        <w:numPr>
          <w:ilvl w:val="0"/>
          <w:numId w:val="1"/>
        </w:numPr>
        <w:shd w:val="clear" w:color="auto" w:fill="auto"/>
        <w:tabs>
          <w:tab w:val="left" w:pos="552"/>
          <w:tab w:val="right" w:leader="dot" w:pos="9328"/>
        </w:tabs>
        <w:spacing w:before="0" w:after="0" w:line="418" w:lineRule="exact"/>
        <w:ind w:left="120"/>
      </w:pPr>
      <w:r>
        <w:t>Источники инвестиций, тарифы и доступ</w:t>
      </w:r>
      <w:r w:rsidR="009B2B90">
        <w:t>ность программы для населения</w:t>
      </w:r>
      <w:r w:rsidR="009B2B90">
        <w:tab/>
        <w:t>23</w:t>
      </w:r>
    </w:p>
    <w:p w:rsidR="00BC2EA7" w:rsidRDefault="009B2B90" w:rsidP="00BC2EA7">
      <w:pPr>
        <w:pStyle w:val="a7"/>
        <w:framePr w:w="9346" w:h="13043" w:hRule="exact" w:wrap="none" w:vAnchor="page" w:hAnchor="page" w:x="1273" w:y="1473"/>
        <w:numPr>
          <w:ilvl w:val="0"/>
          <w:numId w:val="5"/>
        </w:numPr>
        <w:shd w:val="clear" w:color="auto" w:fill="auto"/>
        <w:tabs>
          <w:tab w:val="left" w:pos="778"/>
          <w:tab w:val="right" w:leader="dot" w:pos="9328"/>
        </w:tabs>
        <w:spacing w:before="0" w:after="0" w:line="418" w:lineRule="exact"/>
        <w:ind w:left="120"/>
      </w:pPr>
      <w:r>
        <w:t>Объемы и источники инвестиций</w:t>
      </w:r>
      <w:r>
        <w:tab/>
        <w:t>23</w:t>
      </w:r>
    </w:p>
    <w:p w:rsidR="00BC2EA7" w:rsidRDefault="00BC2EA7" w:rsidP="00BC2EA7">
      <w:pPr>
        <w:pStyle w:val="a7"/>
        <w:framePr w:w="9346" w:h="13043" w:hRule="exact" w:wrap="none" w:vAnchor="page" w:hAnchor="page" w:x="1273" w:y="1473"/>
        <w:numPr>
          <w:ilvl w:val="0"/>
          <w:numId w:val="5"/>
        </w:numPr>
        <w:shd w:val="clear" w:color="auto" w:fill="auto"/>
        <w:tabs>
          <w:tab w:val="left" w:pos="773"/>
          <w:tab w:val="right" w:leader="dot" w:pos="9328"/>
        </w:tabs>
        <w:spacing w:before="0" w:after="0" w:line="418" w:lineRule="exact"/>
        <w:ind w:left="120"/>
      </w:pPr>
      <w:r>
        <w:t>Краткое описа</w:t>
      </w:r>
      <w:r w:rsidR="009B2B90">
        <w:t>ние форм организации проектов</w:t>
      </w:r>
      <w:r w:rsidR="009B2B90">
        <w:tab/>
        <w:t>24</w:t>
      </w:r>
    </w:p>
    <w:p w:rsidR="00BC2EA7" w:rsidRDefault="00BC2EA7" w:rsidP="00BC2EA7">
      <w:pPr>
        <w:pStyle w:val="a7"/>
        <w:framePr w:w="9346" w:h="13043" w:hRule="exact" w:wrap="none" w:vAnchor="page" w:hAnchor="page" w:x="1273" w:y="1473"/>
        <w:numPr>
          <w:ilvl w:val="0"/>
          <w:numId w:val="5"/>
        </w:numPr>
        <w:shd w:val="clear" w:color="auto" w:fill="auto"/>
        <w:tabs>
          <w:tab w:val="left" w:pos="773"/>
          <w:tab w:val="right" w:leader="dot" w:pos="9328"/>
        </w:tabs>
        <w:spacing w:before="0" w:after="0" w:line="418" w:lineRule="exact"/>
        <w:ind w:left="120"/>
      </w:pPr>
      <w:r>
        <w:t>Прогноз расходов нас</w:t>
      </w:r>
      <w:r w:rsidR="009B2B90">
        <w:t>еления на коммунальные услуги</w:t>
      </w:r>
      <w:r w:rsidR="009B2B90">
        <w:tab/>
        <w:t>27</w:t>
      </w:r>
    </w:p>
    <w:p w:rsidR="00BC2EA7" w:rsidRDefault="009B2B90" w:rsidP="00BC2EA7">
      <w:pPr>
        <w:pStyle w:val="a7"/>
        <w:framePr w:w="9346" w:h="13043" w:hRule="exact" w:wrap="none" w:vAnchor="page" w:hAnchor="page" w:x="1273" w:y="1473"/>
        <w:numPr>
          <w:ilvl w:val="0"/>
          <w:numId w:val="1"/>
        </w:numPr>
        <w:shd w:val="clear" w:color="auto" w:fill="auto"/>
        <w:tabs>
          <w:tab w:val="left" w:pos="547"/>
          <w:tab w:val="right" w:leader="dot" w:pos="9328"/>
        </w:tabs>
        <w:spacing w:before="0" w:after="0" w:line="418" w:lineRule="exact"/>
        <w:ind w:left="120"/>
      </w:pPr>
      <w:r>
        <w:t>У правление программой</w:t>
      </w:r>
      <w:r>
        <w:tab/>
        <w:t>27</w:t>
      </w:r>
    </w:p>
    <w:p w:rsidR="007A47DF" w:rsidRDefault="007A47DF" w:rsidP="00BC2EA7">
      <w:pPr>
        <w:pStyle w:val="a7"/>
        <w:framePr w:w="9346" w:h="13043" w:hRule="exact" w:wrap="none" w:vAnchor="page" w:hAnchor="page" w:x="1273" w:y="1473"/>
        <w:numPr>
          <w:ilvl w:val="0"/>
          <w:numId w:val="1"/>
        </w:numPr>
        <w:shd w:val="clear" w:color="auto" w:fill="auto"/>
        <w:tabs>
          <w:tab w:val="left" w:pos="547"/>
          <w:tab w:val="right" w:leader="dot" w:pos="9328"/>
        </w:tabs>
        <w:spacing w:before="0" w:after="0" w:line="418" w:lineRule="exact"/>
        <w:ind w:left="120"/>
      </w:pPr>
    </w:p>
    <w:p w:rsidR="00BC2EA7" w:rsidRDefault="00BC2EA7" w:rsidP="00BC2EA7">
      <w:pPr>
        <w:pStyle w:val="a9"/>
        <w:framePr w:wrap="none" w:vAnchor="page" w:hAnchor="page" w:x="10523" w:y="15599"/>
        <w:shd w:val="clear" w:color="auto" w:fill="auto"/>
        <w:spacing w:line="170" w:lineRule="exact"/>
        <w:ind w:left="20"/>
      </w:pPr>
      <w:r>
        <w:t>2</w:t>
      </w:r>
    </w:p>
    <w:p w:rsidR="00BC2EA7" w:rsidRDefault="00BC2EA7" w:rsidP="00BC2EA7">
      <w:pPr>
        <w:rPr>
          <w:sz w:val="2"/>
          <w:szCs w:val="2"/>
        </w:rPr>
      </w:pPr>
    </w:p>
    <w:p w:rsidR="00BC2EA7" w:rsidRDefault="00BC2EA7" w:rsidP="00BC2EA7">
      <w:pPr>
        <w:tabs>
          <w:tab w:val="left" w:pos="7470"/>
        </w:tabs>
      </w:pPr>
    </w:p>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Default="00BC2EA7" w:rsidP="00BC2EA7"/>
    <w:p w:rsidR="00BC2EA7" w:rsidRDefault="00BC2EA7" w:rsidP="00BC2EA7">
      <w:pPr>
        <w:tabs>
          <w:tab w:val="left" w:pos="10050"/>
        </w:tabs>
      </w:pPr>
      <w:r>
        <w:tab/>
      </w:r>
    </w:p>
    <w:p w:rsidR="00BC2EA7" w:rsidRDefault="00BC2EA7" w:rsidP="00BC2EA7">
      <w:pPr>
        <w:tabs>
          <w:tab w:val="left" w:pos="10050"/>
        </w:tabs>
      </w:pPr>
    </w:p>
    <w:p w:rsidR="00BC2EA7" w:rsidRDefault="00BC2EA7" w:rsidP="00BC2EA7">
      <w:pPr>
        <w:tabs>
          <w:tab w:val="left" w:pos="10050"/>
        </w:tabs>
      </w:pPr>
    </w:p>
    <w:p w:rsidR="00BC2EA7" w:rsidRDefault="00BC2EA7" w:rsidP="00BC2EA7">
      <w:pPr>
        <w:pStyle w:val="a9"/>
        <w:framePr w:wrap="none" w:vAnchor="page" w:hAnchor="page" w:x="4808" w:y="1246"/>
        <w:shd w:val="clear" w:color="auto" w:fill="auto"/>
        <w:spacing w:line="190" w:lineRule="exact"/>
        <w:ind w:left="40"/>
      </w:pPr>
      <w:r>
        <w:t>Паспорт программы</w:t>
      </w:r>
    </w:p>
    <w:tbl>
      <w:tblPr>
        <w:tblOverlap w:val="never"/>
        <w:tblW w:w="0" w:type="auto"/>
        <w:tblLayout w:type="fixed"/>
        <w:tblCellMar>
          <w:left w:w="10" w:type="dxa"/>
          <w:right w:w="10" w:type="dxa"/>
        </w:tblCellMar>
        <w:tblLook w:val="04A0"/>
      </w:tblPr>
      <w:tblGrid>
        <w:gridCol w:w="2962"/>
        <w:gridCol w:w="6629"/>
      </w:tblGrid>
      <w:tr w:rsidR="00BC2EA7" w:rsidTr="00B175C0">
        <w:trPr>
          <w:trHeight w:hRule="exact" w:val="1291"/>
        </w:trPr>
        <w:tc>
          <w:tcPr>
            <w:tcW w:w="2962" w:type="dxa"/>
            <w:tcBorders>
              <w:top w:val="single" w:sz="4" w:space="0" w:color="auto"/>
              <w:left w:val="single" w:sz="4" w:space="0" w:color="auto"/>
            </w:tcBorders>
            <w:shd w:val="clear" w:color="auto" w:fill="FFFFFF"/>
          </w:tcPr>
          <w:p w:rsidR="00BC2EA7" w:rsidRDefault="00BC2EA7" w:rsidP="00B175C0">
            <w:pPr>
              <w:pStyle w:val="11"/>
              <w:framePr w:w="9590" w:h="13570" w:wrap="none" w:vAnchor="page" w:hAnchor="page" w:x="1160" w:y="1520"/>
              <w:shd w:val="clear" w:color="auto" w:fill="auto"/>
              <w:spacing w:after="120" w:line="210" w:lineRule="exact"/>
            </w:pPr>
            <w:r>
              <w:rPr>
                <w:rStyle w:val="105pt0pt"/>
              </w:rPr>
              <w:t>Наименование</w:t>
            </w:r>
          </w:p>
          <w:p w:rsidR="00BC2EA7" w:rsidRDefault="00BC2EA7" w:rsidP="00B175C0">
            <w:pPr>
              <w:pStyle w:val="11"/>
              <w:framePr w:w="9590" w:h="13570" w:wrap="none" w:vAnchor="page" w:hAnchor="page" w:x="1160" w:y="1520"/>
              <w:shd w:val="clear" w:color="auto" w:fill="auto"/>
              <w:spacing w:before="120" w:line="210" w:lineRule="exact"/>
            </w:pPr>
            <w:r>
              <w:rPr>
                <w:rStyle w:val="105pt0pt"/>
              </w:rPr>
              <w:t>Программы:</w:t>
            </w:r>
          </w:p>
        </w:tc>
        <w:tc>
          <w:tcPr>
            <w:tcW w:w="6629" w:type="dxa"/>
            <w:tcBorders>
              <w:top w:val="single" w:sz="4" w:space="0" w:color="auto"/>
              <w:left w:val="single" w:sz="4" w:space="0" w:color="auto"/>
              <w:right w:val="single" w:sz="4" w:space="0" w:color="auto"/>
            </w:tcBorders>
            <w:shd w:val="clear" w:color="auto" w:fill="FFFFFF"/>
          </w:tcPr>
          <w:p w:rsidR="00BC2EA7" w:rsidRDefault="00BC2EA7" w:rsidP="00B175C0">
            <w:pPr>
              <w:pStyle w:val="11"/>
              <w:framePr w:w="9590" w:h="13570" w:wrap="none" w:vAnchor="page" w:hAnchor="page" w:x="1160" w:y="1520"/>
              <w:shd w:val="clear" w:color="auto" w:fill="auto"/>
              <w:spacing w:line="317" w:lineRule="exact"/>
              <w:jc w:val="both"/>
            </w:pPr>
            <w:r>
              <w:rPr>
                <w:rStyle w:val="105pt0pt"/>
              </w:rPr>
              <w:t>Программа комплексного развития системы коммунальной инфраструктуры Копёнкинского сельского поселения Россошанского муниципального района Воронежской области на период до 2030 года</w:t>
            </w:r>
          </w:p>
        </w:tc>
      </w:tr>
      <w:tr w:rsidR="00BC2EA7" w:rsidTr="00B175C0">
        <w:trPr>
          <w:trHeight w:hRule="exact" w:val="8741"/>
        </w:trPr>
        <w:tc>
          <w:tcPr>
            <w:tcW w:w="2962" w:type="dxa"/>
            <w:tcBorders>
              <w:top w:val="single" w:sz="4" w:space="0" w:color="auto"/>
              <w:left w:val="single" w:sz="4" w:space="0" w:color="auto"/>
            </w:tcBorders>
            <w:shd w:val="clear" w:color="auto" w:fill="FFFFFF"/>
          </w:tcPr>
          <w:p w:rsidR="00BC2EA7" w:rsidRDefault="00BC2EA7" w:rsidP="00B175C0">
            <w:pPr>
              <w:pStyle w:val="11"/>
              <w:framePr w:w="9590" w:h="13570" w:wrap="none" w:vAnchor="page" w:hAnchor="page" w:x="1160" w:y="1520"/>
              <w:shd w:val="clear" w:color="auto" w:fill="auto"/>
              <w:spacing w:line="317" w:lineRule="exact"/>
            </w:pPr>
            <w:r>
              <w:rPr>
                <w:rStyle w:val="105pt0pt"/>
              </w:rPr>
              <w:t>Основание для разработки Программы:</w:t>
            </w:r>
          </w:p>
        </w:tc>
        <w:tc>
          <w:tcPr>
            <w:tcW w:w="6629" w:type="dxa"/>
            <w:tcBorders>
              <w:top w:val="single" w:sz="4" w:space="0" w:color="auto"/>
              <w:left w:val="single" w:sz="4" w:space="0" w:color="auto"/>
              <w:right w:val="single" w:sz="4" w:space="0" w:color="auto"/>
            </w:tcBorders>
            <w:shd w:val="clear" w:color="auto" w:fill="FFFFFF"/>
          </w:tcPr>
          <w:p w:rsidR="00BC2EA7" w:rsidRDefault="00BC2EA7" w:rsidP="00BC2EA7">
            <w:pPr>
              <w:pStyle w:val="11"/>
              <w:framePr w:w="9590" w:h="13570" w:wrap="none" w:vAnchor="page" w:hAnchor="page" w:x="1160" w:y="1520"/>
              <w:numPr>
                <w:ilvl w:val="0"/>
                <w:numId w:val="6"/>
              </w:numPr>
              <w:shd w:val="clear" w:color="auto" w:fill="auto"/>
              <w:tabs>
                <w:tab w:val="left" w:pos="-10"/>
              </w:tabs>
              <w:spacing w:after="0" w:line="322" w:lineRule="exact"/>
              <w:ind w:hanging="360"/>
              <w:jc w:val="both"/>
            </w:pPr>
            <w:r>
              <w:rPr>
                <w:rStyle w:val="105pt0pt"/>
              </w:rPr>
              <w:t>Градостроительный кодекс Российской Федерации;</w:t>
            </w:r>
          </w:p>
          <w:p w:rsidR="00BC2EA7" w:rsidRDefault="00BC2EA7" w:rsidP="00BC2EA7">
            <w:pPr>
              <w:pStyle w:val="11"/>
              <w:framePr w:w="9590" w:h="13570" w:wrap="none" w:vAnchor="page" w:hAnchor="page" w:x="1160" w:y="1520"/>
              <w:numPr>
                <w:ilvl w:val="0"/>
                <w:numId w:val="6"/>
              </w:numPr>
              <w:shd w:val="clear" w:color="auto" w:fill="auto"/>
              <w:tabs>
                <w:tab w:val="left" w:pos="-5"/>
              </w:tabs>
              <w:spacing w:after="0" w:line="322" w:lineRule="exact"/>
              <w:ind w:hanging="360"/>
              <w:jc w:val="both"/>
            </w:pPr>
            <w:r>
              <w:rPr>
                <w:rStyle w:val="105pt0pt"/>
              </w:rPr>
              <w:t>Федеральный закон «Об общих принципах организации местного самоуправления в Российской Федерации» от 06.10.2003 г. № 131-ФЭ;</w:t>
            </w:r>
          </w:p>
          <w:p w:rsidR="00BC2EA7" w:rsidRDefault="00BC2EA7" w:rsidP="00BC2EA7">
            <w:pPr>
              <w:pStyle w:val="11"/>
              <w:framePr w:w="9590" w:h="13570" w:wrap="none" w:vAnchor="page" w:hAnchor="page" w:x="1160" w:y="1520"/>
              <w:numPr>
                <w:ilvl w:val="0"/>
                <w:numId w:val="6"/>
              </w:numPr>
              <w:shd w:val="clear" w:color="auto" w:fill="auto"/>
              <w:tabs>
                <w:tab w:val="left" w:pos="-5"/>
              </w:tabs>
              <w:spacing w:after="0" w:line="322" w:lineRule="exact"/>
              <w:ind w:hanging="360"/>
              <w:jc w:val="both"/>
            </w:pPr>
            <w:r>
              <w:rPr>
                <w:rStyle w:val="105pt0pt"/>
              </w:rPr>
              <w:t>Федеральный закон «Об основах регулирования тарифов организаций коммунального комплекса» от 30.12.2004 г. № 210-ФЗ;</w:t>
            </w:r>
          </w:p>
          <w:p w:rsidR="00BC2EA7" w:rsidRDefault="00BC2EA7" w:rsidP="00BC2EA7">
            <w:pPr>
              <w:pStyle w:val="11"/>
              <w:framePr w:w="9590" w:h="13570" w:wrap="none" w:vAnchor="page" w:hAnchor="page" w:x="1160" w:y="1520"/>
              <w:numPr>
                <w:ilvl w:val="0"/>
                <w:numId w:val="6"/>
              </w:numPr>
              <w:shd w:val="clear" w:color="auto" w:fill="auto"/>
              <w:tabs>
                <w:tab w:val="left" w:pos="-10"/>
              </w:tabs>
              <w:spacing w:after="0" w:line="322" w:lineRule="exact"/>
              <w:ind w:hanging="360"/>
              <w:jc w:val="both"/>
            </w:pPr>
            <w:r>
              <w:rPr>
                <w:rStyle w:val="105pt0pt"/>
              </w:rPr>
              <w:t>Федеральный закон «О теплоснабжении» от 27.07.2010 г. № 190-ФЗ;</w:t>
            </w:r>
          </w:p>
          <w:p w:rsidR="00BC2EA7" w:rsidRDefault="00BC2EA7" w:rsidP="00BC2EA7">
            <w:pPr>
              <w:pStyle w:val="11"/>
              <w:framePr w:w="9590" w:h="13570" w:wrap="none" w:vAnchor="page" w:hAnchor="page" w:x="1160" w:y="1520"/>
              <w:numPr>
                <w:ilvl w:val="0"/>
                <w:numId w:val="6"/>
              </w:numPr>
              <w:shd w:val="clear" w:color="auto" w:fill="auto"/>
              <w:tabs>
                <w:tab w:val="left" w:pos="-5"/>
              </w:tabs>
              <w:spacing w:after="0" w:line="322" w:lineRule="exact"/>
              <w:ind w:hanging="360"/>
              <w:jc w:val="both"/>
            </w:pPr>
            <w:r>
              <w:rPr>
                <w:rStyle w:val="105pt0pt"/>
              </w:rPr>
              <w:t>«Методические рекомендации по разработке программ комплексного развития систем коммунальной инфраструктуры поселений, городских округов», утвержденные Приказом Министерства регионального развития РФ от 01.10.2013 г. № 359/ГС;</w:t>
            </w:r>
          </w:p>
          <w:p w:rsidR="00BC2EA7" w:rsidRDefault="00BC2EA7" w:rsidP="00BC2EA7">
            <w:pPr>
              <w:pStyle w:val="11"/>
              <w:framePr w:w="9590" w:h="13570" w:wrap="none" w:vAnchor="page" w:hAnchor="page" w:x="1160" w:y="1520"/>
              <w:numPr>
                <w:ilvl w:val="0"/>
                <w:numId w:val="6"/>
              </w:numPr>
              <w:shd w:val="clear" w:color="auto" w:fill="auto"/>
              <w:tabs>
                <w:tab w:val="left" w:pos="-10"/>
              </w:tabs>
              <w:spacing w:after="0" w:line="322" w:lineRule="exact"/>
              <w:ind w:hanging="360"/>
              <w:jc w:val="both"/>
            </w:pPr>
            <w:r>
              <w:rPr>
                <w:rStyle w:val="105pt0pt"/>
              </w:rPr>
              <w:t>«Методика провидения мониторинга выполнения производственных и инвестиционных программ организаций коммунального комплекса» от 14.04.2008 г. № 48;</w:t>
            </w:r>
          </w:p>
          <w:p w:rsidR="00BC2EA7" w:rsidRDefault="00BC2EA7" w:rsidP="00BC2EA7">
            <w:pPr>
              <w:pStyle w:val="11"/>
              <w:framePr w:w="9590" w:h="13570" w:wrap="none" w:vAnchor="page" w:hAnchor="page" w:x="1160" w:y="1520"/>
              <w:numPr>
                <w:ilvl w:val="0"/>
                <w:numId w:val="6"/>
              </w:numPr>
              <w:shd w:val="clear" w:color="auto" w:fill="auto"/>
              <w:tabs>
                <w:tab w:val="left" w:pos="-10"/>
              </w:tabs>
              <w:spacing w:after="0" w:line="322" w:lineRule="exact"/>
              <w:ind w:hanging="360"/>
              <w:jc w:val="both"/>
            </w:pPr>
            <w:r>
              <w:rPr>
                <w:rStyle w:val="105pt0pt"/>
              </w:rPr>
              <w:t>Схема территориального планирования муниципального образования Россошанского района Воронежской области;</w:t>
            </w:r>
          </w:p>
          <w:p w:rsidR="00BC2EA7" w:rsidRDefault="00BC2EA7" w:rsidP="00BC2EA7">
            <w:pPr>
              <w:pStyle w:val="11"/>
              <w:framePr w:w="9590" w:h="13570" w:wrap="none" w:vAnchor="page" w:hAnchor="page" w:x="1160" w:y="1520"/>
              <w:numPr>
                <w:ilvl w:val="0"/>
                <w:numId w:val="6"/>
              </w:numPr>
              <w:shd w:val="clear" w:color="auto" w:fill="auto"/>
              <w:tabs>
                <w:tab w:val="left" w:pos="-5"/>
              </w:tabs>
              <w:spacing w:after="0" w:line="322" w:lineRule="exact"/>
              <w:ind w:hanging="360"/>
              <w:jc w:val="both"/>
            </w:pPr>
            <w:r>
              <w:rPr>
                <w:rStyle w:val="105pt0pt"/>
              </w:rPr>
              <w:t>Генеральный план Копёнкинского сельского поселения;</w:t>
            </w:r>
          </w:p>
          <w:p w:rsidR="00BC2EA7" w:rsidRDefault="00BC2EA7" w:rsidP="00BC2EA7">
            <w:pPr>
              <w:pStyle w:val="11"/>
              <w:framePr w:w="9590" w:h="13570" w:wrap="none" w:vAnchor="page" w:hAnchor="page" w:x="1160" w:y="1520"/>
              <w:numPr>
                <w:ilvl w:val="0"/>
                <w:numId w:val="6"/>
              </w:numPr>
              <w:shd w:val="clear" w:color="auto" w:fill="auto"/>
              <w:tabs>
                <w:tab w:val="left" w:pos="-5"/>
              </w:tabs>
              <w:spacing w:after="0" w:line="322" w:lineRule="exact"/>
              <w:ind w:hanging="360"/>
              <w:jc w:val="both"/>
            </w:pPr>
            <w:r>
              <w:rPr>
                <w:rStyle w:val="105pt0pt"/>
              </w:rPr>
              <w:t>Схемы теплоснабжения Копёнкинского сельского поселения;</w:t>
            </w:r>
          </w:p>
          <w:p w:rsidR="00BC2EA7" w:rsidRDefault="00BC2EA7" w:rsidP="00BC2EA7">
            <w:pPr>
              <w:pStyle w:val="11"/>
              <w:framePr w:w="9590" w:h="13570" w:wrap="none" w:vAnchor="page" w:hAnchor="page" w:x="1160" w:y="1520"/>
              <w:numPr>
                <w:ilvl w:val="0"/>
                <w:numId w:val="6"/>
              </w:numPr>
              <w:shd w:val="clear" w:color="auto" w:fill="auto"/>
              <w:tabs>
                <w:tab w:val="left" w:pos="-10"/>
              </w:tabs>
              <w:spacing w:after="0" w:line="322" w:lineRule="exact"/>
              <w:ind w:hanging="360"/>
              <w:jc w:val="both"/>
            </w:pPr>
            <w:r>
              <w:rPr>
                <w:rStyle w:val="105pt0pt"/>
              </w:rPr>
              <w:t>Схемы водоснабжения и водоотведения Копёнкинского сельского поселения;</w:t>
            </w:r>
          </w:p>
        </w:tc>
      </w:tr>
      <w:tr w:rsidR="00BC2EA7" w:rsidTr="00B175C0">
        <w:trPr>
          <w:trHeight w:hRule="exact" w:val="326"/>
        </w:trPr>
        <w:tc>
          <w:tcPr>
            <w:tcW w:w="2962" w:type="dxa"/>
            <w:tcBorders>
              <w:top w:val="single" w:sz="4" w:space="0" w:color="auto"/>
              <w:left w:val="single" w:sz="4" w:space="0" w:color="auto"/>
            </w:tcBorders>
            <w:shd w:val="clear" w:color="auto" w:fill="FFFFFF"/>
          </w:tcPr>
          <w:p w:rsidR="00BC2EA7" w:rsidRDefault="00BC2EA7" w:rsidP="00B175C0">
            <w:pPr>
              <w:pStyle w:val="11"/>
              <w:framePr w:w="9590" w:h="13570" w:wrap="none" w:vAnchor="page" w:hAnchor="page" w:x="1160" w:y="1520"/>
              <w:shd w:val="clear" w:color="auto" w:fill="auto"/>
              <w:spacing w:line="210" w:lineRule="exact"/>
            </w:pPr>
            <w:r>
              <w:rPr>
                <w:rStyle w:val="105pt0pt"/>
              </w:rPr>
              <w:t>Заказчик Программы:</w:t>
            </w:r>
          </w:p>
        </w:tc>
        <w:tc>
          <w:tcPr>
            <w:tcW w:w="6629" w:type="dxa"/>
            <w:tcBorders>
              <w:top w:val="single" w:sz="4" w:space="0" w:color="auto"/>
              <w:left w:val="single" w:sz="4" w:space="0" w:color="auto"/>
              <w:right w:val="single" w:sz="4" w:space="0" w:color="auto"/>
            </w:tcBorders>
            <w:shd w:val="clear" w:color="auto" w:fill="FFFFFF"/>
          </w:tcPr>
          <w:p w:rsidR="00BC2EA7" w:rsidRDefault="00BC2EA7" w:rsidP="00B175C0">
            <w:pPr>
              <w:pStyle w:val="11"/>
              <w:framePr w:w="9590" w:h="13570" w:wrap="none" w:vAnchor="page" w:hAnchor="page" w:x="1160" w:y="1520"/>
              <w:shd w:val="clear" w:color="auto" w:fill="auto"/>
              <w:spacing w:line="210" w:lineRule="exact"/>
              <w:jc w:val="both"/>
            </w:pPr>
            <w:r>
              <w:rPr>
                <w:rStyle w:val="105pt0pt"/>
              </w:rPr>
              <w:t>Администрация Копёнкинского сельского поселения</w:t>
            </w:r>
          </w:p>
        </w:tc>
      </w:tr>
      <w:tr w:rsidR="00BC2EA7" w:rsidTr="00B175C0">
        <w:trPr>
          <w:trHeight w:hRule="exact" w:val="326"/>
        </w:trPr>
        <w:tc>
          <w:tcPr>
            <w:tcW w:w="2962" w:type="dxa"/>
            <w:tcBorders>
              <w:top w:val="single" w:sz="4" w:space="0" w:color="auto"/>
              <w:left w:val="single" w:sz="4" w:space="0" w:color="auto"/>
            </w:tcBorders>
            <w:shd w:val="clear" w:color="auto" w:fill="FFFFFF"/>
          </w:tcPr>
          <w:p w:rsidR="00BC2EA7" w:rsidRDefault="00BC2EA7" w:rsidP="00B175C0">
            <w:pPr>
              <w:pStyle w:val="11"/>
              <w:framePr w:w="9590" w:h="13570" w:wrap="none" w:vAnchor="page" w:hAnchor="page" w:x="1160" w:y="1520"/>
              <w:shd w:val="clear" w:color="auto" w:fill="auto"/>
              <w:spacing w:line="210" w:lineRule="exact"/>
            </w:pPr>
            <w:r>
              <w:rPr>
                <w:rStyle w:val="105pt0pt"/>
              </w:rPr>
              <w:t>Разработчик Программы:</w:t>
            </w:r>
          </w:p>
        </w:tc>
        <w:tc>
          <w:tcPr>
            <w:tcW w:w="6629" w:type="dxa"/>
            <w:tcBorders>
              <w:top w:val="single" w:sz="4" w:space="0" w:color="auto"/>
              <w:left w:val="single" w:sz="4" w:space="0" w:color="auto"/>
              <w:right w:val="single" w:sz="4" w:space="0" w:color="auto"/>
            </w:tcBorders>
            <w:shd w:val="clear" w:color="auto" w:fill="FFFFFF"/>
          </w:tcPr>
          <w:p w:rsidR="00BC2EA7" w:rsidRDefault="00BC2EA7" w:rsidP="00B175C0">
            <w:pPr>
              <w:pStyle w:val="11"/>
              <w:framePr w:w="9590" w:h="13570" w:wrap="none" w:vAnchor="page" w:hAnchor="page" w:x="1160" w:y="1520"/>
              <w:shd w:val="clear" w:color="auto" w:fill="auto"/>
              <w:spacing w:line="210" w:lineRule="exact"/>
              <w:jc w:val="both"/>
            </w:pPr>
            <w:r>
              <w:rPr>
                <w:rStyle w:val="105pt0pt"/>
              </w:rPr>
              <w:t>ООО «Центр энергосервисных технологий»</w:t>
            </w:r>
          </w:p>
        </w:tc>
      </w:tr>
      <w:tr w:rsidR="00BC2EA7" w:rsidTr="00B175C0">
        <w:trPr>
          <w:trHeight w:hRule="exact" w:val="2885"/>
        </w:trPr>
        <w:tc>
          <w:tcPr>
            <w:tcW w:w="2962" w:type="dxa"/>
            <w:tcBorders>
              <w:top w:val="single" w:sz="4" w:space="0" w:color="auto"/>
              <w:left w:val="single" w:sz="4" w:space="0" w:color="auto"/>
              <w:bottom w:val="single" w:sz="4" w:space="0" w:color="auto"/>
            </w:tcBorders>
            <w:shd w:val="clear" w:color="auto" w:fill="FFFFFF"/>
          </w:tcPr>
          <w:p w:rsidR="00BC2EA7" w:rsidRDefault="00BC2EA7" w:rsidP="00B175C0">
            <w:pPr>
              <w:pStyle w:val="11"/>
              <w:framePr w:w="9590" w:h="13570" w:wrap="none" w:vAnchor="page" w:hAnchor="page" w:x="1160" w:y="1520"/>
              <w:shd w:val="clear" w:color="auto" w:fill="auto"/>
              <w:spacing w:line="210" w:lineRule="exact"/>
            </w:pPr>
            <w:r>
              <w:rPr>
                <w:rStyle w:val="105pt0pt"/>
              </w:rPr>
              <w:t>Цель Программы</w:t>
            </w:r>
          </w:p>
        </w:tc>
        <w:tc>
          <w:tcPr>
            <w:tcW w:w="6629" w:type="dxa"/>
            <w:tcBorders>
              <w:top w:val="single" w:sz="4" w:space="0" w:color="auto"/>
              <w:left w:val="single" w:sz="4" w:space="0" w:color="auto"/>
              <w:bottom w:val="single" w:sz="4" w:space="0" w:color="auto"/>
              <w:right w:val="single" w:sz="4" w:space="0" w:color="auto"/>
            </w:tcBorders>
            <w:shd w:val="clear" w:color="auto" w:fill="FFFFFF"/>
          </w:tcPr>
          <w:p w:rsidR="00BC2EA7" w:rsidRDefault="00BC2EA7" w:rsidP="00B175C0">
            <w:pPr>
              <w:pStyle w:val="11"/>
              <w:framePr w:w="9590" w:h="13570" w:wrap="none" w:vAnchor="page" w:hAnchor="page" w:x="1160" w:y="1520"/>
              <w:shd w:val="clear" w:color="auto" w:fill="auto"/>
              <w:spacing w:line="312" w:lineRule="exact"/>
              <w:jc w:val="both"/>
            </w:pPr>
            <w:r>
              <w:rPr>
                <w:rStyle w:val="105pt0pt"/>
              </w:rPr>
              <w:t>Целью Программы комплексного развития систем коммунальной инфраструктуры муниципального образования является качественное и надежное обеспечение коммунальными услугами потребителей муниципального образования, улучшение экологической ситуации в муниципальном образовании.</w:t>
            </w:r>
          </w:p>
          <w:p w:rsidR="00BC2EA7" w:rsidRDefault="00BC2EA7" w:rsidP="00B175C0">
            <w:pPr>
              <w:pStyle w:val="11"/>
              <w:framePr w:w="9590" w:h="13570" w:wrap="none" w:vAnchor="page" w:hAnchor="page" w:x="1160" w:y="1520"/>
              <w:shd w:val="clear" w:color="auto" w:fill="auto"/>
              <w:spacing w:line="312" w:lineRule="exact"/>
              <w:jc w:val="both"/>
            </w:pPr>
            <w:r>
              <w:rPr>
                <w:rStyle w:val="105pt0pt"/>
              </w:rPr>
              <w:t>Программа комплексного развития систем коммунальной инфраструктуры муниципального образования является базовым документом для разработки инвестиционных и</w:t>
            </w:r>
          </w:p>
        </w:tc>
      </w:tr>
    </w:tbl>
    <w:p w:rsidR="00BC2EA7" w:rsidRDefault="00BC2EA7" w:rsidP="00BC2EA7">
      <w:pPr>
        <w:pStyle w:val="a9"/>
        <w:framePr w:wrap="none" w:vAnchor="page" w:hAnchor="page" w:x="10510" w:y="15384"/>
        <w:shd w:val="clear" w:color="auto" w:fill="auto"/>
        <w:spacing w:line="190" w:lineRule="exact"/>
        <w:ind w:left="20"/>
      </w:pPr>
      <w:r>
        <w:t>3</w:t>
      </w:r>
    </w:p>
    <w:p w:rsidR="00BC2EA7" w:rsidRDefault="00BC2EA7" w:rsidP="00BC2EA7">
      <w:pPr>
        <w:rPr>
          <w:sz w:val="2"/>
          <w:szCs w:val="2"/>
        </w:rPr>
      </w:pPr>
    </w:p>
    <w:p w:rsidR="00BC2EA7" w:rsidRDefault="00BC2EA7" w:rsidP="00BC2EA7">
      <w:pPr>
        <w:tabs>
          <w:tab w:val="left" w:pos="10050"/>
        </w:tabs>
      </w:pPr>
    </w:p>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Default="00BC2EA7" w:rsidP="00BC2EA7"/>
    <w:p w:rsidR="00BC2EA7" w:rsidRDefault="00BC2EA7" w:rsidP="00BC2EA7">
      <w:pPr>
        <w:ind w:firstLine="708"/>
      </w:pPr>
    </w:p>
    <w:p w:rsidR="00BC2EA7" w:rsidRDefault="00BC2EA7" w:rsidP="00BC2EA7">
      <w:pPr>
        <w:ind w:firstLine="708"/>
      </w:pPr>
    </w:p>
    <w:p w:rsidR="00BC2EA7" w:rsidRDefault="00BC2EA7" w:rsidP="00BC2EA7">
      <w:pPr>
        <w:ind w:firstLine="708"/>
      </w:pPr>
    </w:p>
    <w:p w:rsidR="00BC2EA7" w:rsidRDefault="00BC2EA7" w:rsidP="00BC2EA7">
      <w:pPr>
        <w:ind w:firstLine="708"/>
      </w:pPr>
    </w:p>
    <w:tbl>
      <w:tblPr>
        <w:tblOverlap w:val="never"/>
        <w:tblW w:w="0" w:type="auto"/>
        <w:tblLayout w:type="fixed"/>
        <w:tblCellMar>
          <w:left w:w="10" w:type="dxa"/>
          <w:right w:w="10" w:type="dxa"/>
        </w:tblCellMar>
        <w:tblLook w:val="04A0"/>
      </w:tblPr>
      <w:tblGrid>
        <w:gridCol w:w="2962"/>
        <w:gridCol w:w="6634"/>
      </w:tblGrid>
      <w:tr w:rsidR="00BC2EA7" w:rsidTr="00B175C0">
        <w:trPr>
          <w:trHeight w:hRule="exact" w:val="984"/>
        </w:trPr>
        <w:tc>
          <w:tcPr>
            <w:tcW w:w="2962" w:type="dxa"/>
            <w:tcBorders>
              <w:top w:val="single" w:sz="4" w:space="0" w:color="auto"/>
              <w:left w:val="single" w:sz="4" w:space="0" w:color="auto"/>
            </w:tcBorders>
            <w:shd w:val="clear" w:color="auto" w:fill="FFFFFF"/>
          </w:tcPr>
          <w:p w:rsidR="00BC2EA7" w:rsidRDefault="00BC2EA7" w:rsidP="00B175C0">
            <w:pPr>
              <w:framePr w:w="9595" w:h="14424" w:wrap="none" w:vAnchor="page" w:hAnchor="page" w:x="1158" w:y="1284"/>
              <w:rPr>
                <w:sz w:val="10"/>
                <w:szCs w:val="10"/>
              </w:rPr>
            </w:pPr>
          </w:p>
        </w:tc>
        <w:tc>
          <w:tcPr>
            <w:tcW w:w="6634" w:type="dxa"/>
            <w:tcBorders>
              <w:top w:val="single" w:sz="4" w:space="0" w:color="auto"/>
              <w:left w:val="single" w:sz="4" w:space="0" w:color="auto"/>
              <w:right w:val="single" w:sz="4" w:space="0" w:color="auto"/>
            </w:tcBorders>
            <w:shd w:val="clear" w:color="auto" w:fill="FFFFFF"/>
          </w:tcPr>
          <w:p w:rsidR="00BC2EA7" w:rsidRDefault="00BC2EA7" w:rsidP="00B175C0">
            <w:pPr>
              <w:pStyle w:val="11"/>
              <w:framePr w:w="9595" w:h="14424" w:wrap="none" w:vAnchor="page" w:hAnchor="page" w:x="1158" w:y="1284"/>
              <w:shd w:val="clear" w:color="auto" w:fill="auto"/>
              <w:spacing w:line="317" w:lineRule="exact"/>
              <w:jc w:val="both"/>
            </w:pPr>
            <w:r>
              <w:rPr>
                <w:rStyle w:val="105pt0pt"/>
              </w:rPr>
              <w:t>производственных программ организаций коммунального комплекса. ; сушествляющих деятельность на территории муниципального образования.</w:t>
            </w:r>
          </w:p>
        </w:tc>
      </w:tr>
      <w:tr w:rsidR="00BC2EA7" w:rsidTr="00B175C0">
        <w:trPr>
          <w:trHeight w:hRule="exact" w:val="7752"/>
        </w:trPr>
        <w:tc>
          <w:tcPr>
            <w:tcW w:w="2962" w:type="dxa"/>
            <w:tcBorders>
              <w:top w:val="single" w:sz="4" w:space="0" w:color="auto"/>
              <w:left w:val="single" w:sz="4" w:space="0" w:color="auto"/>
            </w:tcBorders>
            <w:shd w:val="clear" w:color="auto" w:fill="FFFFFF"/>
          </w:tcPr>
          <w:p w:rsidR="00BC2EA7" w:rsidRDefault="00BC2EA7" w:rsidP="00B175C0">
            <w:pPr>
              <w:pStyle w:val="11"/>
              <w:framePr w:w="9595" w:h="14424" w:wrap="none" w:vAnchor="page" w:hAnchor="page" w:x="1158" w:y="1284"/>
              <w:shd w:val="clear" w:color="auto" w:fill="auto"/>
              <w:spacing w:line="210" w:lineRule="exact"/>
              <w:ind w:left="400"/>
            </w:pPr>
            <w:r>
              <w:rPr>
                <w:rStyle w:val="105pt0pt"/>
              </w:rPr>
              <w:t>Задачи Программы</w:t>
            </w:r>
          </w:p>
        </w:tc>
        <w:tc>
          <w:tcPr>
            <w:tcW w:w="6634" w:type="dxa"/>
            <w:tcBorders>
              <w:top w:val="single" w:sz="4" w:space="0" w:color="auto"/>
              <w:left w:val="single" w:sz="4" w:space="0" w:color="auto"/>
              <w:right w:val="single" w:sz="4" w:space="0" w:color="auto"/>
            </w:tcBorders>
            <w:shd w:val="clear" w:color="auto" w:fill="FFFFFF"/>
          </w:tcPr>
          <w:p w:rsidR="00BC2EA7" w:rsidRDefault="00BC2EA7" w:rsidP="00B175C0">
            <w:pPr>
              <w:pStyle w:val="11"/>
              <w:framePr w:w="9595" w:h="14424" w:wrap="none" w:vAnchor="page" w:hAnchor="page" w:x="1158" w:y="1284"/>
              <w:shd w:val="clear" w:color="auto" w:fill="auto"/>
              <w:spacing w:line="322" w:lineRule="exact"/>
              <w:jc w:val="both"/>
            </w:pPr>
            <w:r>
              <w:rPr>
                <w:rStyle w:val="105pt0pt"/>
              </w:rPr>
              <w:t>Основными задачами Программы являются:</w:t>
            </w:r>
          </w:p>
          <w:p w:rsidR="00BC2EA7" w:rsidRDefault="00BC2EA7" w:rsidP="00BC2EA7">
            <w:pPr>
              <w:pStyle w:val="11"/>
              <w:framePr w:w="9595" w:h="14424" w:wrap="none" w:vAnchor="page" w:hAnchor="page" w:x="1158" w:y="1284"/>
              <w:numPr>
                <w:ilvl w:val="0"/>
                <w:numId w:val="7"/>
              </w:numPr>
              <w:shd w:val="clear" w:color="auto" w:fill="auto"/>
              <w:tabs>
                <w:tab w:val="left" w:pos="10"/>
              </w:tabs>
              <w:spacing w:after="0" w:line="322" w:lineRule="exact"/>
              <w:ind w:hanging="340"/>
              <w:jc w:val="both"/>
            </w:pPr>
            <w:r>
              <w:rPr>
                <w:rStyle w:val="105pt0pt"/>
              </w:rPr>
              <w:t>инженерно-техническая оптимизация систем коммунальной инфраструктуры муниципального образования;</w:t>
            </w:r>
          </w:p>
          <w:p w:rsidR="00BC2EA7" w:rsidRDefault="00BC2EA7" w:rsidP="00BC2EA7">
            <w:pPr>
              <w:pStyle w:val="11"/>
              <w:framePr w:w="9595" w:h="14424" w:wrap="none" w:vAnchor="page" w:hAnchor="page" w:x="1158" w:y="1284"/>
              <w:numPr>
                <w:ilvl w:val="0"/>
                <w:numId w:val="7"/>
              </w:numPr>
              <w:shd w:val="clear" w:color="auto" w:fill="auto"/>
              <w:tabs>
                <w:tab w:val="left" w:pos="15"/>
              </w:tabs>
              <w:spacing w:after="0" w:line="322" w:lineRule="exact"/>
              <w:ind w:hanging="340"/>
              <w:jc w:val="both"/>
            </w:pPr>
            <w:r>
              <w:rPr>
                <w:rStyle w:val="105pt0pt"/>
              </w:rPr>
              <w:t>взаимосвязанное по срокам и объемам финансирования перспективное планирование развития систем коммунальной инфраструктуры муниципального образования;</w:t>
            </w:r>
          </w:p>
          <w:p w:rsidR="00BC2EA7" w:rsidRDefault="00BC2EA7" w:rsidP="00BC2EA7">
            <w:pPr>
              <w:pStyle w:val="11"/>
              <w:framePr w:w="9595" w:h="14424" w:wrap="none" w:vAnchor="page" w:hAnchor="page" w:x="1158" w:y="1284"/>
              <w:numPr>
                <w:ilvl w:val="0"/>
                <w:numId w:val="7"/>
              </w:numPr>
              <w:shd w:val="clear" w:color="auto" w:fill="auto"/>
              <w:tabs>
                <w:tab w:val="left" w:pos="10"/>
              </w:tabs>
              <w:spacing w:after="0" w:line="322" w:lineRule="exact"/>
              <w:ind w:hanging="340"/>
              <w:jc w:val="both"/>
            </w:pPr>
            <w:r>
              <w:rPr>
                <w:rStyle w:val="105pt0pt"/>
              </w:rPr>
              <w:t>разработка мероприятий по комплексной реконструкции и модернизации систем коммунальной инфраструктуры муниципального образования;</w:t>
            </w:r>
          </w:p>
          <w:p w:rsidR="00BC2EA7" w:rsidRDefault="00BC2EA7" w:rsidP="00BC2EA7">
            <w:pPr>
              <w:pStyle w:val="11"/>
              <w:framePr w:w="9595" w:h="14424" w:wrap="none" w:vAnchor="page" w:hAnchor="page" w:x="1158" w:y="1284"/>
              <w:numPr>
                <w:ilvl w:val="0"/>
                <w:numId w:val="7"/>
              </w:numPr>
              <w:shd w:val="clear" w:color="auto" w:fill="auto"/>
              <w:tabs>
                <w:tab w:val="left" w:pos="10"/>
              </w:tabs>
              <w:spacing w:after="0" w:line="322" w:lineRule="exact"/>
              <w:ind w:hanging="340"/>
              <w:jc w:val="both"/>
            </w:pPr>
            <w:r>
              <w:rPr>
                <w:rStyle w:val="105pt0pt"/>
              </w:rPr>
              <w:t>повышение надежности коммунальных систем и качества коммунальных услуг муниципального образования;</w:t>
            </w:r>
          </w:p>
          <w:p w:rsidR="00BC2EA7" w:rsidRDefault="00BC2EA7" w:rsidP="00BC2EA7">
            <w:pPr>
              <w:pStyle w:val="11"/>
              <w:framePr w:w="9595" w:h="14424" w:wrap="none" w:vAnchor="page" w:hAnchor="page" w:x="1158" w:y="1284"/>
              <w:numPr>
                <w:ilvl w:val="0"/>
                <w:numId w:val="7"/>
              </w:numPr>
              <w:shd w:val="clear" w:color="auto" w:fill="auto"/>
              <w:tabs>
                <w:tab w:val="left" w:pos="10"/>
              </w:tabs>
              <w:spacing w:after="0" w:line="322" w:lineRule="exact"/>
              <w:ind w:hanging="340"/>
              <w:jc w:val="both"/>
            </w:pPr>
            <w:r>
              <w:rPr>
                <w:rStyle w:val="105pt0pt"/>
              </w:rPr>
              <w:t>совершенствование механизмов развития энергосбережения и повышение энергоэффективности коммунальной инфраструктуры муниципального образования;</w:t>
            </w:r>
          </w:p>
          <w:p w:rsidR="00BC2EA7" w:rsidRDefault="00BC2EA7" w:rsidP="00BC2EA7">
            <w:pPr>
              <w:pStyle w:val="11"/>
              <w:framePr w:w="9595" w:h="14424" w:wrap="none" w:vAnchor="page" w:hAnchor="page" w:x="1158" w:y="1284"/>
              <w:numPr>
                <w:ilvl w:val="0"/>
                <w:numId w:val="7"/>
              </w:numPr>
              <w:shd w:val="clear" w:color="auto" w:fill="auto"/>
              <w:tabs>
                <w:tab w:val="left" w:pos="10"/>
              </w:tabs>
              <w:spacing w:after="0" w:line="322" w:lineRule="exact"/>
              <w:ind w:hanging="340"/>
              <w:jc w:val="both"/>
            </w:pPr>
            <w:r>
              <w:rPr>
                <w:rStyle w:val="105pt0pt"/>
              </w:rPr>
              <w:t>повышение инвестиционной привлекательности коммунальной инфраструктуры муниципального образования;</w:t>
            </w:r>
          </w:p>
          <w:p w:rsidR="00BC2EA7" w:rsidRDefault="00BC2EA7" w:rsidP="00BC2EA7">
            <w:pPr>
              <w:pStyle w:val="11"/>
              <w:framePr w:w="9595" w:h="14424" w:wrap="none" w:vAnchor="page" w:hAnchor="page" w:x="1158" w:y="1284"/>
              <w:numPr>
                <w:ilvl w:val="0"/>
                <w:numId w:val="7"/>
              </w:numPr>
              <w:shd w:val="clear" w:color="auto" w:fill="auto"/>
              <w:tabs>
                <w:tab w:val="left" w:pos="10"/>
              </w:tabs>
              <w:spacing w:after="0" w:line="322" w:lineRule="exact"/>
              <w:ind w:hanging="340"/>
              <w:jc w:val="both"/>
            </w:pPr>
            <w:r>
              <w:rPr>
                <w:rStyle w:val="105pt0pt"/>
              </w:rPr>
              <w:t>обеспечение сбалансированности интересов субъектов коммунальной инфраструктуры и потребителей муниципального образования;</w:t>
            </w:r>
          </w:p>
        </w:tc>
      </w:tr>
      <w:tr w:rsidR="00BC2EA7" w:rsidTr="00B175C0">
        <w:trPr>
          <w:trHeight w:hRule="exact" w:val="5688"/>
        </w:trPr>
        <w:tc>
          <w:tcPr>
            <w:tcW w:w="2962" w:type="dxa"/>
            <w:tcBorders>
              <w:top w:val="single" w:sz="4" w:space="0" w:color="auto"/>
              <w:left w:val="single" w:sz="4" w:space="0" w:color="auto"/>
              <w:bottom w:val="single" w:sz="4" w:space="0" w:color="auto"/>
            </w:tcBorders>
            <w:shd w:val="clear" w:color="auto" w:fill="FFFFFF"/>
          </w:tcPr>
          <w:p w:rsidR="00BC2EA7" w:rsidRDefault="00BC2EA7" w:rsidP="00B175C0">
            <w:pPr>
              <w:pStyle w:val="11"/>
              <w:framePr w:w="9595" w:h="14424" w:wrap="none" w:vAnchor="page" w:hAnchor="page" w:x="1158" w:y="1284"/>
              <w:shd w:val="clear" w:color="auto" w:fill="auto"/>
              <w:spacing w:line="317" w:lineRule="exact"/>
              <w:ind w:left="400"/>
            </w:pPr>
            <w:r>
              <w:rPr>
                <w:rStyle w:val="105pt0pt"/>
              </w:rPr>
              <w:t>Важнейшие целевые показатели Программы</w:t>
            </w:r>
          </w:p>
        </w:tc>
        <w:tc>
          <w:tcPr>
            <w:tcW w:w="6634" w:type="dxa"/>
            <w:tcBorders>
              <w:top w:val="single" w:sz="4" w:space="0" w:color="auto"/>
              <w:left w:val="single" w:sz="4" w:space="0" w:color="auto"/>
              <w:bottom w:val="single" w:sz="4" w:space="0" w:color="auto"/>
              <w:right w:val="single" w:sz="4" w:space="0" w:color="auto"/>
            </w:tcBorders>
            <w:shd w:val="clear" w:color="auto" w:fill="FFFFFF"/>
          </w:tcPr>
          <w:p w:rsidR="00BC2EA7" w:rsidRDefault="00BC2EA7" w:rsidP="00B175C0">
            <w:pPr>
              <w:pStyle w:val="11"/>
              <w:framePr w:w="9595" w:h="14424" w:wrap="none" w:vAnchor="page" w:hAnchor="page" w:x="1158" w:y="1284"/>
              <w:shd w:val="clear" w:color="auto" w:fill="auto"/>
              <w:spacing w:line="331" w:lineRule="exact"/>
              <w:jc w:val="both"/>
            </w:pPr>
            <w:r>
              <w:rPr>
                <w:rStyle w:val="105pt0pt"/>
              </w:rPr>
              <w:t>Система теплоснабжения:</w:t>
            </w:r>
          </w:p>
          <w:p w:rsidR="00BC2EA7" w:rsidRDefault="00BC2EA7" w:rsidP="00BC2EA7">
            <w:pPr>
              <w:pStyle w:val="11"/>
              <w:framePr w:w="9595" w:h="14424" w:wrap="none" w:vAnchor="page" w:hAnchor="page" w:x="1158" w:y="1284"/>
              <w:numPr>
                <w:ilvl w:val="0"/>
                <w:numId w:val="8"/>
              </w:numPr>
              <w:shd w:val="clear" w:color="auto" w:fill="auto"/>
              <w:tabs>
                <w:tab w:val="left" w:pos="10"/>
              </w:tabs>
              <w:spacing w:after="0" w:line="331" w:lineRule="exact"/>
              <w:ind w:hanging="340"/>
              <w:jc w:val="both"/>
            </w:pPr>
            <w:r>
              <w:rPr>
                <w:rStyle w:val="105pt0pt"/>
              </w:rPr>
              <w:t>аварийность системы водоснабжения;</w:t>
            </w:r>
          </w:p>
          <w:p w:rsidR="00BC2EA7" w:rsidRDefault="00BC2EA7" w:rsidP="00BC2EA7">
            <w:pPr>
              <w:pStyle w:val="11"/>
              <w:framePr w:w="9595" w:h="14424" w:wrap="none" w:vAnchor="page" w:hAnchor="page" w:x="1158" w:y="1284"/>
              <w:numPr>
                <w:ilvl w:val="0"/>
                <w:numId w:val="8"/>
              </w:numPr>
              <w:shd w:val="clear" w:color="auto" w:fill="auto"/>
              <w:tabs>
                <w:tab w:val="left" w:pos="10"/>
              </w:tabs>
              <w:spacing w:after="0" w:line="331" w:lineRule="exact"/>
              <w:ind w:hanging="340"/>
              <w:jc w:val="both"/>
            </w:pPr>
            <w:r>
              <w:rPr>
                <w:rStyle w:val="105pt0pt"/>
              </w:rPr>
              <w:t>перебои в снабжении потребителей;</w:t>
            </w:r>
          </w:p>
          <w:p w:rsidR="00BC2EA7" w:rsidRDefault="00BC2EA7" w:rsidP="00BC2EA7">
            <w:pPr>
              <w:pStyle w:val="11"/>
              <w:framePr w:w="9595" w:h="14424" w:wrap="none" w:vAnchor="page" w:hAnchor="page" w:x="1158" w:y="1284"/>
              <w:numPr>
                <w:ilvl w:val="0"/>
                <w:numId w:val="8"/>
              </w:numPr>
              <w:shd w:val="clear" w:color="auto" w:fill="auto"/>
              <w:tabs>
                <w:tab w:val="left" w:pos="10"/>
              </w:tabs>
              <w:spacing w:after="0" w:line="326" w:lineRule="exact"/>
              <w:ind w:hanging="340"/>
              <w:jc w:val="both"/>
            </w:pPr>
            <w:r>
              <w:rPr>
                <w:rStyle w:val="105pt0pt"/>
              </w:rPr>
              <w:t>продолжительность поставки товаров и услуг;</w:t>
            </w:r>
          </w:p>
          <w:p w:rsidR="00BC2EA7" w:rsidRDefault="00BC2EA7" w:rsidP="00BC2EA7">
            <w:pPr>
              <w:pStyle w:val="11"/>
              <w:framePr w:w="9595" w:h="14424" w:wrap="none" w:vAnchor="page" w:hAnchor="page" w:x="1158" w:y="1284"/>
              <w:numPr>
                <w:ilvl w:val="0"/>
                <w:numId w:val="8"/>
              </w:numPr>
              <w:shd w:val="clear" w:color="auto" w:fill="auto"/>
              <w:tabs>
                <w:tab w:val="left" w:pos="6"/>
              </w:tabs>
              <w:spacing w:after="0" w:line="326" w:lineRule="exact"/>
              <w:ind w:hanging="340"/>
              <w:jc w:val="both"/>
            </w:pPr>
            <w:r>
              <w:rPr>
                <w:rStyle w:val="105pt0pt"/>
              </w:rPr>
              <w:t>уровень потерь;</w:t>
            </w:r>
          </w:p>
          <w:p w:rsidR="00BC2EA7" w:rsidRDefault="00BC2EA7" w:rsidP="00BC2EA7">
            <w:pPr>
              <w:pStyle w:val="11"/>
              <w:framePr w:w="9595" w:h="14424" w:wrap="none" w:vAnchor="page" w:hAnchor="page" w:x="1158" w:y="1284"/>
              <w:numPr>
                <w:ilvl w:val="0"/>
                <w:numId w:val="8"/>
              </w:numPr>
              <w:shd w:val="clear" w:color="auto" w:fill="auto"/>
              <w:tabs>
                <w:tab w:val="left" w:pos="6"/>
              </w:tabs>
              <w:spacing w:after="0" w:line="326" w:lineRule="exact"/>
              <w:ind w:hanging="340"/>
              <w:jc w:val="both"/>
            </w:pPr>
            <w:r>
              <w:rPr>
                <w:rStyle w:val="105pt0pt"/>
              </w:rPr>
              <w:t>удельный вес сетей, нуждающихся в замене;</w:t>
            </w:r>
          </w:p>
          <w:p w:rsidR="00BC2EA7" w:rsidRDefault="00BC2EA7" w:rsidP="00BC2EA7">
            <w:pPr>
              <w:pStyle w:val="11"/>
              <w:framePr w:w="9595" w:h="14424" w:wrap="none" w:vAnchor="page" w:hAnchor="page" w:x="1158" w:y="1284"/>
              <w:numPr>
                <w:ilvl w:val="0"/>
                <w:numId w:val="8"/>
              </w:numPr>
              <w:shd w:val="clear" w:color="auto" w:fill="auto"/>
              <w:tabs>
                <w:tab w:val="left" w:pos="10"/>
              </w:tabs>
              <w:spacing w:after="0" w:line="326" w:lineRule="exact"/>
              <w:ind w:hanging="340"/>
              <w:jc w:val="both"/>
            </w:pPr>
            <w:r>
              <w:rPr>
                <w:rStyle w:val="105pt0pt"/>
              </w:rPr>
              <w:t>протяжённость сетей, нуждающихся в замене;</w:t>
            </w:r>
          </w:p>
          <w:p w:rsidR="006C55FD" w:rsidRPr="006C55FD" w:rsidRDefault="00BC2EA7" w:rsidP="00BC2EA7">
            <w:pPr>
              <w:pStyle w:val="11"/>
              <w:framePr w:w="9595" w:h="14424" w:wrap="none" w:vAnchor="page" w:hAnchor="page" w:x="1158" w:y="1284"/>
              <w:numPr>
                <w:ilvl w:val="0"/>
                <w:numId w:val="8"/>
              </w:numPr>
              <w:shd w:val="clear" w:color="auto" w:fill="auto"/>
              <w:tabs>
                <w:tab w:val="left" w:pos="6"/>
              </w:tabs>
              <w:spacing w:after="0" w:line="326" w:lineRule="exact"/>
              <w:ind w:hanging="340"/>
              <w:jc w:val="both"/>
              <w:rPr>
                <w:rStyle w:val="105pt0pt"/>
                <w:color w:val="auto"/>
                <w:sz w:val="32"/>
                <w:szCs w:val="32"/>
                <w:shd w:val="clear" w:color="auto" w:fill="auto"/>
              </w:rPr>
            </w:pPr>
            <w:r>
              <w:rPr>
                <w:rStyle w:val="105pt0pt"/>
              </w:rPr>
              <w:t>доля потребителей в жилых домах, обеспеченных доступом</w:t>
            </w:r>
          </w:p>
          <w:p w:rsidR="00BC2EA7" w:rsidRDefault="00BC2EA7" w:rsidP="00BC2EA7">
            <w:pPr>
              <w:pStyle w:val="11"/>
              <w:framePr w:w="9595" w:h="14424" w:wrap="none" w:vAnchor="page" w:hAnchor="page" w:x="1158" w:y="1284"/>
              <w:numPr>
                <w:ilvl w:val="0"/>
                <w:numId w:val="8"/>
              </w:numPr>
              <w:shd w:val="clear" w:color="auto" w:fill="auto"/>
              <w:tabs>
                <w:tab w:val="left" w:pos="6"/>
              </w:tabs>
              <w:spacing w:after="0" w:line="326" w:lineRule="exact"/>
              <w:ind w:hanging="340"/>
              <w:jc w:val="both"/>
            </w:pPr>
            <w:r>
              <w:rPr>
                <w:rStyle w:val="105pt0pt"/>
              </w:rPr>
              <w:t xml:space="preserve"> к коммунальной инфраструктуре;</w:t>
            </w:r>
          </w:p>
          <w:p w:rsidR="00BC2EA7" w:rsidRDefault="00BC2EA7" w:rsidP="00BC2EA7">
            <w:pPr>
              <w:pStyle w:val="11"/>
              <w:framePr w:w="9595" w:h="14424" w:wrap="none" w:vAnchor="page" w:hAnchor="page" w:x="1158" w:y="1284"/>
              <w:numPr>
                <w:ilvl w:val="0"/>
                <w:numId w:val="8"/>
              </w:numPr>
              <w:shd w:val="clear" w:color="auto" w:fill="auto"/>
              <w:tabs>
                <w:tab w:val="left" w:pos="6"/>
              </w:tabs>
              <w:spacing w:after="0" w:line="326" w:lineRule="exact"/>
              <w:ind w:hanging="340"/>
              <w:jc w:val="both"/>
            </w:pPr>
            <w:r>
              <w:rPr>
                <w:rStyle w:val="105pt0pt"/>
              </w:rPr>
              <w:t>удельное теплопотребление.</w:t>
            </w:r>
          </w:p>
          <w:p w:rsidR="00BC2EA7" w:rsidRDefault="00BC2EA7" w:rsidP="00B175C0">
            <w:pPr>
              <w:pStyle w:val="11"/>
              <w:framePr w:w="9595" w:h="14424" w:wrap="none" w:vAnchor="page" w:hAnchor="page" w:x="1158" w:y="1284"/>
              <w:shd w:val="clear" w:color="auto" w:fill="auto"/>
              <w:spacing w:line="326" w:lineRule="exact"/>
              <w:jc w:val="both"/>
            </w:pPr>
            <w:r>
              <w:rPr>
                <w:rStyle w:val="105pt0pt"/>
              </w:rPr>
              <w:t>Система водоснабжения:</w:t>
            </w:r>
          </w:p>
          <w:p w:rsidR="00BC2EA7" w:rsidRDefault="00BC2EA7" w:rsidP="00BC2EA7">
            <w:pPr>
              <w:pStyle w:val="11"/>
              <w:framePr w:w="9595" w:h="14424" w:wrap="none" w:vAnchor="page" w:hAnchor="page" w:x="1158" w:y="1284"/>
              <w:numPr>
                <w:ilvl w:val="0"/>
                <w:numId w:val="8"/>
              </w:numPr>
              <w:shd w:val="clear" w:color="auto" w:fill="auto"/>
              <w:tabs>
                <w:tab w:val="left" w:pos="10"/>
              </w:tabs>
              <w:spacing w:after="0" w:line="326" w:lineRule="exact"/>
              <w:ind w:hanging="340"/>
              <w:jc w:val="both"/>
            </w:pPr>
            <w:r>
              <w:rPr>
                <w:rStyle w:val="105pt0pt"/>
              </w:rPr>
              <w:t>аварийность системы водоснабжения;</w:t>
            </w:r>
          </w:p>
          <w:p w:rsidR="00BC2EA7" w:rsidRDefault="00BC2EA7" w:rsidP="00BC2EA7">
            <w:pPr>
              <w:pStyle w:val="11"/>
              <w:framePr w:w="9595" w:h="14424" w:wrap="none" w:vAnchor="page" w:hAnchor="page" w:x="1158" w:y="1284"/>
              <w:numPr>
                <w:ilvl w:val="0"/>
                <w:numId w:val="8"/>
              </w:numPr>
              <w:shd w:val="clear" w:color="auto" w:fill="auto"/>
              <w:tabs>
                <w:tab w:val="left" w:pos="10"/>
              </w:tabs>
              <w:spacing w:after="0" w:line="326" w:lineRule="exact"/>
              <w:ind w:hanging="340"/>
              <w:jc w:val="both"/>
            </w:pPr>
            <w:r>
              <w:rPr>
                <w:rStyle w:val="105pt0pt"/>
              </w:rPr>
              <w:t>перебои в снабжении потребителей;</w:t>
            </w:r>
          </w:p>
          <w:p w:rsidR="00BC2EA7" w:rsidRDefault="00BC2EA7" w:rsidP="00BC2EA7">
            <w:pPr>
              <w:pStyle w:val="11"/>
              <w:framePr w:w="9595" w:h="14424" w:wrap="none" w:vAnchor="page" w:hAnchor="page" w:x="1158" w:y="1284"/>
              <w:numPr>
                <w:ilvl w:val="0"/>
                <w:numId w:val="8"/>
              </w:numPr>
              <w:shd w:val="clear" w:color="auto" w:fill="auto"/>
              <w:tabs>
                <w:tab w:val="left" w:pos="15"/>
              </w:tabs>
              <w:spacing w:after="0" w:line="336" w:lineRule="exact"/>
              <w:ind w:hanging="340"/>
              <w:jc w:val="both"/>
            </w:pPr>
            <w:r>
              <w:rPr>
                <w:rStyle w:val="105pt0pt"/>
              </w:rPr>
              <w:t>продолжительность поставки товаров и услуг;</w:t>
            </w:r>
          </w:p>
          <w:p w:rsidR="00BC2EA7" w:rsidRDefault="00BC2EA7" w:rsidP="00BC2EA7">
            <w:pPr>
              <w:pStyle w:val="11"/>
              <w:framePr w:w="9595" w:h="14424" w:wrap="none" w:vAnchor="page" w:hAnchor="page" w:x="1158" w:y="1284"/>
              <w:numPr>
                <w:ilvl w:val="0"/>
                <w:numId w:val="8"/>
              </w:numPr>
              <w:shd w:val="clear" w:color="auto" w:fill="auto"/>
              <w:tabs>
                <w:tab w:val="left" w:pos="10"/>
              </w:tabs>
              <w:spacing w:after="0" w:line="336" w:lineRule="exact"/>
              <w:ind w:hanging="340"/>
              <w:jc w:val="both"/>
            </w:pPr>
            <w:r>
              <w:rPr>
                <w:rStyle w:val="105pt0pt"/>
              </w:rPr>
              <w:t>уровень потерь;</w:t>
            </w:r>
          </w:p>
          <w:p w:rsidR="00BC2EA7" w:rsidRDefault="00BC2EA7" w:rsidP="00BC2EA7">
            <w:pPr>
              <w:pStyle w:val="11"/>
              <w:framePr w:w="9595" w:h="14424" w:wrap="none" w:vAnchor="page" w:hAnchor="page" w:x="1158" w:y="1284"/>
              <w:numPr>
                <w:ilvl w:val="0"/>
                <w:numId w:val="8"/>
              </w:numPr>
              <w:shd w:val="clear" w:color="auto" w:fill="auto"/>
              <w:tabs>
                <w:tab w:val="left" w:pos="10"/>
              </w:tabs>
              <w:spacing w:after="0" w:line="336" w:lineRule="exact"/>
              <w:ind w:hanging="340"/>
              <w:jc w:val="both"/>
            </w:pPr>
            <w:r>
              <w:rPr>
                <w:rStyle w:val="105pt0pt"/>
              </w:rPr>
              <w:t>износ системы водоснабжения;</w:t>
            </w:r>
          </w:p>
          <w:p w:rsidR="00BC2EA7" w:rsidRDefault="00BC2EA7" w:rsidP="00BC2EA7">
            <w:pPr>
              <w:pStyle w:val="11"/>
              <w:framePr w:w="9595" w:h="14424" w:wrap="none" w:vAnchor="page" w:hAnchor="page" w:x="1158" w:y="1284"/>
              <w:numPr>
                <w:ilvl w:val="0"/>
                <w:numId w:val="8"/>
              </w:numPr>
              <w:shd w:val="clear" w:color="auto" w:fill="auto"/>
              <w:tabs>
                <w:tab w:val="left" w:pos="6"/>
              </w:tabs>
              <w:spacing w:after="0" w:line="336" w:lineRule="exact"/>
              <w:ind w:hanging="340"/>
              <w:jc w:val="both"/>
            </w:pPr>
            <w:r>
              <w:rPr>
                <w:rStyle w:val="105pt0pt"/>
              </w:rPr>
              <w:t>удельный вес сетей, нуждающихся в замене;</w:t>
            </w:r>
          </w:p>
        </w:tc>
      </w:tr>
    </w:tbl>
    <w:p w:rsidR="00BC2EA7" w:rsidRDefault="00BC2EA7" w:rsidP="00BC2EA7">
      <w:pPr>
        <w:pStyle w:val="a9"/>
        <w:framePr w:wrap="none" w:vAnchor="page" w:hAnchor="page" w:x="10508" w:y="15782"/>
        <w:shd w:val="clear" w:color="auto" w:fill="auto"/>
        <w:spacing w:line="190" w:lineRule="exact"/>
        <w:ind w:left="20"/>
      </w:pPr>
      <w:r>
        <w:t>4</w:t>
      </w:r>
    </w:p>
    <w:p w:rsidR="00BC2EA7" w:rsidRDefault="00BC2EA7" w:rsidP="00BC2EA7">
      <w:pPr>
        <w:rPr>
          <w:sz w:val="2"/>
          <w:szCs w:val="2"/>
        </w:rPr>
      </w:pPr>
    </w:p>
    <w:p w:rsidR="00BC2EA7" w:rsidRDefault="00BC2EA7" w:rsidP="00BC2EA7">
      <w:pPr>
        <w:ind w:firstLine="708"/>
      </w:pPr>
    </w:p>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Default="00BC2EA7" w:rsidP="00BC2EA7"/>
    <w:p w:rsidR="00BC2EA7" w:rsidRDefault="00BC2EA7" w:rsidP="00BC2EA7">
      <w:pPr>
        <w:tabs>
          <w:tab w:val="left" w:pos="1590"/>
        </w:tabs>
      </w:pPr>
      <w:r>
        <w:tab/>
      </w:r>
    </w:p>
    <w:p w:rsidR="00BC2EA7" w:rsidRDefault="00BC2EA7" w:rsidP="00BC2EA7">
      <w:pPr>
        <w:tabs>
          <w:tab w:val="left" w:pos="1590"/>
        </w:tabs>
      </w:pPr>
    </w:p>
    <w:p w:rsidR="00BC2EA7" w:rsidRDefault="00BC2EA7" w:rsidP="00BC2EA7">
      <w:pPr>
        <w:tabs>
          <w:tab w:val="left" w:pos="1590"/>
        </w:tabs>
      </w:pPr>
    </w:p>
    <w:tbl>
      <w:tblPr>
        <w:tblOverlap w:val="never"/>
        <w:tblW w:w="0" w:type="auto"/>
        <w:tblLayout w:type="fixed"/>
        <w:tblCellMar>
          <w:left w:w="10" w:type="dxa"/>
          <w:right w:w="10" w:type="dxa"/>
        </w:tblCellMar>
        <w:tblLook w:val="04A0"/>
      </w:tblPr>
      <w:tblGrid>
        <w:gridCol w:w="2957"/>
        <w:gridCol w:w="6629"/>
      </w:tblGrid>
      <w:tr w:rsidR="00BC2EA7" w:rsidTr="00B175C0">
        <w:trPr>
          <w:trHeight w:hRule="exact" w:val="7267"/>
        </w:trPr>
        <w:tc>
          <w:tcPr>
            <w:tcW w:w="2957" w:type="dxa"/>
            <w:tcBorders>
              <w:top w:val="single" w:sz="4" w:space="0" w:color="auto"/>
              <w:left w:val="single" w:sz="4" w:space="0" w:color="auto"/>
            </w:tcBorders>
            <w:shd w:val="clear" w:color="auto" w:fill="FFFFFF"/>
          </w:tcPr>
          <w:p w:rsidR="00BC2EA7" w:rsidRDefault="00BC2EA7" w:rsidP="00B175C0">
            <w:pPr>
              <w:framePr w:w="9586" w:h="9216" w:wrap="none" w:vAnchor="page" w:hAnchor="page" w:x="1163" w:y="1291"/>
              <w:rPr>
                <w:sz w:val="10"/>
                <w:szCs w:val="10"/>
              </w:rPr>
            </w:pPr>
          </w:p>
        </w:tc>
        <w:tc>
          <w:tcPr>
            <w:tcW w:w="6629" w:type="dxa"/>
            <w:tcBorders>
              <w:top w:val="single" w:sz="4" w:space="0" w:color="auto"/>
              <w:left w:val="single" w:sz="4" w:space="0" w:color="auto"/>
              <w:right w:val="single" w:sz="4" w:space="0" w:color="auto"/>
            </w:tcBorders>
            <w:shd w:val="clear" w:color="auto" w:fill="FFFFFF"/>
          </w:tcPr>
          <w:p w:rsidR="00BC2EA7" w:rsidRDefault="00BC2EA7" w:rsidP="00BC2EA7">
            <w:pPr>
              <w:pStyle w:val="11"/>
              <w:framePr w:w="9586" w:h="9216" w:wrap="none" w:vAnchor="page" w:hAnchor="page" w:x="1163" w:y="1291"/>
              <w:numPr>
                <w:ilvl w:val="0"/>
                <w:numId w:val="9"/>
              </w:numPr>
              <w:shd w:val="clear" w:color="auto" w:fill="auto"/>
              <w:tabs>
                <w:tab w:val="left" w:pos="826"/>
              </w:tabs>
              <w:spacing w:after="0" w:line="322" w:lineRule="exact"/>
              <w:ind w:left="820" w:hanging="340"/>
              <w:jc w:val="left"/>
            </w:pPr>
            <w:r>
              <w:rPr>
                <w:rStyle w:val="105pt0pt"/>
              </w:rPr>
              <w:t>уровень загр\зки производственных мощностей;</w:t>
            </w:r>
          </w:p>
          <w:p w:rsidR="00BC2EA7" w:rsidRDefault="00BC2EA7" w:rsidP="00BC2EA7">
            <w:pPr>
              <w:pStyle w:val="11"/>
              <w:framePr w:w="9586" w:h="9216" w:wrap="none" w:vAnchor="page" w:hAnchor="page" w:x="1163" w:y="1291"/>
              <w:numPr>
                <w:ilvl w:val="0"/>
                <w:numId w:val="9"/>
              </w:numPr>
              <w:shd w:val="clear" w:color="auto" w:fill="auto"/>
              <w:tabs>
                <w:tab w:val="left" w:pos="826"/>
              </w:tabs>
              <w:spacing w:after="0" w:line="322" w:lineRule="exact"/>
              <w:ind w:left="820" w:hanging="340"/>
              <w:jc w:val="left"/>
            </w:pPr>
            <w:r>
              <w:rPr>
                <w:rStyle w:val="105pt0pt"/>
              </w:rPr>
              <w:t>обеспеченность потребления товаров и услуг приборами учёта;</w:t>
            </w:r>
          </w:p>
          <w:p w:rsidR="00BC2EA7" w:rsidRDefault="00BC2EA7" w:rsidP="00BC2EA7">
            <w:pPr>
              <w:pStyle w:val="11"/>
              <w:framePr w:w="9586" w:h="9216" w:wrap="none" w:vAnchor="page" w:hAnchor="page" w:x="1163" w:y="1291"/>
              <w:numPr>
                <w:ilvl w:val="0"/>
                <w:numId w:val="9"/>
              </w:numPr>
              <w:shd w:val="clear" w:color="auto" w:fill="auto"/>
              <w:tabs>
                <w:tab w:val="left" w:pos="830"/>
              </w:tabs>
              <w:spacing w:after="0" w:line="322" w:lineRule="exact"/>
              <w:ind w:left="820" w:hanging="340"/>
              <w:jc w:val="left"/>
            </w:pPr>
            <w:r>
              <w:rPr>
                <w:rStyle w:val="105pt0pt"/>
              </w:rPr>
              <w:t>соответствие качества воды установленным требованиям;</w:t>
            </w:r>
          </w:p>
          <w:p w:rsidR="00BC2EA7" w:rsidRDefault="00BC2EA7" w:rsidP="00BC2EA7">
            <w:pPr>
              <w:pStyle w:val="11"/>
              <w:framePr w:w="9586" w:h="9216" w:wrap="none" w:vAnchor="page" w:hAnchor="page" w:x="1163" w:y="1291"/>
              <w:numPr>
                <w:ilvl w:val="0"/>
                <w:numId w:val="9"/>
              </w:numPr>
              <w:shd w:val="clear" w:color="auto" w:fill="auto"/>
              <w:tabs>
                <w:tab w:val="left" w:pos="830"/>
              </w:tabs>
              <w:spacing w:after="0" w:line="322" w:lineRule="exact"/>
              <w:ind w:left="820" w:hanging="340"/>
              <w:jc w:val="left"/>
            </w:pPr>
            <w:r>
              <w:rPr>
                <w:rStyle w:val="105pt0pt"/>
              </w:rPr>
              <w:t>удельное водопотребление;</w:t>
            </w:r>
          </w:p>
          <w:p w:rsidR="00BC2EA7" w:rsidRDefault="00BC2EA7" w:rsidP="00BC2EA7">
            <w:pPr>
              <w:pStyle w:val="11"/>
              <w:framePr w:w="9586" w:h="9216" w:wrap="none" w:vAnchor="page" w:hAnchor="page" w:x="1163" w:y="1291"/>
              <w:numPr>
                <w:ilvl w:val="0"/>
                <w:numId w:val="9"/>
              </w:numPr>
              <w:shd w:val="clear" w:color="auto" w:fill="auto"/>
              <w:tabs>
                <w:tab w:val="left" w:pos="821"/>
              </w:tabs>
              <w:spacing w:after="0" w:line="322" w:lineRule="exact"/>
              <w:ind w:left="820" w:hanging="340"/>
              <w:jc w:val="left"/>
            </w:pPr>
            <w:r>
              <w:rPr>
                <w:rStyle w:val="105pt0pt"/>
              </w:rPr>
              <w:t>доля потребителей в жилых домах, обеспеченных доступом к коммунальной инфраструктуре.</w:t>
            </w:r>
          </w:p>
          <w:p w:rsidR="00BC2EA7" w:rsidRDefault="00BC2EA7" w:rsidP="00B175C0">
            <w:pPr>
              <w:pStyle w:val="11"/>
              <w:framePr w:w="9586" w:h="9216" w:wrap="none" w:vAnchor="page" w:hAnchor="page" w:x="1163" w:y="1291"/>
              <w:shd w:val="clear" w:color="auto" w:fill="auto"/>
              <w:spacing w:line="322" w:lineRule="exact"/>
              <w:jc w:val="both"/>
            </w:pPr>
            <w:r>
              <w:rPr>
                <w:rStyle w:val="105pt0pt"/>
              </w:rPr>
              <w:t>Система водоотведения:</w:t>
            </w:r>
          </w:p>
          <w:p w:rsidR="00BC2EA7" w:rsidRDefault="00BC2EA7" w:rsidP="00BC2EA7">
            <w:pPr>
              <w:pStyle w:val="11"/>
              <w:framePr w:w="9586" w:h="9216" w:wrap="none" w:vAnchor="page" w:hAnchor="page" w:x="1163" w:y="1291"/>
              <w:numPr>
                <w:ilvl w:val="0"/>
                <w:numId w:val="9"/>
              </w:numPr>
              <w:shd w:val="clear" w:color="auto" w:fill="auto"/>
              <w:tabs>
                <w:tab w:val="left" w:pos="830"/>
              </w:tabs>
              <w:spacing w:after="0" w:line="331" w:lineRule="exact"/>
              <w:ind w:left="820" w:hanging="340"/>
              <w:jc w:val="left"/>
            </w:pPr>
            <w:r>
              <w:rPr>
                <w:rStyle w:val="105pt0pt"/>
              </w:rPr>
              <w:t>аварийность системы водоснабжения;</w:t>
            </w:r>
          </w:p>
          <w:p w:rsidR="00BC2EA7" w:rsidRDefault="00BC2EA7" w:rsidP="00BC2EA7">
            <w:pPr>
              <w:pStyle w:val="11"/>
              <w:framePr w:w="9586" w:h="9216" w:wrap="none" w:vAnchor="page" w:hAnchor="page" w:x="1163" w:y="1291"/>
              <w:numPr>
                <w:ilvl w:val="0"/>
                <w:numId w:val="9"/>
              </w:numPr>
              <w:shd w:val="clear" w:color="auto" w:fill="auto"/>
              <w:tabs>
                <w:tab w:val="left" w:pos="835"/>
              </w:tabs>
              <w:spacing w:after="0" w:line="331" w:lineRule="exact"/>
              <w:ind w:left="820" w:hanging="340"/>
              <w:jc w:val="left"/>
            </w:pPr>
            <w:r>
              <w:rPr>
                <w:rStyle w:val="105pt0pt"/>
              </w:rPr>
              <w:t>перебои в снабжении потребителей;</w:t>
            </w:r>
          </w:p>
          <w:p w:rsidR="00BC2EA7" w:rsidRDefault="00BC2EA7" w:rsidP="00BC2EA7">
            <w:pPr>
              <w:pStyle w:val="11"/>
              <w:framePr w:w="9586" w:h="9216" w:wrap="none" w:vAnchor="page" w:hAnchor="page" w:x="1163" w:y="1291"/>
              <w:numPr>
                <w:ilvl w:val="0"/>
                <w:numId w:val="9"/>
              </w:numPr>
              <w:shd w:val="clear" w:color="auto" w:fill="auto"/>
              <w:tabs>
                <w:tab w:val="left" w:pos="835"/>
              </w:tabs>
              <w:spacing w:after="0" w:line="331" w:lineRule="exact"/>
              <w:ind w:left="820" w:hanging="340"/>
              <w:jc w:val="left"/>
            </w:pPr>
            <w:r>
              <w:rPr>
                <w:rStyle w:val="105pt0pt"/>
              </w:rPr>
              <w:t>продолжительность поставки товаров и услуг;</w:t>
            </w:r>
          </w:p>
          <w:p w:rsidR="00BC2EA7" w:rsidRDefault="00BC2EA7" w:rsidP="00BC2EA7">
            <w:pPr>
              <w:pStyle w:val="11"/>
              <w:framePr w:w="9586" w:h="9216" w:wrap="none" w:vAnchor="page" w:hAnchor="page" w:x="1163" w:y="1291"/>
              <w:numPr>
                <w:ilvl w:val="0"/>
                <w:numId w:val="9"/>
              </w:numPr>
              <w:shd w:val="clear" w:color="auto" w:fill="auto"/>
              <w:tabs>
                <w:tab w:val="left" w:pos="830"/>
              </w:tabs>
              <w:spacing w:after="0" w:line="331" w:lineRule="exact"/>
              <w:ind w:left="820" w:hanging="340"/>
              <w:jc w:val="left"/>
            </w:pPr>
            <w:r>
              <w:rPr>
                <w:rStyle w:val="105pt0pt"/>
              </w:rPr>
              <w:t>уровень потерь;</w:t>
            </w:r>
          </w:p>
          <w:p w:rsidR="00BC2EA7" w:rsidRDefault="00BC2EA7" w:rsidP="00BC2EA7">
            <w:pPr>
              <w:pStyle w:val="11"/>
              <w:framePr w:w="9586" w:h="9216" w:wrap="none" w:vAnchor="page" w:hAnchor="page" w:x="1163" w:y="1291"/>
              <w:numPr>
                <w:ilvl w:val="0"/>
                <w:numId w:val="9"/>
              </w:numPr>
              <w:shd w:val="clear" w:color="auto" w:fill="auto"/>
              <w:tabs>
                <w:tab w:val="left" w:pos="835"/>
              </w:tabs>
              <w:spacing w:after="0" w:line="331" w:lineRule="exact"/>
              <w:ind w:left="820" w:hanging="340"/>
              <w:jc w:val="left"/>
            </w:pPr>
            <w:r>
              <w:rPr>
                <w:rStyle w:val="105pt0pt"/>
              </w:rPr>
              <w:t>износ системы водоснабжения;</w:t>
            </w:r>
          </w:p>
          <w:p w:rsidR="00BC2EA7" w:rsidRDefault="00BC2EA7" w:rsidP="00BC2EA7">
            <w:pPr>
              <w:pStyle w:val="11"/>
              <w:framePr w:w="9586" w:h="9216" w:wrap="none" w:vAnchor="page" w:hAnchor="page" w:x="1163" w:y="1291"/>
              <w:numPr>
                <w:ilvl w:val="0"/>
                <w:numId w:val="9"/>
              </w:numPr>
              <w:shd w:val="clear" w:color="auto" w:fill="auto"/>
              <w:tabs>
                <w:tab w:val="left" w:pos="826"/>
              </w:tabs>
              <w:spacing w:after="0" w:line="326" w:lineRule="exact"/>
              <w:ind w:left="820" w:hanging="340"/>
              <w:jc w:val="left"/>
            </w:pPr>
            <w:r>
              <w:rPr>
                <w:rStyle w:val="105pt0pt"/>
              </w:rPr>
              <w:t>удельный вес сетей, нуждающихся в замене;</w:t>
            </w:r>
          </w:p>
          <w:p w:rsidR="00BC2EA7" w:rsidRDefault="00BC2EA7" w:rsidP="00BC2EA7">
            <w:pPr>
              <w:pStyle w:val="11"/>
              <w:framePr w:w="9586" w:h="9216" w:wrap="none" w:vAnchor="page" w:hAnchor="page" w:x="1163" w:y="1291"/>
              <w:numPr>
                <w:ilvl w:val="0"/>
                <w:numId w:val="9"/>
              </w:numPr>
              <w:shd w:val="clear" w:color="auto" w:fill="auto"/>
              <w:tabs>
                <w:tab w:val="left" w:pos="830"/>
              </w:tabs>
              <w:spacing w:after="0" w:line="326" w:lineRule="exact"/>
              <w:ind w:left="820" w:hanging="340"/>
              <w:jc w:val="left"/>
            </w:pPr>
            <w:r>
              <w:rPr>
                <w:rStyle w:val="105pt0pt"/>
              </w:rPr>
              <w:t>соответствие качества сточных вод, установленным требованиям;</w:t>
            </w:r>
          </w:p>
          <w:p w:rsidR="00BC2EA7" w:rsidRDefault="00BC2EA7" w:rsidP="00BC2EA7">
            <w:pPr>
              <w:pStyle w:val="11"/>
              <w:framePr w:w="9586" w:h="9216" w:wrap="none" w:vAnchor="page" w:hAnchor="page" w:x="1163" w:y="1291"/>
              <w:numPr>
                <w:ilvl w:val="0"/>
                <w:numId w:val="9"/>
              </w:numPr>
              <w:shd w:val="clear" w:color="auto" w:fill="auto"/>
              <w:tabs>
                <w:tab w:val="left" w:pos="830"/>
              </w:tabs>
              <w:spacing w:after="0" w:line="326" w:lineRule="exact"/>
              <w:ind w:left="820" w:hanging="340"/>
              <w:jc w:val="left"/>
            </w:pPr>
            <w:r>
              <w:rPr>
                <w:rStyle w:val="105pt0pt"/>
              </w:rPr>
              <w:t>уровень загрузки производственных мощностей;</w:t>
            </w:r>
          </w:p>
          <w:p w:rsidR="00BC2EA7" w:rsidRDefault="00BC2EA7" w:rsidP="00BC2EA7">
            <w:pPr>
              <w:pStyle w:val="11"/>
              <w:framePr w:w="9586" w:h="9216" w:wrap="none" w:vAnchor="page" w:hAnchor="page" w:x="1163" w:y="1291"/>
              <w:numPr>
                <w:ilvl w:val="0"/>
                <w:numId w:val="9"/>
              </w:numPr>
              <w:shd w:val="clear" w:color="auto" w:fill="auto"/>
              <w:tabs>
                <w:tab w:val="left" w:pos="826"/>
              </w:tabs>
              <w:spacing w:after="0" w:line="326" w:lineRule="exact"/>
              <w:ind w:left="820" w:hanging="340"/>
              <w:jc w:val="left"/>
            </w:pPr>
            <w:r>
              <w:rPr>
                <w:rStyle w:val="105pt0pt"/>
              </w:rPr>
              <w:t>доля потребителей в жилых домах, обеспеченных доступом к коммунальной инфраструктуре.</w:t>
            </w:r>
          </w:p>
          <w:p w:rsidR="00BC2EA7" w:rsidRDefault="00BC2EA7" w:rsidP="00B175C0">
            <w:pPr>
              <w:pStyle w:val="11"/>
              <w:framePr w:w="9586" w:h="9216" w:wrap="none" w:vAnchor="page" w:hAnchor="page" w:x="1163" w:y="1291"/>
              <w:shd w:val="clear" w:color="auto" w:fill="auto"/>
              <w:spacing w:line="326" w:lineRule="exact"/>
              <w:jc w:val="both"/>
            </w:pPr>
            <w:r>
              <w:rPr>
                <w:rStyle w:val="105pt0pt"/>
              </w:rPr>
              <w:t>Утилизация твёрдых бытовых отходов:</w:t>
            </w:r>
          </w:p>
          <w:p w:rsidR="00BC2EA7" w:rsidRDefault="00BC2EA7" w:rsidP="00BC2EA7">
            <w:pPr>
              <w:pStyle w:val="11"/>
              <w:framePr w:w="9586" w:h="9216" w:wrap="none" w:vAnchor="page" w:hAnchor="page" w:x="1163" w:y="1291"/>
              <w:numPr>
                <w:ilvl w:val="0"/>
                <w:numId w:val="9"/>
              </w:numPr>
              <w:shd w:val="clear" w:color="auto" w:fill="auto"/>
              <w:tabs>
                <w:tab w:val="left" w:pos="830"/>
              </w:tabs>
              <w:spacing w:after="0" w:line="326" w:lineRule="exact"/>
              <w:ind w:left="820" w:hanging="340"/>
              <w:jc w:val="left"/>
            </w:pPr>
            <w:r>
              <w:rPr>
                <w:rStyle w:val="105pt0pt"/>
              </w:rPr>
              <w:t>запас вместимости площадок захоронения ТБО.</w:t>
            </w:r>
          </w:p>
        </w:tc>
      </w:tr>
      <w:tr w:rsidR="00BC2EA7" w:rsidTr="00B175C0">
        <w:trPr>
          <w:trHeight w:hRule="exact" w:val="648"/>
        </w:trPr>
        <w:tc>
          <w:tcPr>
            <w:tcW w:w="2957" w:type="dxa"/>
            <w:tcBorders>
              <w:top w:val="single" w:sz="4" w:space="0" w:color="auto"/>
              <w:left w:val="single" w:sz="4" w:space="0" w:color="auto"/>
            </w:tcBorders>
            <w:shd w:val="clear" w:color="auto" w:fill="FFFFFF"/>
          </w:tcPr>
          <w:p w:rsidR="00BC2EA7" w:rsidRDefault="00BC2EA7" w:rsidP="00B175C0">
            <w:pPr>
              <w:pStyle w:val="11"/>
              <w:framePr w:w="9586" w:h="9216" w:wrap="none" w:vAnchor="page" w:hAnchor="page" w:x="1163" w:y="1291"/>
              <w:shd w:val="clear" w:color="auto" w:fill="auto"/>
              <w:spacing w:line="322" w:lineRule="exact"/>
            </w:pPr>
            <w:r>
              <w:rPr>
                <w:rStyle w:val="105pt0pt"/>
              </w:rPr>
              <w:t>Сроки и этапы реализации Программы</w:t>
            </w:r>
          </w:p>
        </w:tc>
        <w:tc>
          <w:tcPr>
            <w:tcW w:w="6629" w:type="dxa"/>
            <w:tcBorders>
              <w:top w:val="single" w:sz="4" w:space="0" w:color="auto"/>
              <w:left w:val="single" w:sz="4" w:space="0" w:color="auto"/>
              <w:right w:val="single" w:sz="4" w:space="0" w:color="auto"/>
            </w:tcBorders>
            <w:shd w:val="clear" w:color="auto" w:fill="FFFFFF"/>
          </w:tcPr>
          <w:p w:rsidR="00BC2EA7" w:rsidRDefault="00BC2EA7" w:rsidP="00B175C0">
            <w:pPr>
              <w:pStyle w:val="11"/>
              <w:framePr w:w="9586" w:h="9216" w:wrap="none" w:vAnchor="page" w:hAnchor="page" w:x="1163" w:y="1291"/>
              <w:shd w:val="clear" w:color="auto" w:fill="auto"/>
              <w:spacing w:line="210" w:lineRule="exact"/>
              <w:jc w:val="both"/>
            </w:pPr>
            <w:r>
              <w:rPr>
                <w:rStyle w:val="105pt0pt"/>
              </w:rPr>
              <w:t>Сроки реализации программы: 2016-2030 годы</w:t>
            </w:r>
          </w:p>
        </w:tc>
      </w:tr>
      <w:tr w:rsidR="00BC2EA7" w:rsidTr="00B175C0">
        <w:trPr>
          <w:trHeight w:hRule="exact" w:val="1301"/>
        </w:trPr>
        <w:tc>
          <w:tcPr>
            <w:tcW w:w="2957" w:type="dxa"/>
            <w:tcBorders>
              <w:top w:val="single" w:sz="4" w:space="0" w:color="auto"/>
              <w:left w:val="single" w:sz="4" w:space="0" w:color="auto"/>
              <w:bottom w:val="single" w:sz="4" w:space="0" w:color="auto"/>
            </w:tcBorders>
            <w:shd w:val="clear" w:color="auto" w:fill="FFFFFF"/>
          </w:tcPr>
          <w:p w:rsidR="00BC2EA7" w:rsidRDefault="00BC2EA7" w:rsidP="00B175C0">
            <w:pPr>
              <w:pStyle w:val="11"/>
              <w:framePr w:w="9586" w:h="9216" w:wrap="none" w:vAnchor="page" w:hAnchor="page" w:x="1163" w:y="1291"/>
              <w:shd w:val="clear" w:color="auto" w:fill="auto"/>
              <w:spacing w:line="317" w:lineRule="exact"/>
            </w:pPr>
            <w:r>
              <w:rPr>
                <w:rStyle w:val="105pt0pt"/>
              </w:rPr>
              <w:t>Объем и источники финансирования Программы:</w:t>
            </w:r>
          </w:p>
        </w:tc>
        <w:tc>
          <w:tcPr>
            <w:tcW w:w="6629" w:type="dxa"/>
            <w:tcBorders>
              <w:top w:val="single" w:sz="4" w:space="0" w:color="auto"/>
              <w:left w:val="single" w:sz="4" w:space="0" w:color="auto"/>
              <w:bottom w:val="single" w:sz="4" w:space="0" w:color="auto"/>
              <w:right w:val="single" w:sz="4" w:space="0" w:color="auto"/>
            </w:tcBorders>
            <w:shd w:val="clear" w:color="auto" w:fill="FFFFFF"/>
          </w:tcPr>
          <w:p w:rsidR="00BC2EA7" w:rsidRDefault="00BC2EA7" w:rsidP="00B175C0">
            <w:pPr>
              <w:pStyle w:val="11"/>
              <w:framePr w:w="9586" w:h="9216" w:wrap="none" w:vAnchor="page" w:hAnchor="page" w:x="1163" w:y="1291"/>
              <w:shd w:val="clear" w:color="auto" w:fill="auto"/>
              <w:spacing w:line="317" w:lineRule="exact"/>
              <w:jc w:val="both"/>
            </w:pPr>
            <w:r>
              <w:rPr>
                <w:rStyle w:val="105pt0pt"/>
              </w:rPr>
              <w:t>Общий объем финансирования программных мероприятий за период 2016-2030 гг. составляет 61347 тыс. руб.</w:t>
            </w:r>
          </w:p>
          <w:p w:rsidR="00BC2EA7" w:rsidRDefault="00BC2EA7" w:rsidP="00B175C0">
            <w:pPr>
              <w:pStyle w:val="11"/>
              <w:framePr w:w="9586" w:h="9216" w:wrap="none" w:vAnchor="page" w:hAnchor="page" w:x="1163" w:y="1291"/>
              <w:shd w:val="clear" w:color="auto" w:fill="auto"/>
              <w:spacing w:line="317" w:lineRule="exact"/>
              <w:jc w:val="both"/>
            </w:pPr>
            <w:r>
              <w:rPr>
                <w:rStyle w:val="105pt0pt"/>
              </w:rPr>
              <w:t>К источникам финансирования программных мероприятий относятся иные средства.</w:t>
            </w:r>
          </w:p>
        </w:tc>
      </w:tr>
    </w:tbl>
    <w:p w:rsidR="00BC2EA7" w:rsidRDefault="00BC2EA7" w:rsidP="00BC2EA7">
      <w:pPr>
        <w:pStyle w:val="a9"/>
        <w:framePr w:wrap="none" w:vAnchor="page" w:hAnchor="page" w:x="10532" w:y="15771"/>
        <w:shd w:val="clear" w:color="auto" w:fill="auto"/>
        <w:spacing w:line="200" w:lineRule="exact"/>
        <w:ind w:left="20"/>
      </w:pPr>
      <w:r>
        <w:t>5</w:t>
      </w:r>
    </w:p>
    <w:p w:rsidR="00BC2EA7" w:rsidRDefault="00BC2EA7" w:rsidP="00BC2EA7">
      <w:pPr>
        <w:rPr>
          <w:sz w:val="2"/>
          <w:szCs w:val="2"/>
        </w:rPr>
      </w:pPr>
    </w:p>
    <w:p w:rsidR="00BC2EA7" w:rsidRDefault="00BC2EA7" w:rsidP="00BC2EA7">
      <w:pPr>
        <w:tabs>
          <w:tab w:val="left" w:pos="1590"/>
        </w:tabs>
      </w:pPr>
    </w:p>
    <w:p w:rsidR="00BC2EA7" w:rsidRDefault="00BC2EA7" w:rsidP="00BC2EA7">
      <w:pPr>
        <w:tabs>
          <w:tab w:val="left" w:pos="1590"/>
        </w:tabs>
      </w:pPr>
    </w:p>
    <w:p w:rsidR="00BC2EA7" w:rsidRDefault="00BC2EA7" w:rsidP="00BC2EA7">
      <w:pPr>
        <w:tabs>
          <w:tab w:val="left" w:pos="1590"/>
        </w:tabs>
      </w:pPr>
    </w:p>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Pr="00BC2EA7" w:rsidRDefault="00BC2EA7" w:rsidP="00BC2EA7"/>
    <w:p w:rsidR="00BC2EA7" w:rsidRDefault="00BC2EA7" w:rsidP="00BC2EA7">
      <w:pPr>
        <w:tabs>
          <w:tab w:val="left" w:pos="10680"/>
        </w:tabs>
      </w:pPr>
    </w:p>
    <w:p w:rsidR="00E01C6E" w:rsidRDefault="00E01C6E" w:rsidP="00BC2EA7">
      <w:pPr>
        <w:tabs>
          <w:tab w:val="left" w:pos="10680"/>
        </w:tabs>
      </w:pPr>
    </w:p>
    <w:p w:rsidR="00E01C6E" w:rsidRDefault="00E01C6E" w:rsidP="00BC2EA7">
      <w:pPr>
        <w:tabs>
          <w:tab w:val="left" w:pos="10680"/>
        </w:tabs>
      </w:pPr>
    </w:p>
    <w:p w:rsidR="00595FF1" w:rsidRDefault="00595FF1" w:rsidP="00E01C6E">
      <w:pPr>
        <w:tabs>
          <w:tab w:val="left" w:pos="10680"/>
        </w:tabs>
        <w:jc w:val="center"/>
        <w:rPr>
          <w:rFonts w:ascii="Arial" w:hAnsi="Arial" w:cs="Arial"/>
          <w:b/>
          <w:bCs/>
        </w:rPr>
      </w:pPr>
    </w:p>
    <w:p w:rsidR="00595FF1" w:rsidRDefault="00595FF1" w:rsidP="00E01C6E">
      <w:pPr>
        <w:tabs>
          <w:tab w:val="left" w:pos="10680"/>
        </w:tabs>
        <w:jc w:val="center"/>
        <w:rPr>
          <w:rFonts w:ascii="Arial" w:hAnsi="Arial" w:cs="Arial"/>
          <w:b/>
          <w:bCs/>
        </w:rPr>
      </w:pPr>
    </w:p>
    <w:p w:rsidR="00595FF1" w:rsidRDefault="00595FF1" w:rsidP="00E01C6E">
      <w:pPr>
        <w:tabs>
          <w:tab w:val="left" w:pos="10680"/>
        </w:tabs>
        <w:jc w:val="center"/>
        <w:rPr>
          <w:rFonts w:ascii="Arial" w:hAnsi="Arial" w:cs="Arial"/>
          <w:b/>
          <w:bCs/>
        </w:rPr>
      </w:pPr>
    </w:p>
    <w:p w:rsidR="00595FF1" w:rsidRDefault="00595FF1" w:rsidP="00E01C6E">
      <w:pPr>
        <w:tabs>
          <w:tab w:val="left" w:pos="10680"/>
        </w:tabs>
        <w:jc w:val="center"/>
        <w:rPr>
          <w:rFonts w:ascii="Arial" w:hAnsi="Arial" w:cs="Arial"/>
          <w:b/>
          <w:bCs/>
        </w:rPr>
      </w:pPr>
    </w:p>
    <w:p w:rsidR="00595FF1" w:rsidRDefault="00595FF1" w:rsidP="00E01C6E">
      <w:pPr>
        <w:tabs>
          <w:tab w:val="left" w:pos="10680"/>
        </w:tabs>
        <w:jc w:val="center"/>
        <w:rPr>
          <w:rFonts w:ascii="Arial" w:hAnsi="Arial" w:cs="Arial"/>
          <w:b/>
          <w:bCs/>
        </w:rPr>
      </w:pPr>
    </w:p>
    <w:p w:rsidR="00595FF1" w:rsidRDefault="00595FF1" w:rsidP="00E01C6E">
      <w:pPr>
        <w:tabs>
          <w:tab w:val="left" w:pos="10680"/>
        </w:tabs>
        <w:jc w:val="center"/>
        <w:rPr>
          <w:rFonts w:ascii="Arial" w:hAnsi="Arial" w:cs="Arial"/>
          <w:b/>
          <w:bCs/>
        </w:rPr>
      </w:pPr>
    </w:p>
    <w:p w:rsidR="00595FF1" w:rsidRDefault="00595FF1" w:rsidP="00E01C6E">
      <w:pPr>
        <w:tabs>
          <w:tab w:val="left" w:pos="10680"/>
        </w:tabs>
        <w:jc w:val="center"/>
        <w:rPr>
          <w:rFonts w:ascii="Arial" w:hAnsi="Arial" w:cs="Arial"/>
          <w:b/>
          <w:bCs/>
        </w:rPr>
      </w:pPr>
    </w:p>
    <w:p w:rsidR="00BC2EA7" w:rsidRPr="00BC2EA7" w:rsidRDefault="00BC2EA7" w:rsidP="00E01C6E">
      <w:pPr>
        <w:tabs>
          <w:tab w:val="left" w:pos="10680"/>
        </w:tabs>
        <w:jc w:val="center"/>
        <w:rPr>
          <w:rFonts w:ascii="Arial" w:hAnsi="Arial" w:cs="Arial"/>
          <w:b/>
          <w:bCs/>
        </w:rPr>
      </w:pPr>
      <w:r w:rsidRPr="00BC2EA7">
        <w:rPr>
          <w:rFonts w:ascii="Arial" w:hAnsi="Arial" w:cs="Arial"/>
          <w:b/>
          <w:bCs/>
        </w:rPr>
        <w:t>Введение</w:t>
      </w:r>
    </w:p>
    <w:p w:rsidR="00E01C6E" w:rsidRDefault="00E01C6E" w:rsidP="00BC2EA7">
      <w:pPr>
        <w:tabs>
          <w:tab w:val="left" w:pos="10680"/>
        </w:tabs>
        <w:jc w:val="both"/>
        <w:rPr>
          <w:rFonts w:ascii="Arial" w:hAnsi="Arial" w:cs="Arial"/>
        </w:rPr>
      </w:pPr>
    </w:p>
    <w:p w:rsidR="00BC2EA7" w:rsidRPr="00BC2EA7" w:rsidRDefault="00E01C6E" w:rsidP="00BC2EA7">
      <w:pPr>
        <w:tabs>
          <w:tab w:val="left" w:pos="10680"/>
        </w:tabs>
        <w:jc w:val="both"/>
        <w:rPr>
          <w:rFonts w:ascii="Arial" w:hAnsi="Arial" w:cs="Arial"/>
        </w:rPr>
      </w:pPr>
      <w:r>
        <w:rPr>
          <w:rFonts w:ascii="Arial" w:hAnsi="Arial" w:cs="Arial"/>
        </w:rPr>
        <w:t xml:space="preserve">         </w:t>
      </w:r>
      <w:r w:rsidR="00BC2EA7" w:rsidRPr="00BC2EA7">
        <w:rPr>
          <w:rFonts w:ascii="Arial" w:hAnsi="Arial" w:cs="Arial"/>
        </w:rPr>
        <w:t>Программа комплексного развития системы коммунальной инфраструктуры Копёнкинского сельского поселения Россошанского муниципального района Воронежской области на период до 2030 года (далее - Программа) разработана в соответствии с требованиями Градостроительного кодекса РФ, а также Федерального закона от 22.12.2004 № 210 «Об основах регулирования тарифов организаций коммунального комплекса», Федерального закона от 06.10.2003 г. № 131-ФЭ «Об общих принципах организации местного самоуправления в Российской Федерации», Генерального плана муниципального образования.</w:t>
      </w:r>
    </w:p>
    <w:p w:rsidR="00BC2EA7" w:rsidRPr="00BC2EA7" w:rsidRDefault="00E01C6E" w:rsidP="00BC2EA7">
      <w:pPr>
        <w:tabs>
          <w:tab w:val="left" w:pos="10680"/>
        </w:tabs>
        <w:jc w:val="both"/>
        <w:rPr>
          <w:rFonts w:ascii="Arial" w:hAnsi="Arial" w:cs="Arial"/>
        </w:rPr>
      </w:pPr>
      <w:r>
        <w:rPr>
          <w:rFonts w:ascii="Arial" w:hAnsi="Arial" w:cs="Arial"/>
        </w:rPr>
        <w:t xml:space="preserve">         </w:t>
      </w:r>
      <w:r w:rsidR="00BC2EA7" w:rsidRPr="00BC2EA7">
        <w:rPr>
          <w:rFonts w:ascii="Arial" w:hAnsi="Arial" w:cs="Arial"/>
        </w:rPr>
        <w:t>Программа комплексного развития систем коммунальной инфраструктуры поселения, городского округа - документ, устанавливающий перечень мероприятий по строительству, реконструкции систем электро -, газо-, тепло-, водоснабжения и водоотведения, объектов, используемых для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программами в области обращения с отходами.</w:t>
      </w:r>
    </w:p>
    <w:p w:rsidR="00BC2EA7" w:rsidRPr="00BC2EA7" w:rsidRDefault="00E01C6E" w:rsidP="00BC2EA7">
      <w:pPr>
        <w:tabs>
          <w:tab w:val="left" w:pos="10680"/>
        </w:tabs>
        <w:jc w:val="both"/>
        <w:rPr>
          <w:rFonts w:ascii="Arial" w:hAnsi="Arial" w:cs="Arial"/>
        </w:rPr>
      </w:pPr>
      <w:r>
        <w:rPr>
          <w:rFonts w:ascii="Arial" w:hAnsi="Arial" w:cs="Arial"/>
        </w:rPr>
        <w:t xml:space="preserve">          </w:t>
      </w:r>
      <w:r w:rsidR="00BC2EA7" w:rsidRPr="00BC2EA7">
        <w:rPr>
          <w:rFonts w:ascii="Arial" w:hAnsi="Arial" w:cs="Arial"/>
        </w:rPr>
        <w:t>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утилизации, обезвреживания и захоронения твердых бытовых отходов.</w:t>
      </w:r>
    </w:p>
    <w:p w:rsidR="00BC2EA7" w:rsidRPr="00BC2EA7" w:rsidRDefault="00E01C6E" w:rsidP="00BC2EA7">
      <w:pPr>
        <w:tabs>
          <w:tab w:val="left" w:pos="10680"/>
        </w:tabs>
        <w:jc w:val="both"/>
        <w:rPr>
          <w:rFonts w:ascii="Arial" w:hAnsi="Arial" w:cs="Arial"/>
        </w:rPr>
      </w:pPr>
      <w:r>
        <w:rPr>
          <w:rFonts w:ascii="Arial" w:hAnsi="Arial" w:cs="Arial"/>
        </w:rPr>
        <w:t xml:space="preserve">         </w:t>
      </w:r>
      <w:r w:rsidR="00BC2EA7" w:rsidRPr="00BC2EA7">
        <w:rPr>
          <w:rFonts w:ascii="Arial" w:hAnsi="Arial" w:cs="Arial"/>
        </w:rPr>
        <w:t>Инвестиционная программа организации коммунального комплекса по развитию системы коммунальной инфраструктуры - программа финансирования строительства и (или) модернизации системы коммунальной инфраструктуры в целях реализации программы комплексного развития систем коммунальной инфраструктуры.</w:t>
      </w:r>
    </w:p>
    <w:p w:rsidR="00BC2EA7" w:rsidRPr="00BC2EA7" w:rsidRDefault="00E01C6E" w:rsidP="00BC2EA7">
      <w:pPr>
        <w:tabs>
          <w:tab w:val="left" w:pos="10680"/>
        </w:tabs>
        <w:jc w:val="both"/>
        <w:rPr>
          <w:rFonts w:ascii="Arial" w:hAnsi="Arial" w:cs="Arial"/>
        </w:rPr>
      </w:pPr>
      <w:r>
        <w:rPr>
          <w:rFonts w:ascii="Arial" w:hAnsi="Arial" w:cs="Arial"/>
        </w:rPr>
        <w:t xml:space="preserve">          </w:t>
      </w:r>
      <w:r w:rsidR="00BC2EA7" w:rsidRPr="00BC2EA7">
        <w:rPr>
          <w:rFonts w:ascii="Arial" w:hAnsi="Arial" w:cs="Arial"/>
        </w:rPr>
        <w:t>Ответственность за разработку Программы и ее утверждение закреплены за органами местного самоуправления. Инвестиционная программа организации коммунального комплекса по развитию системы коммунальной инфраструктуры разрабатывается организациями коммунального комплекса, согласуется и представляется в орган регулирования или утверждается представительным органом муниципального образования.</w:t>
      </w:r>
    </w:p>
    <w:p w:rsidR="00BC2EA7" w:rsidRPr="00BC2EA7" w:rsidRDefault="00E01C6E" w:rsidP="00BC2EA7">
      <w:pPr>
        <w:tabs>
          <w:tab w:val="left" w:pos="10680"/>
        </w:tabs>
        <w:jc w:val="both"/>
        <w:rPr>
          <w:rFonts w:ascii="Arial" w:hAnsi="Arial" w:cs="Arial"/>
        </w:rPr>
      </w:pPr>
      <w:r>
        <w:rPr>
          <w:rFonts w:ascii="Arial" w:hAnsi="Arial" w:cs="Arial"/>
        </w:rPr>
        <w:t xml:space="preserve">          </w:t>
      </w:r>
      <w:r w:rsidR="00BC2EA7" w:rsidRPr="00BC2EA7">
        <w:rPr>
          <w:rFonts w:ascii="Arial" w:hAnsi="Arial" w:cs="Arial"/>
        </w:rPr>
        <w:t>На основании утвержденной Программы орган местного самоуправления может определять порядок и условия разработки производственных и инвестиционных программ организаций коммунального комплекса с учетом местных особенностей и муниципальных правовых актов. Программа является базовым документом для разработки инвестиционных и производственных программ организаций коммунального комплекса муниципального образования.</w:t>
      </w:r>
    </w:p>
    <w:p w:rsidR="00BC2EA7" w:rsidRPr="00BC2EA7" w:rsidRDefault="00E01C6E" w:rsidP="00BC2EA7">
      <w:pPr>
        <w:tabs>
          <w:tab w:val="left" w:pos="10680"/>
        </w:tabs>
        <w:jc w:val="both"/>
        <w:rPr>
          <w:rFonts w:ascii="Arial" w:hAnsi="Arial" w:cs="Arial"/>
        </w:rPr>
      </w:pPr>
      <w:r>
        <w:rPr>
          <w:rFonts w:ascii="Arial" w:hAnsi="Arial" w:cs="Arial"/>
        </w:rPr>
        <w:t xml:space="preserve">       </w:t>
      </w:r>
      <w:r w:rsidR="00BC2EA7" w:rsidRPr="00BC2EA7">
        <w:rPr>
          <w:rFonts w:ascii="Arial" w:hAnsi="Arial" w:cs="Arial"/>
        </w:rPr>
        <w:t>Утвержденная Программа является документом, на основании которого органы местного самоуправления и организации коммунального комплекса принимают решение о подготовке проектной документации на различные виды объектов капитального</w:t>
      </w:r>
    </w:p>
    <w:p w:rsidR="006C55FD" w:rsidRDefault="00E01C6E" w:rsidP="00BC2EA7">
      <w:pPr>
        <w:tabs>
          <w:tab w:val="left" w:pos="10680"/>
        </w:tabs>
        <w:jc w:val="both"/>
        <w:rPr>
          <w:rFonts w:ascii="Arial" w:hAnsi="Arial" w:cs="Arial"/>
        </w:rPr>
      </w:pPr>
      <w:r>
        <w:rPr>
          <w:rFonts w:ascii="Arial" w:hAnsi="Arial" w:cs="Arial"/>
        </w:rPr>
        <w:t xml:space="preserve">                    </w:t>
      </w:r>
    </w:p>
    <w:p w:rsidR="006C55FD" w:rsidRDefault="006C55FD" w:rsidP="00BC2EA7">
      <w:pPr>
        <w:tabs>
          <w:tab w:val="left" w:pos="10680"/>
        </w:tabs>
        <w:jc w:val="both"/>
        <w:rPr>
          <w:rFonts w:ascii="Arial" w:hAnsi="Arial" w:cs="Arial"/>
        </w:rPr>
      </w:pPr>
    </w:p>
    <w:p w:rsidR="00EB5EC3" w:rsidRDefault="00E01C6E" w:rsidP="00BC2EA7">
      <w:pPr>
        <w:tabs>
          <w:tab w:val="left" w:pos="10680"/>
        </w:tabs>
        <w:jc w:val="both"/>
        <w:rPr>
          <w:rFonts w:ascii="Arial" w:hAnsi="Arial" w:cs="Arial"/>
        </w:rPr>
      </w:pPr>
      <w:r>
        <w:rPr>
          <w:rFonts w:ascii="Arial" w:hAnsi="Arial" w:cs="Arial"/>
        </w:rPr>
        <w:t xml:space="preserve">                                                                       </w:t>
      </w:r>
    </w:p>
    <w:p w:rsidR="00EB5EC3" w:rsidRPr="00EB5EC3" w:rsidRDefault="00EB5EC3" w:rsidP="00EB5EC3">
      <w:pPr>
        <w:rPr>
          <w:rFonts w:ascii="Arial" w:hAnsi="Arial" w:cs="Arial"/>
        </w:rPr>
      </w:pPr>
    </w:p>
    <w:p w:rsidR="00EB5EC3" w:rsidRPr="00EB5EC3" w:rsidRDefault="00EB5EC3" w:rsidP="00EB5EC3">
      <w:pPr>
        <w:rPr>
          <w:rFonts w:ascii="Arial" w:hAnsi="Arial" w:cs="Arial"/>
        </w:rPr>
      </w:pPr>
    </w:p>
    <w:p w:rsidR="00EB5EC3" w:rsidRPr="00EB5EC3" w:rsidRDefault="00EB5EC3" w:rsidP="00EB5EC3">
      <w:pPr>
        <w:rPr>
          <w:rFonts w:ascii="Arial" w:hAnsi="Arial" w:cs="Arial"/>
        </w:rPr>
      </w:pPr>
    </w:p>
    <w:p w:rsidR="00E01C6E" w:rsidRDefault="00E01C6E" w:rsidP="00E01C6E">
      <w:pPr>
        <w:tabs>
          <w:tab w:val="left" w:pos="10680"/>
        </w:tabs>
        <w:rPr>
          <w:rFonts w:ascii="Arial" w:hAnsi="Arial" w:cs="Arial"/>
        </w:rPr>
      </w:pPr>
    </w:p>
    <w:p w:rsidR="006C55FD" w:rsidRDefault="006C55FD" w:rsidP="00E01C6E">
      <w:pPr>
        <w:tabs>
          <w:tab w:val="left" w:pos="10680"/>
        </w:tabs>
        <w:jc w:val="both"/>
        <w:rPr>
          <w:rFonts w:ascii="Arial" w:hAnsi="Arial" w:cs="Arial"/>
        </w:rPr>
      </w:pPr>
    </w:p>
    <w:p w:rsidR="006C55FD" w:rsidRDefault="006C55FD" w:rsidP="00E01C6E">
      <w:pPr>
        <w:tabs>
          <w:tab w:val="left" w:pos="10680"/>
        </w:tabs>
        <w:jc w:val="both"/>
        <w:rPr>
          <w:rFonts w:ascii="Arial" w:hAnsi="Arial" w:cs="Arial"/>
        </w:rPr>
      </w:pPr>
    </w:p>
    <w:p w:rsidR="006C55FD" w:rsidRDefault="006C55FD" w:rsidP="00E01C6E">
      <w:pPr>
        <w:tabs>
          <w:tab w:val="left" w:pos="10680"/>
        </w:tabs>
        <w:jc w:val="both"/>
        <w:rPr>
          <w:rFonts w:ascii="Arial" w:hAnsi="Arial" w:cs="Arial"/>
        </w:rPr>
      </w:pPr>
    </w:p>
    <w:p w:rsidR="006C55FD" w:rsidRDefault="006C55FD" w:rsidP="00E01C6E">
      <w:pPr>
        <w:tabs>
          <w:tab w:val="left" w:pos="10680"/>
        </w:tabs>
        <w:jc w:val="both"/>
        <w:rPr>
          <w:rFonts w:ascii="Arial" w:hAnsi="Arial" w:cs="Arial"/>
        </w:rPr>
      </w:pPr>
    </w:p>
    <w:p w:rsidR="00E01C6E" w:rsidRPr="00E01C6E" w:rsidRDefault="00E01C6E" w:rsidP="00E01C6E">
      <w:pPr>
        <w:tabs>
          <w:tab w:val="left" w:pos="10680"/>
        </w:tabs>
        <w:jc w:val="both"/>
        <w:rPr>
          <w:rFonts w:ascii="Arial" w:hAnsi="Arial" w:cs="Arial"/>
        </w:rPr>
      </w:pPr>
      <w:r w:rsidRPr="00E01C6E">
        <w:rPr>
          <w:rFonts w:ascii="Arial" w:hAnsi="Arial" w:cs="Arial"/>
        </w:rPr>
        <w:t>строительства (объекты производственного назначения - головные объекты систем коммунальной инфраструктуры и линейные объекты систем коммунальной инфраструктуры), о подготовке проектной документации в отношении отдельных этапов строительства, реконструкции и капитального ремонта перечисленных объектов капитального строительства.</w:t>
      </w:r>
    </w:p>
    <w:p w:rsidR="00E01C6E" w:rsidRPr="00E01C6E" w:rsidRDefault="00E01C6E" w:rsidP="00E01C6E">
      <w:pPr>
        <w:tabs>
          <w:tab w:val="left" w:pos="10680"/>
        </w:tabs>
        <w:jc w:val="both"/>
        <w:rPr>
          <w:rFonts w:ascii="Arial" w:hAnsi="Arial" w:cs="Arial"/>
        </w:rPr>
      </w:pPr>
      <w:r>
        <w:rPr>
          <w:rFonts w:ascii="Arial" w:hAnsi="Arial" w:cs="Arial"/>
        </w:rPr>
        <w:t xml:space="preserve">              </w:t>
      </w:r>
      <w:r w:rsidRPr="00E01C6E">
        <w:rPr>
          <w:rFonts w:ascii="Arial" w:hAnsi="Arial" w:cs="Arial"/>
        </w:rPr>
        <w:t>Логика разработки Программы базируется на необходимости достижения целевых уровней индикаторов состояния коммунальной инфраструктуры муниципального образования, которые одновременно являются индикаторами выполнения производственных и инвестиционных программ организациями коммунального комплекса при соблюдении ограничений по финансовой нагрузке на семейные и местный бюджет, то есть при обеспечении не только технической, но и экономической доступности коммунальных услуг для потребителей муниципального образования. Коммунальные системы - капиталоёмкие и масштабны. Отсюда достижение существенных изменений параметров их функционирования за ограниченный интервал времени затруднительно. В виду этого Программа рассматривается на длительном временном интервале (до 2030 года).</w:t>
      </w:r>
    </w:p>
    <w:p w:rsidR="00E01C6E" w:rsidRPr="00E01C6E" w:rsidRDefault="00E01C6E" w:rsidP="00E01C6E">
      <w:pPr>
        <w:tabs>
          <w:tab w:val="left" w:pos="10680"/>
        </w:tabs>
        <w:jc w:val="both"/>
        <w:rPr>
          <w:rFonts w:ascii="Arial" w:hAnsi="Arial" w:cs="Arial"/>
        </w:rPr>
      </w:pPr>
      <w:r>
        <w:rPr>
          <w:rFonts w:ascii="Arial" w:hAnsi="Arial" w:cs="Arial"/>
        </w:rPr>
        <w:t xml:space="preserve">             </w:t>
      </w:r>
      <w:r w:rsidRPr="00E01C6E">
        <w:rPr>
          <w:rFonts w:ascii="Arial" w:hAnsi="Arial" w:cs="Arial"/>
        </w:rPr>
        <w:t>Целью разработки Программы является обеспечение надежности, качества и эффективности работы коммунального комплекса в соответствии с планируемыми потребностями развития муниципального образования на период 2016-2030 гг.</w:t>
      </w:r>
    </w:p>
    <w:p w:rsidR="00E01C6E" w:rsidRPr="00E01C6E" w:rsidRDefault="00E01C6E" w:rsidP="00E01C6E">
      <w:pPr>
        <w:tabs>
          <w:tab w:val="left" w:pos="10680"/>
        </w:tabs>
        <w:jc w:val="both"/>
        <w:rPr>
          <w:rFonts w:ascii="Arial" w:hAnsi="Arial" w:cs="Arial"/>
        </w:rPr>
      </w:pPr>
      <w:r>
        <w:rPr>
          <w:rFonts w:ascii="Arial" w:hAnsi="Arial" w:cs="Arial"/>
        </w:rPr>
        <w:t xml:space="preserve">            </w:t>
      </w:r>
      <w:r w:rsidRPr="00E01C6E">
        <w:rPr>
          <w:rFonts w:ascii="Arial" w:hAnsi="Arial" w:cs="Arial"/>
        </w:rPr>
        <w:t>Программа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муниципального образования.</w:t>
      </w:r>
    </w:p>
    <w:p w:rsidR="00E01C6E" w:rsidRPr="00E01C6E" w:rsidRDefault="00E01C6E" w:rsidP="00E01C6E">
      <w:pPr>
        <w:tabs>
          <w:tab w:val="left" w:pos="10680"/>
        </w:tabs>
        <w:jc w:val="both"/>
        <w:rPr>
          <w:rFonts w:ascii="Arial" w:hAnsi="Arial" w:cs="Arial"/>
        </w:rPr>
      </w:pPr>
      <w:r>
        <w:rPr>
          <w:rFonts w:ascii="Arial" w:hAnsi="Arial" w:cs="Arial"/>
        </w:rPr>
        <w:t xml:space="preserve">     </w:t>
      </w:r>
      <w:r w:rsidRPr="00E01C6E">
        <w:rPr>
          <w:rFonts w:ascii="Arial" w:hAnsi="Arial" w:cs="Arial"/>
        </w:rPr>
        <w:t>Основными задачами Программы являются:</w:t>
      </w:r>
    </w:p>
    <w:p w:rsidR="00E01C6E" w:rsidRPr="00E01C6E" w:rsidRDefault="00E01C6E" w:rsidP="00E01C6E">
      <w:pPr>
        <w:pStyle w:val="aa"/>
        <w:numPr>
          <w:ilvl w:val="0"/>
          <w:numId w:val="11"/>
        </w:numPr>
        <w:tabs>
          <w:tab w:val="left" w:pos="10680"/>
        </w:tabs>
        <w:jc w:val="both"/>
        <w:rPr>
          <w:rFonts w:ascii="Arial" w:hAnsi="Arial" w:cs="Arial"/>
        </w:rPr>
      </w:pPr>
      <w:r w:rsidRPr="00E01C6E">
        <w:rPr>
          <w:rFonts w:ascii="Arial" w:hAnsi="Arial" w:cs="Arial"/>
        </w:rPr>
        <w:t>инженерно-техническая оптимизация систем коммунальной инфраструктуры муниципального образования;</w:t>
      </w:r>
    </w:p>
    <w:p w:rsidR="00E01C6E" w:rsidRPr="00E01C6E" w:rsidRDefault="00E01C6E" w:rsidP="00E01C6E">
      <w:pPr>
        <w:pStyle w:val="aa"/>
        <w:numPr>
          <w:ilvl w:val="0"/>
          <w:numId w:val="11"/>
        </w:numPr>
        <w:tabs>
          <w:tab w:val="left" w:pos="10680"/>
        </w:tabs>
        <w:jc w:val="both"/>
        <w:rPr>
          <w:rFonts w:ascii="Arial" w:hAnsi="Arial" w:cs="Arial"/>
        </w:rPr>
      </w:pPr>
      <w:r w:rsidRPr="00E01C6E">
        <w:rPr>
          <w:rFonts w:ascii="Arial" w:hAnsi="Arial" w:cs="Arial"/>
        </w:rPr>
        <w:t>взаимоувязанное по срокам и объемам финансирования перспективное планирование развития систем коммунальной инфраструктуры муниципального образования;</w:t>
      </w:r>
    </w:p>
    <w:p w:rsidR="00E01C6E" w:rsidRPr="00E01C6E" w:rsidRDefault="00E01C6E" w:rsidP="00E01C6E">
      <w:pPr>
        <w:pStyle w:val="aa"/>
        <w:numPr>
          <w:ilvl w:val="0"/>
          <w:numId w:val="11"/>
        </w:numPr>
        <w:tabs>
          <w:tab w:val="left" w:pos="10680"/>
        </w:tabs>
        <w:jc w:val="both"/>
        <w:rPr>
          <w:rFonts w:ascii="Arial" w:hAnsi="Arial" w:cs="Arial"/>
        </w:rPr>
      </w:pPr>
      <w:r w:rsidRPr="00E01C6E">
        <w:rPr>
          <w:rFonts w:ascii="Arial" w:hAnsi="Arial" w:cs="Arial"/>
        </w:rPr>
        <w:t>разработка мероприятий по комплексной реконструкции и модернизации систем коммунальной инфраструктуры муниципального образования;</w:t>
      </w:r>
    </w:p>
    <w:p w:rsidR="00E01C6E" w:rsidRPr="00E01C6E" w:rsidRDefault="00E01C6E" w:rsidP="00E01C6E">
      <w:pPr>
        <w:pStyle w:val="aa"/>
        <w:numPr>
          <w:ilvl w:val="0"/>
          <w:numId w:val="11"/>
        </w:numPr>
        <w:tabs>
          <w:tab w:val="left" w:pos="10680"/>
        </w:tabs>
        <w:jc w:val="both"/>
        <w:rPr>
          <w:rFonts w:ascii="Arial" w:hAnsi="Arial" w:cs="Arial"/>
        </w:rPr>
      </w:pPr>
      <w:r w:rsidRPr="00E01C6E">
        <w:rPr>
          <w:rFonts w:ascii="Arial" w:hAnsi="Arial" w:cs="Arial"/>
        </w:rPr>
        <w:t>повышение надежности коммунальных систем и качества коммунальных услуг муниципального образования;</w:t>
      </w:r>
    </w:p>
    <w:p w:rsidR="00E01C6E" w:rsidRPr="00E01C6E" w:rsidRDefault="00E01C6E" w:rsidP="00E01C6E">
      <w:pPr>
        <w:pStyle w:val="aa"/>
        <w:numPr>
          <w:ilvl w:val="0"/>
          <w:numId w:val="11"/>
        </w:numPr>
        <w:tabs>
          <w:tab w:val="left" w:pos="10680"/>
        </w:tabs>
        <w:jc w:val="both"/>
        <w:rPr>
          <w:rFonts w:ascii="Arial" w:hAnsi="Arial" w:cs="Arial"/>
        </w:rPr>
      </w:pPr>
      <w:r w:rsidRPr="00E01C6E">
        <w:rPr>
          <w:rFonts w:ascii="Arial" w:hAnsi="Arial" w:cs="Arial"/>
        </w:rPr>
        <w:t>совершенствование механизмов развития энергосбережения и повышение энергоэффективности коммунальной инфраструктуры муниципального образования;</w:t>
      </w:r>
    </w:p>
    <w:p w:rsidR="00E01C6E" w:rsidRPr="00E01C6E" w:rsidRDefault="00E01C6E" w:rsidP="00E01C6E">
      <w:pPr>
        <w:pStyle w:val="aa"/>
        <w:numPr>
          <w:ilvl w:val="0"/>
          <w:numId w:val="11"/>
        </w:numPr>
        <w:tabs>
          <w:tab w:val="left" w:pos="10680"/>
        </w:tabs>
        <w:jc w:val="both"/>
        <w:rPr>
          <w:rFonts w:ascii="Arial" w:hAnsi="Arial" w:cs="Arial"/>
        </w:rPr>
      </w:pPr>
      <w:r w:rsidRPr="00E01C6E">
        <w:rPr>
          <w:rFonts w:ascii="Arial" w:hAnsi="Arial" w:cs="Arial"/>
        </w:rPr>
        <w:t>повышение инвестиционной привлекательности коммунальной инфраструктуры муниципального образования;</w:t>
      </w:r>
    </w:p>
    <w:p w:rsidR="00E01C6E" w:rsidRPr="00E01C6E" w:rsidRDefault="00E01C6E" w:rsidP="00E01C6E">
      <w:pPr>
        <w:pStyle w:val="aa"/>
        <w:numPr>
          <w:ilvl w:val="0"/>
          <w:numId w:val="11"/>
        </w:numPr>
        <w:tabs>
          <w:tab w:val="left" w:pos="10680"/>
        </w:tabs>
        <w:jc w:val="both"/>
        <w:rPr>
          <w:rFonts w:ascii="Arial" w:hAnsi="Arial" w:cs="Arial"/>
        </w:rPr>
      </w:pPr>
      <w:r w:rsidRPr="00E01C6E">
        <w:rPr>
          <w:rFonts w:ascii="Arial" w:hAnsi="Arial" w:cs="Arial"/>
        </w:rPr>
        <w:t>обеспечение сбалансированности интересов субъектов коммунальной инфраструктуры и потребителей муниципального образования;</w:t>
      </w:r>
    </w:p>
    <w:p w:rsidR="00E01C6E" w:rsidRPr="00E01C6E" w:rsidRDefault="00E01C6E" w:rsidP="00E01C6E">
      <w:pPr>
        <w:tabs>
          <w:tab w:val="left" w:pos="10680"/>
        </w:tabs>
        <w:jc w:val="both"/>
        <w:rPr>
          <w:rFonts w:ascii="Arial" w:hAnsi="Arial" w:cs="Arial"/>
        </w:rPr>
      </w:pPr>
      <w:r>
        <w:rPr>
          <w:rFonts w:ascii="Arial" w:hAnsi="Arial" w:cs="Arial"/>
        </w:rPr>
        <w:t xml:space="preserve">     </w:t>
      </w:r>
      <w:r w:rsidRPr="00E01C6E">
        <w:rPr>
          <w:rFonts w:ascii="Arial" w:hAnsi="Arial" w:cs="Arial"/>
        </w:rPr>
        <w:t>Формирование и реализация Программы базируется на следующих принципах:</w:t>
      </w:r>
    </w:p>
    <w:p w:rsidR="00E01C6E" w:rsidRPr="00E01C6E" w:rsidRDefault="00E01C6E" w:rsidP="00E01C6E">
      <w:pPr>
        <w:pStyle w:val="aa"/>
        <w:numPr>
          <w:ilvl w:val="0"/>
          <w:numId w:val="11"/>
        </w:numPr>
        <w:tabs>
          <w:tab w:val="left" w:pos="10680"/>
        </w:tabs>
        <w:jc w:val="both"/>
        <w:rPr>
          <w:rFonts w:ascii="Arial" w:hAnsi="Arial" w:cs="Arial"/>
        </w:rPr>
      </w:pPr>
      <w:r w:rsidRPr="00E01C6E">
        <w:rPr>
          <w:rFonts w:ascii="Arial" w:hAnsi="Arial" w:cs="Arial"/>
        </w:rPr>
        <w:t>целевом - мероприятия и решения Программы должны обеспечивать достижение поставленных целей;</w:t>
      </w:r>
    </w:p>
    <w:p w:rsidR="00E01C6E" w:rsidRPr="00E01C6E" w:rsidRDefault="00E01C6E" w:rsidP="00E01C6E">
      <w:pPr>
        <w:pStyle w:val="aa"/>
        <w:numPr>
          <w:ilvl w:val="0"/>
          <w:numId w:val="11"/>
        </w:numPr>
        <w:tabs>
          <w:tab w:val="left" w:pos="10680"/>
        </w:tabs>
        <w:jc w:val="both"/>
        <w:rPr>
          <w:rFonts w:ascii="Arial" w:hAnsi="Arial" w:cs="Arial"/>
        </w:rPr>
      </w:pPr>
      <w:r w:rsidRPr="00E01C6E">
        <w:rPr>
          <w:rFonts w:ascii="Arial" w:hAnsi="Arial" w:cs="Arial"/>
        </w:rPr>
        <w:t>системности - рассмотрение всех субъектов коммунальной инфраструктуры муниципального образования как единой системы с учетом взаимного влияния всех элементов Программы друг на друга;</w:t>
      </w:r>
    </w:p>
    <w:p w:rsidR="00E01C6E" w:rsidRDefault="00E01C6E" w:rsidP="00E01C6E">
      <w:pPr>
        <w:tabs>
          <w:tab w:val="left" w:pos="10680"/>
        </w:tabs>
        <w:jc w:val="both"/>
        <w:rPr>
          <w:rFonts w:ascii="Arial" w:hAnsi="Arial" w:cs="Arial"/>
          <w:b/>
          <w:bCs/>
        </w:rPr>
      </w:pPr>
    </w:p>
    <w:p w:rsidR="00E01C6E" w:rsidRDefault="00E01C6E" w:rsidP="00E01C6E">
      <w:pPr>
        <w:tabs>
          <w:tab w:val="left" w:pos="10680"/>
        </w:tabs>
        <w:rPr>
          <w:rFonts w:ascii="Arial" w:hAnsi="Arial" w:cs="Arial"/>
          <w:b/>
          <w:bCs/>
        </w:rPr>
      </w:pPr>
    </w:p>
    <w:p w:rsidR="00E01C6E" w:rsidRDefault="00E01C6E" w:rsidP="00E01C6E">
      <w:pPr>
        <w:tabs>
          <w:tab w:val="left" w:pos="10680"/>
        </w:tabs>
        <w:rPr>
          <w:rFonts w:ascii="Arial" w:hAnsi="Arial" w:cs="Arial"/>
          <w:b/>
          <w:bCs/>
        </w:rPr>
      </w:pPr>
    </w:p>
    <w:p w:rsidR="00E01C6E" w:rsidRDefault="00E01C6E" w:rsidP="00E01C6E">
      <w:pPr>
        <w:tabs>
          <w:tab w:val="left" w:pos="10680"/>
        </w:tabs>
        <w:jc w:val="right"/>
        <w:rPr>
          <w:rFonts w:ascii="Arial" w:hAnsi="Arial" w:cs="Arial"/>
          <w:b/>
          <w:bCs/>
        </w:rPr>
      </w:pPr>
      <w:r w:rsidRPr="00E01C6E">
        <w:rPr>
          <w:rFonts w:ascii="Arial" w:hAnsi="Arial" w:cs="Arial"/>
          <w:b/>
          <w:bCs/>
        </w:rPr>
        <w:t>7</w:t>
      </w:r>
    </w:p>
    <w:p w:rsidR="00E01C6E" w:rsidRDefault="00E01C6E" w:rsidP="00E01C6E">
      <w:pPr>
        <w:tabs>
          <w:tab w:val="left" w:pos="10680"/>
        </w:tabs>
        <w:jc w:val="right"/>
        <w:rPr>
          <w:rFonts w:ascii="Arial" w:hAnsi="Arial" w:cs="Arial"/>
          <w:b/>
          <w:bCs/>
        </w:rPr>
      </w:pPr>
    </w:p>
    <w:p w:rsidR="00E01C6E" w:rsidRDefault="00E01C6E" w:rsidP="00E01C6E">
      <w:pPr>
        <w:tabs>
          <w:tab w:val="left" w:pos="10680"/>
        </w:tabs>
        <w:jc w:val="right"/>
        <w:rPr>
          <w:rFonts w:ascii="Arial" w:hAnsi="Arial" w:cs="Arial"/>
          <w:b/>
          <w:bCs/>
        </w:rPr>
      </w:pPr>
    </w:p>
    <w:p w:rsidR="00E01C6E" w:rsidRDefault="00E01C6E" w:rsidP="00E01C6E">
      <w:pPr>
        <w:tabs>
          <w:tab w:val="left" w:pos="10680"/>
        </w:tabs>
        <w:jc w:val="right"/>
        <w:rPr>
          <w:rFonts w:ascii="Arial" w:hAnsi="Arial" w:cs="Arial"/>
          <w:b/>
          <w:bCs/>
        </w:rPr>
      </w:pPr>
    </w:p>
    <w:p w:rsidR="00E01C6E" w:rsidRDefault="00E01C6E" w:rsidP="00E01C6E">
      <w:pPr>
        <w:tabs>
          <w:tab w:val="left" w:pos="10680"/>
        </w:tabs>
        <w:jc w:val="right"/>
        <w:rPr>
          <w:rFonts w:ascii="Arial" w:hAnsi="Arial" w:cs="Arial"/>
          <w:b/>
          <w:bCs/>
        </w:rPr>
      </w:pPr>
    </w:p>
    <w:p w:rsidR="00EB5EC3" w:rsidRDefault="00EB5EC3" w:rsidP="00E01C6E">
      <w:pPr>
        <w:tabs>
          <w:tab w:val="left" w:pos="10680"/>
        </w:tabs>
        <w:jc w:val="right"/>
        <w:rPr>
          <w:rFonts w:ascii="Arial" w:hAnsi="Arial" w:cs="Arial"/>
          <w:b/>
          <w:bCs/>
        </w:rPr>
      </w:pPr>
    </w:p>
    <w:p w:rsidR="00EB5EC3" w:rsidRDefault="00EB5EC3" w:rsidP="00E01C6E">
      <w:pPr>
        <w:tabs>
          <w:tab w:val="left" w:pos="10680"/>
        </w:tabs>
        <w:jc w:val="right"/>
        <w:rPr>
          <w:rFonts w:ascii="Arial" w:hAnsi="Arial" w:cs="Arial"/>
          <w:b/>
          <w:bCs/>
        </w:rPr>
      </w:pPr>
    </w:p>
    <w:p w:rsidR="00EB5EC3" w:rsidRDefault="00EB5EC3" w:rsidP="00E01C6E">
      <w:pPr>
        <w:tabs>
          <w:tab w:val="left" w:pos="10680"/>
        </w:tabs>
        <w:jc w:val="right"/>
        <w:rPr>
          <w:rFonts w:ascii="Arial" w:hAnsi="Arial" w:cs="Arial"/>
          <w:b/>
          <w:bCs/>
        </w:rPr>
      </w:pPr>
    </w:p>
    <w:p w:rsidR="00E01C6E" w:rsidRPr="00E01C6E" w:rsidRDefault="00E01C6E" w:rsidP="00E01C6E">
      <w:pPr>
        <w:tabs>
          <w:tab w:val="left" w:pos="10680"/>
        </w:tabs>
        <w:jc w:val="right"/>
        <w:rPr>
          <w:rFonts w:ascii="Arial" w:hAnsi="Arial" w:cs="Arial"/>
          <w:b/>
          <w:bCs/>
        </w:rPr>
      </w:pPr>
    </w:p>
    <w:p w:rsidR="00E01C6E" w:rsidRPr="00E01C6E" w:rsidRDefault="00E01C6E" w:rsidP="00E01C6E">
      <w:pPr>
        <w:tabs>
          <w:tab w:val="left" w:pos="10680"/>
        </w:tabs>
        <w:jc w:val="right"/>
        <w:rPr>
          <w:rFonts w:ascii="Arial" w:hAnsi="Arial" w:cs="Arial"/>
          <w:b/>
          <w:bCs/>
        </w:rPr>
      </w:pPr>
    </w:p>
    <w:p w:rsidR="00E01C6E" w:rsidRPr="00E01C6E" w:rsidRDefault="00E01C6E" w:rsidP="00E01C6E">
      <w:pPr>
        <w:pStyle w:val="11"/>
        <w:numPr>
          <w:ilvl w:val="0"/>
          <w:numId w:val="12"/>
        </w:numPr>
        <w:shd w:val="clear" w:color="auto" w:fill="auto"/>
        <w:tabs>
          <w:tab w:val="left" w:pos="1295"/>
        </w:tabs>
        <w:spacing w:after="0" w:line="317" w:lineRule="exact"/>
        <w:ind w:left="1300" w:right="20" w:hanging="360"/>
        <w:jc w:val="both"/>
        <w:rPr>
          <w:rFonts w:ascii="Arial" w:hAnsi="Arial" w:cs="Arial"/>
          <w:sz w:val="24"/>
          <w:szCs w:val="24"/>
        </w:rPr>
      </w:pPr>
      <w:r w:rsidRPr="00E01C6E">
        <w:rPr>
          <w:rFonts w:ascii="Arial" w:hAnsi="Arial" w:cs="Arial"/>
          <w:sz w:val="24"/>
          <w:szCs w:val="24"/>
        </w:rPr>
        <w:t>комплексности - формирование Программы в увязке с различными целевыми программами (областными, муниципальными, предприятий и организаций), реализуемыми на территории муниципального образования.</w:t>
      </w:r>
    </w:p>
    <w:p w:rsidR="00E01C6E" w:rsidRPr="00C838EF" w:rsidRDefault="00C838EF" w:rsidP="00C838EF">
      <w:pPr>
        <w:pStyle w:val="ab"/>
        <w:rPr>
          <w:rFonts w:ascii="Arial" w:hAnsi="Arial" w:cs="Arial"/>
        </w:rPr>
      </w:pPr>
      <w:r>
        <w:rPr>
          <w:rFonts w:ascii="Arial" w:hAnsi="Arial" w:cs="Arial"/>
        </w:rPr>
        <w:t xml:space="preserve">        </w:t>
      </w:r>
      <w:r w:rsidR="00E01C6E" w:rsidRPr="00C838EF">
        <w:rPr>
          <w:rFonts w:ascii="Arial" w:hAnsi="Arial" w:cs="Arial"/>
        </w:rPr>
        <w:t>Перспективные показатели развития муниципального образования являются основой для разработки Программы и формируются на основании:</w:t>
      </w:r>
    </w:p>
    <w:p w:rsidR="00E01C6E" w:rsidRPr="00E01C6E" w:rsidRDefault="00E01C6E" w:rsidP="00E01C6E">
      <w:pPr>
        <w:pStyle w:val="11"/>
        <w:numPr>
          <w:ilvl w:val="0"/>
          <w:numId w:val="12"/>
        </w:numPr>
        <w:shd w:val="clear" w:color="auto" w:fill="auto"/>
        <w:tabs>
          <w:tab w:val="left" w:pos="1290"/>
        </w:tabs>
        <w:spacing w:after="0" w:line="317" w:lineRule="exact"/>
        <w:ind w:left="1300" w:right="20" w:hanging="360"/>
        <w:jc w:val="both"/>
        <w:rPr>
          <w:rFonts w:ascii="Arial" w:hAnsi="Arial" w:cs="Arial"/>
          <w:sz w:val="24"/>
          <w:szCs w:val="24"/>
        </w:rPr>
      </w:pPr>
      <w:r w:rsidRPr="00E01C6E">
        <w:rPr>
          <w:rFonts w:ascii="Arial" w:hAnsi="Arial" w:cs="Arial"/>
          <w:sz w:val="24"/>
          <w:szCs w:val="24"/>
        </w:rPr>
        <w:t>схемы территориального планирования Россошанского муниципального района Воронежской области, в том числе схемы границ земельных участков, которые предоставлены для размещения объектов капитального строительства местного значения, или на которых размещаются объекты капитального строительства, находящиеся в собственности муниципального района, а также границ зон планирования размещения объектов капитального строительства местного значения;</w:t>
      </w:r>
    </w:p>
    <w:p w:rsidR="00E01C6E" w:rsidRPr="00E01C6E" w:rsidRDefault="00E01C6E" w:rsidP="00E01C6E">
      <w:pPr>
        <w:pStyle w:val="11"/>
        <w:numPr>
          <w:ilvl w:val="0"/>
          <w:numId w:val="12"/>
        </w:numPr>
        <w:shd w:val="clear" w:color="auto" w:fill="auto"/>
        <w:tabs>
          <w:tab w:val="left" w:pos="1295"/>
        </w:tabs>
        <w:spacing w:after="0" w:line="317" w:lineRule="exact"/>
        <w:ind w:left="1300" w:hanging="360"/>
        <w:jc w:val="both"/>
        <w:rPr>
          <w:rFonts w:ascii="Arial" w:hAnsi="Arial" w:cs="Arial"/>
          <w:sz w:val="24"/>
          <w:szCs w:val="24"/>
        </w:rPr>
      </w:pPr>
      <w:r w:rsidRPr="00E01C6E">
        <w:rPr>
          <w:rFonts w:ascii="Arial" w:hAnsi="Arial" w:cs="Arial"/>
          <w:sz w:val="24"/>
          <w:szCs w:val="24"/>
        </w:rPr>
        <w:t>проекта генерального плана муниципального образования;</w:t>
      </w:r>
    </w:p>
    <w:p w:rsidR="00E01C6E" w:rsidRPr="00E01C6E" w:rsidRDefault="00E01C6E" w:rsidP="00E01C6E">
      <w:pPr>
        <w:pStyle w:val="11"/>
        <w:numPr>
          <w:ilvl w:val="0"/>
          <w:numId w:val="12"/>
        </w:numPr>
        <w:shd w:val="clear" w:color="auto" w:fill="auto"/>
        <w:tabs>
          <w:tab w:val="left" w:pos="1290"/>
        </w:tabs>
        <w:spacing w:after="0" w:line="322" w:lineRule="exact"/>
        <w:ind w:left="1300" w:hanging="360"/>
        <w:jc w:val="both"/>
        <w:rPr>
          <w:rFonts w:ascii="Arial" w:hAnsi="Arial" w:cs="Arial"/>
          <w:sz w:val="24"/>
          <w:szCs w:val="24"/>
        </w:rPr>
      </w:pPr>
      <w:r w:rsidRPr="00E01C6E">
        <w:rPr>
          <w:rFonts w:ascii="Arial" w:hAnsi="Arial" w:cs="Arial"/>
          <w:sz w:val="24"/>
          <w:szCs w:val="24"/>
        </w:rPr>
        <w:t>правил землепользования и застройки муниципального образования;</w:t>
      </w:r>
    </w:p>
    <w:p w:rsidR="00E01C6E" w:rsidRPr="00E01C6E" w:rsidRDefault="00E01C6E" w:rsidP="00E01C6E">
      <w:pPr>
        <w:pStyle w:val="11"/>
        <w:numPr>
          <w:ilvl w:val="0"/>
          <w:numId w:val="12"/>
        </w:numPr>
        <w:shd w:val="clear" w:color="auto" w:fill="auto"/>
        <w:tabs>
          <w:tab w:val="left" w:pos="1295"/>
        </w:tabs>
        <w:spacing w:after="0" w:line="322" w:lineRule="exact"/>
        <w:ind w:left="1300" w:hanging="360"/>
        <w:jc w:val="both"/>
        <w:rPr>
          <w:rFonts w:ascii="Arial" w:hAnsi="Arial" w:cs="Arial"/>
          <w:sz w:val="24"/>
          <w:szCs w:val="24"/>
        </w:rPr>
      </w:pPr>
      <w:r w:rsidRPr="00E01C6E">
        <w:rPr>
          <w:rFonts w:ascii="Arial" w:hAnsi="Arial" w:cs="Arial"/>
          <w:sz w:val="24"/>
          <w:szCs w:val="24"/>
        </w:rPr>
        <w:t>проекта схемы теплоснабжения муниципального образования;</w:t>
      </w:r>
    </w:p>
    <w:p w:rsidR="00E01C6E" w:rsidRPr="00E01C6E" w:rsidRDefault="00E01C6E" w:rsidP="00E01C6E">
      <w:pPr>
        <w:pStyle w:val="11"/>
        <w:numPr>
          <w:ilvl w:val="0"/>
          <w:numId w:val="12"/>
        </w:numPr>
        <w:shd w:val="clear" w:color="auto" w:fill="auto"/>
        <w:tabs>
          <w:tab w:val="left" w:pos="1295"/>
        </w:tabs>
        <w:spacing w:after="0" w:line="322" w:lineRule="exact"/>
        <w:ind w:left="1300" w:right="20" w:hanging="360"/>
        <w:jc w:val="both"/>
        <w:rPr>
          <w:rFonts w:ascii="Arial" w:hAnsi="Arial" w:cs="Arial"/>
          <w:sz w:val="24"/>
          <w:szCs w:val="24"/>
        </w:rPr>
      </w:pPr>
      <w:r w:rsidRPr="00E01C6E">
        <w:rPr>
          <w:rFonts w:ascii="Arial" w:hAnsi="Arial" w:cs="Arial"/>
          <w:sz w:val="24"/>
          <w:szCs w:val="24"/>
        </w:rPr>
        <w:t>проекта схемы водоснабжения и водоотведения муниципального образования.</w:t>
      </w:r>
    </w:p>
    <w:p w:rsidR="00E01C6E" w:rsidRPr="00E01C6E" w:rsidRDefault="00E01C6E" w:rsidP="00E01C6E">
      <w:pPr>
        <w:pStyle w:val="11"/>
        <w:shd w:val="clear" w:color="auto" w:fill="auto"/>
        <w:spacing w:line="322" w:lineRule="exact"/>
        <w:ind w:right="20" w:firstLine="560"/>
        <w:jc w:val="left"/>
        <w:rPr>
          <w:rFonts w:ascii="Arial" w:hAnsi="Arial" w:cs="Arial"/>
          <w:sz w:val="24"/>
          <w:szCs w:val="24"/>
        </w:rPr>
      </w:pPr>
      <w:r w:rsidRPr="00E01C6E">
        <w:rPr>
          <w:rFonts w:ascii="Arial" w:hAnsi="Arial" w:cs="Arial"/>
          <w:sz w:val="24"/>
          <w:szCs w:val="24"/>
        </w:rPr>
        <w:t>Программа разработана в соответствии со следующими нормативно-правовыми актами и документами:</w:t>
      </w:r>
    </w:p>
    <w:p w:rsidR="00E01C6E" w:rsidRPr="00E01C6E" w:rsidRDefault="00E01C6E" w:rsidP="00E01C6E">
      <w:pPr>
        <w:pStyle w:val="11"/>
        <w:numPr>
          <w:ilvl w:val="0"/>
          <w:numId w:val="12"/>
        </w:numPr>
        <w:shd w:val="clear" w:color="auto" w:fill="auto"/>
        <w:tabs>
          <w:tab w:val="left" w:pos="1300"/>
        </w:tabs>
        <w:spacing w:after="0" w:line="322" w:lineRule="exact"/>
        <w:ind w:left="1300" w:right="20" w:hanging="360"/>
        <w:jc w:val="both"/>
        <w:rPr>
          <w:rFonts w:ascii="Arial" w:hAnsi="Arial" w:cs="Arial"/>
          <w:sz w:val="24"/>
          <w:szCs w:val="24"/>
        </w:rPr>
      </w:pPr>
      <w:r w:rsidRPr="00E01C6E">
        <w:rPr>
          <w:rFonts w:ascii="Arial" w:hAnsi="Arial" w:cs="Arial"/>
          <w:sz w:val="24"/>
          <w:szCs w:val="24"/>
        </w:rPr>
        <w:t>федеральным законом от 21.07.2007 № 185-ФЗ «О Фонде содействия реформированию жилищно-коммунального хозяйства»;</w:t>
      </w:r>
    </w:p>
    <w:p w:rsidR="00E01C6E" w:rsidRPr="00E01C6E" w:rsidRDefault="00E01C6E" w:rsidP="00E01C6E">
      <w:pPr>
        <w:pStyle w:val="11"/>
        <w:numPr>
          <w:ilvl w:val="0"/>
          <w:numId w:val="12"/>
        </w:numPr>
        <w:shd w:val="clear" w:color="auto" w:fill="auto"/>
        <w:tabs>
          <w:tab w:val="left" w:pos="1290"/>
        </w:tabs>
        <w:spacing w:after="0" w:line="322" w:lineRule="exact"/>
        <w:ind w:left="1300" w:right="20" w:hanging="360"/>
        <w:jc w:val="both"/>
        <w:rPr>
          <w:rFonts w:ascii="Arial" w:hAnsi="Arial" w:cs="Arial"/>
          <w:sz w:val="24"/>
          <w:szCs w:val="24"/>
        </w:rPr>
      </w:pPr>
      <w:r w:rsidRPr="00E01C6E">
        <w:rPr>
          <w:rFonts w:ascii="Arial" w:hAnsi="Arial" w:cs="Arial"/>
          <w:sz w:val="24"/>
          <w:szCs w:val="24"/>
        </w:rPr>
        <w:t>указом Президента Российской Федерации от 04.06.2008 № 889 «О некоторых мерах по повышению энергетической и экологической эффективности российской экономики»;</w:t>
      </w:r>
    </w:p>
    <w:p w:rsidR="00E01C6E" w:rsidRPr="00E01C6E" w:rsidRDefault="00E01C6E" w:rsidP="00E01C6E">
      <w:pPr>
        <w:pStyle w:val="11"/>
        <w:numPr>
          <w:ilvl w:val="0"/>
          <w:numId w:val="12"/>
        </w:numPr>
        <w:shd w:val="clear" w:color="auto" w:fill="auto"/>
        <w:tabs>
          <w:tab w:val="left" w:pos="1295"/>
        </w:tabs>
        <w:spacing w:after="0" w:line="322" w:lineRule="exact"/>
        <w:ind w:left="1300" w:right="20" w:hanging="360"/>
        <w:jc w:val="both"/>
        <w:rPr>
          <w:rFonts w:ascii="Arial" w:hAnsi="Arial" w:cs="Arial"/>
          <w:sz w:val="24"/>
          <w:szCs w:val="24"/>
        </w:rPr>
      </w:pPr>
      <w:r w:rsidRPr="00E01C6E">
        <w:rPr>
          <w:rFonts w:ascii="Arial" w:hAnsi="Arial" w:cs="Arial"/>
          <w:sz w:val="24"/>
          <w:szCs w:val="24"/>
        </w:rPr>
        <w:t>постановлением Правительства РФ от 09.06.2007 № 360 «Об утверждении правил заключения и исполнения публичных договоров о подключении к системам коммунальной инфраструктуры»;</w:t>
      </w:r>
    </w:p>
    <w:p w:rsidR="00E01C6E" w:rsidRPr="00E01C6E" w:rsidRDefault="00E01C6E" w:rsidP="00E01C6E">
      <w:pPr>
        <w:pStyle w:val="11"/>
        <w:numPr>
          <w:ilvl w:val="0"/>
          <w:numId w:val="12"/>
        </w:numPr>
        <w:shd w:val="clear" w:color="auto" w:fill="auto"/>
        <w:tabs>
          <w:tab w:val="left" w:pos="1295"/>
        </w:tabs>
        <w:spacing w:after="0" w:line="322" w:lineRule="exact"/>
        <w:ind w:left="1300" w:right="20" w:hanging="360"/>
        <w:jc w:val="both"/>
        <w:rPr>
          <w:rFonts w:ascii="Arial" w:hAnsi="Arial" w:cs="Arial"/>
          <w:sz w:val="24"/>
          <w:szCs w:val="24"/>
        </w:rPr>
      </w:pPr>
      <w:r w:rsidRPr="00E01C6E">
        <w:rPr>
          <w:rFonts w:ascii="Arial" w:hAnsi="Arial" w:cs="Arial"/>
          <w:sz w:val="24"/>
          <w:szCs w:val="24"/>
        </w:rPr>
        <w:t>постановлением Правительства РФ от 23.07.2007 № 464 «Правила финансирования инвестиционных программ коммунального комплекса - производителей товаров и услуг в сфере электро- и (или) теплоснабжения»;</w:t>
      </w:r>
    </w:p>
    <w:p w:rsidR="00E01C6E" w:rsidRPr="00E01C6E" w:rsidRDefault="00E01C6E" w:rsidP="00E01C6E">
      <w:pPr>
        <w:pStyle w:val="11"/>
        <w:numPr>
          <w:ilvl w:val="0"/>
          <w:numId w:val="12"/>
        </w:numPr>
        <w:shd w:val="clear" w:color="auto" w:fill="auto"/>
        <w:tabs>
          <w:tab w:val="left" w:pos="1290"/>
        </w:tabs>
        <w:spacing w:after="0" w:line="322" w:lineRule="exact"/>
        <w:ind w:left="1300" w:right="20" w:hanging="360"/>
        <w:jc w:val="both"/>
        <w:rPr>
          <w:rFonts w:ascii="Arial" w:hAnsi="Arial" w:cs="Arial"/>
          <w:sz w:val="24"/>
          <w:szCs w:val="24"/>
        </w:rPr>
      </w:pPr>
      <w:r w:rsidRPr="00E01C6E">
        <w:rPr>
          <w:rFonts w:ascii="Arial" w:hAnsi="Arial" w:cs="Arial"/>
          <w:sz w:val="24"/>
          <w:szCs w:val="24"/>
        </w:rPr>
        <w:t>постановлением Правительства РФ от 14.07.2008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w:t>
      </w:r>
    </w:p>
    <w:p w:rsidR="00E01C6E" w:rsidRPr="00E01C6E" w:rsidRDefault="00E01C6E" w:rsidP="00E01C6E">
      <w:pPr>
        <w:pStyle w:val="11"/>
        <w:numPr>
          <w:ilvl w:val="0"/>
          <w:numId w:val="12"/>
        </w:numPr>
        <w:shd w:val="clear" w:color="auto" w:fill="auto"/>
        <w:tabs>
          <w:tab w:val="left" w:pos="1295"/>
        </w:tabs>
        <w:spacing w:after="0" w:line="322" w:lineRule="exact"/>
        <w:ind w:left="1300" w:right="20" w:hanging="360"/>
        <w:jc w:val="both"/>
        <w:rPr>
          <w:rFonts w:ascii="Arial" w:hAnsi="Arial" w:cs="Arial"/>
          <w:sz w:val="24"/>
          <w:szCs w:val="24"/>
        </w:rPr>
      </w:pPr>
      <w:r w:rsidRPr="00E01C6E">
        <w:rPr>
          <w:rFonts w:ascii="Arial" w:hAnsi="Arial" w:cs="Arial"/>
          <w:sz w:val="24"/>
          <w:szCs w:val="24"/>
        </w:rPr>
        <w:t>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w:t>
      </w:r>
    </w:p>
    <w:p w:rsidR="00E01C6E" w:rsidRPr="00E01C6E" w:rsidRDefault="00E01C6E" w:rsidP="00E01C6E">
      <w:pPr>
        <w:pStyle w:val="11"/>
        <w:numPr>
          <w:ilvl w:val="0"/>
          <w:numId w:val="12"/>
        </w:numPr>
        <w:shd w:val="clear" w:color="auto" w:fill="auto"/>
        <w:tabs>
          <w:tab w:val="left" w:pos="1295"/>
        </w:tabs>
        <w:spacing w:after="0" w:line="322" w:lineRule="exact"/>
        <w:ind w:left="1300" w:right="20" w:hanging="360"/>
        <w:jc w:val="both"/>
        <w:rPr>
          <w:rFonts w:ascii="Arial" w:hAnsi="Arial" w:cs="Arial"/>
          <w:sz w:val="24"/>
          <w:szCs w:val="24"/>
        </w:rPr>
      </w:pPr>
      <w:r w:rsidRPr="00E01C6E">
        <w:rPr>
          <w:rFonts w:ascii="Arial" w:hAnsi="Arial" w:cs="Arial"/>
          <w:sz w:val="24"/>
          <w:szCs w:val="24"/>
        </w:rPr>
        <w:t>постановлением Правительства РФ от 27.08.2012 № 857 «Об особенностях применения в 2012-2014 годах правил предоставления коммунальных услуг собственникам и пользователям помещений в многоквартирных домах и жилых домов;</w:t>
      </w:r>
    </w:p>
    <w:p w:rsidR="00E01C6E" w:rsidRPr="00E01C6E" w:rsidRDefault="00E01C6E" w:rsidP="00E01C6E">
      <w:pPr>
        <w:pStyle w:val="11"/>
        <w:numPr>
          <w:ilvl w:val="0"/>
          <w:numId w:val="12"/>
        </w:numPr>
        <w:shd w:val="clear" w:color="auto" w:fill="auto"/>
        <w:tabs>
          <w:tab w:val="left" w:pos="1295"/>
        </w:tabs>
        <w:spacing w:after="0" w:line="322" w:lineRule="exact"/>
        <w:ind w:left="1300" w:right="20" w:hanging="360"/>
        <w:jc w:val="both"/>
        <w:rPr>
          <w:rFonts w:ascii="Arial" w:hAnsi="Arial" w:cs="Arial"/>
          <w:sz w:val="24"/>
          <w:szCs w:val="24"/>
        </w:rPr>
      </w:pPr>
      <w:r w:rsidRPr="00E01C6E">
        <w:rPr>
          <w:rFonts w:ascii="Arial" w:hAnsi="Arial" w:cs="Arial"/>
          <w:sz w:val="24"/>
          <w:szCs w:val="24"/>
        </w:rPr>
        <w:t>приказом Министерства регионального развития РФ от 14.04.2008 № 48 «Об утверждении Методики проведения мониторинга выполнения производственных и инвестиционных программ организаций коммунального комплекса»;</w:t>
      </w:r>
    </w:p>
    <w:p w:rsidR="00E01C6E" w:rsidRDefault="00E01C6E" w:rsidP="00E01C6E">
      <w:pPr>
        <w:tabs>
          <w:tab w:val="left" w:pos="10680"/>
        </w:tabs>
        <w:rPr>
          <w:rFonts w:ascii="Arial" w:hAnsi="Arial" w:cs="Arial"/>
          <w:b/>
          <w:bCs/>
        </w:rPr>
      </w:pPr>
    </w:p>
    <w:p w:rsidR="00E01C6E" w:rsidRPr="00E01C6E" w:rsidRDefault="00EB5EC3" w:rsidP="00EB5EC3">
      <w:pPr>
        <w:tabs>
          <w:tab w:val="left" w:pos="10680"/>
        </w:tabs>
        <w:jc w:val="right"/>
        <w:rPr>
          <w:rFonts w:ascii="Arial" w:hAnsi="Arial" w:cs="Arial"/>
          <w:b/>
          <w:bCs/>
        </w:rPr>
      </w:pPr>
      <w:r>
        <w:rPr>
          <w:rFonts w:ascii="Arial" w:hAnsi="Arial" w:cs="Arial"/>
          <w:b/>
          <w:bCs/>
        </w:rPr>
        <w:t>8</w:t>
      </w:r>
    </w:p>
    <w:p w:rsidR="00E01C6E" w:rsidRPr="00E01C6E" w:rsidRDefault="00E01C6E" w:rsidP="00E01C6E">
      <w:pPr>
        <w:tabs>
          <w:tab w:val="left" w:pos="10680"/>
        </w:tabs>
        <w:rPr>
          <w:rFonts w:ascii="Arial" w:hAnsi="Arial" w:cs="Arial"/>
        </w:rPr>
      </w:pPr>
    </w:p>
    <w:p w:rsidR="00BC2EA7" w:rsidRDefault="00BC2EA7" w:rsidP="00C838EF">
      <w:pPr>
        <w:tabs>
          <w:tab w:val="left" w:pos="10680"/>
        </w:tabs>
        <w:jc w:val="right"/>
        <w:rPr>
          <w:rFonts w:ascii="Arial" w:hAnsi="Arial" w:cs="Arial"/>
        </w:rPr>
      </w:pPr>
    </w:p>
    <w:p w:rsidR="00C838EF" w:rsidRDefault="00C838EF" w:rsidP="00C838EF">
      <w:pPr>
        <w:tabs>
          <w:tab w:val="left" w:pos="10680"/>
        </w:tabs>
        <w:jc w:val="right"/>
        <w:rPr>
          <w:rFonts w:ascii="Arial" w:hAnsi="Arial" w:cs="Arial"/>
        </w:rPr>
      </w:pPr>
    </w:p>
    <w:p w:rsidR="00C838EF" w:rsidRDefault="00C838EF" w:rsidP="00C838EF">
      <w:pPr>
        <w:tabs>
          <w:tab w:val="left" w:pos="10680"/>
        </w:tabs>
        <w:jc w:val="right"/>
        <w:rPr>
          <w:rFonts w:ascii="Arial" w:hAnsi="Arial" w:cs="Arial"/>
        </w:rPr>
      </w:pPr>
    </w:p>
    <w:p w:rsidR="00C838EF" w:rsidRPr="00C838EF" w:rsidRDefault="00C838EF" w:rsidP="00C838EF">
      <w:pPr>
        <w:pStyle w:val="aa"/>
        <w:numPr>
          <w:ilvl w:val="0"/>
          <w:numId w:val="11"/>
        </w:numPr>
        <w:tabs>
          <w:tab w:val="left" w:pos="10680"/>
        </w:tabs>
        <w:jc w:val="both"/>
        <w:rPr>
          <w:rFonts w:ascii="Arial" w:hAnsi="Arial" w:cs="Arial"/>
        </w:rPr>
      </w:pPr>
      <w:r w:rsidRPr="00C838EF">
        <w:rPr>
          <w:rFonts w:ascii="Arial" w:hAnsi="Arial" w:cs="Arial"/>
        </w:rPr>
        <w:t>приказом Министерства регионального развития РФ от 10.07.2007 № 45, содержащего методические рекомендации по разработке инвестиционных программ организаций коммунального комплекса и методические рекомендации по разработке производственных программ организаций коммунального комплекса;</w:t>
      </w:r>
    </w:p>
    <w:p w:rsidR="00C838EF" w:rsidRDefault="00C838EF" w:rsidP="00C838EF">
      <w:pPr>
        <w:pStyle w:val="aa"/>
        <w:numPr>
          <w:ilvl w:val="0"/>
          <w:numId w:val="11"/>
        </w:numPr>
        <w:tabs>
          <w:tab w:val="left" w:pos="10680"/>
        </w:tabs>
        <w:jc w:val="both"/>
        <w:rPr>
          <w:rFonts w:ascii="Arial" w:hAnsi="Arial" w:cs="Arial"/>
        </w:rPr>
      </w:pPr>
      <w:r w:rsidRPr="00C838EF">
        <w:rPr>
          <w:rFonts w:ascii="Arial" w:hAnsi="Arial" w:cs="Arial"/>
        </w:rPr>
        <w:t>инвестиционными программами организаций коммунального комплекса, расположенных на территории муниципального образования и (или) осуществляющих деятельность на террито</w:t>
      </w:r>
      <w:r>
        <w:rPr>
          <w:rFonts w:ascii="Arial" w:hAnsi="Arial" w:cs="Arial"/>
        </w:rPr>
        <w:t>рии муниципального образования;</w:t>
      </w:r>
    </w:p>
    <w:p w:rsidR="00C838EF" w:rsidRDefault="00C838EF" w:rsidP="00C838EF">
      <w:pPr>
        <w:pStyle w:val="aa"/>
        <w:numPr>
          <w:ilvl w:val="0"/>
          <w:numId w:val="11"/>
        </w:numPr>
        <w:tabs>
          <w:tab w:val="left" w:pos="10680"/>
        </w:tabs>
        <w:jc w:val="both"/>
        <w:rPr>
          <w:rFonts w:ascii="Arial" w:hAnsi="Arial" w:cs="Arial"/>
        </w:rPr>
      </w:pPr>
      <w:r w:rsidRPr="00C838EF">
        <w:rPr>
          <w:rFonts w:ascii="Arial" w:hAnsi="Arial" w:cs="Arial"/>
        </w:rPr>
        <w:t>программами энергосбережения и повышения энергетической эффективности организаций коммунального комплекса, расположенных на территории муниципального образования и (или) осуществляющих деятельность на территории муниципального образования (при их наличии);</w:t>
      </w:r>
    </w:p>
    <w:p w:rsidR="00C838EF" w:rsidRPr="00C838EF" w:rsidRDefault="00C838EF" w:rsidP="00C838EF">
      <w:pPr>
        <w:pStyle w:val="aa"/>
        <w:numPr>
          <w:ilvl w:val="0"/>
          <w:numId w:val="11"/>
        </w:numPr>
        <w:tabs>
          <w:tab w:val="left" w:pos="10680"/>
        </w:tabs>
        <w:jc w:val="both"/>
        <w:rPr>
          <w:rFonts w:ascii="Arial" w:hAnsi="Arial" w:cs="Arial"/>
        </w:rPr>
      </w:pPr>
      <w:r w:rsidRPr="00C838EF">
        <w:rPr>
          <w:rFonts w:ascii="Arial" w:hAnsi="Arial" w:cs="Arial"/>
        </w:rPr>
        <w:t xml:space="preserve"> методическими рекомендациями по разработке программ комплексного развития систем коммунальной инфраструктуры поселений, городских округов, утвержденные Приказом Министерства регионального развития РФ от 01.10.2013 г. № 359/ГС;</w:t>
      </w:r>
    </w:p>
    <w:p w:rsidR="00C838EF" w:rsidRDefault="00C838EF" w:rsidP="00C838EF">
      <w:pPr>
        <w:pStyle w:val="aa"/>
        <w:numPr>
          <w:ilvl w:val="0"/>
          <w:numId w:val="11"/>
        </w:numPr>
        <w:tabs>
          <w:tab w:val="left" w:pos="10680"/>
        </w:tabs>
        <w:jc w:val="both"/>
        <w:rPr>
          <w:rFonts w:ascii="Arial" w:hAnsi="Arial" w:cs="Arial"/>
        </w:rPr>
      </w:pPr>
      <w:r w:rsidRPr="00C838EF">
        <w:rPr>
          <w:rFonts w:ascii="Arial" w:hAnsi="Arial" w:cs="Arial"/>
        </w:rPr>
        <w:t>постановлением Правительства Российской Федерации от 14 июня 2013 г. № 502 «Об утверждении требований к программам комплексного развития систем коммунальной инфраструктуры поселений, городских округов».</w:t>
      </w:r>
    </w:p>
    <w:p w:rsidR="00C838EF" w:rsidRPr="00C838EF" w:rsidRDefault="00C838EF" w:rsidP="00C838EF"/>
    <w:p w:rsidR="00C838EF" w:rsidRPr="00C838EF" w:rsidRDefault="00C838EF" w:rsidP="00C838EF"/>
    <w:p w:rsidR="00C838EF" w:rsidRPr="00C838EF" w:rsidRDefault="00C838EF" w:rsidP="00C838EF"/>
    <w:p w:rsidR="00C838EF" w:rsidRPr="00C838EF" w:rsidRDefault="00C838EF" w:rsidP="00C838EF"/>
    <w:p w:rsidR="00C838EF" w:rsidRPr="00C838EF" w:rsidRDefault="00C838EF" w:rsidP="00C838EF"/>
    <w:p w:rsidR="006C55FD" w:rsidRPr="00C838EF" w:rsidRDefault="006C55FD" w:rsidP="006C55FD">
      <w:pPr>
        <w:pStyle w:val="a9"/>
        <w:shd w:val="clear" w:color="auto" w:fill="auto"/>
        <w:ind w:left="40"/>
        <w:rPr>
          <w:rFonts w:ascii="Arial" w:hAnsi="Arial" w:cs="Arial"/>
          <w:sz w:val="24"/>
          <w:szCs w:val="24"/>
        </w:rPr>
      </w:pPr>
      <w:r w:rsidRPr="00C838EF">
        <w:rPr>
          <w:rFonts w:ascii="Arial" w:hAnsi="Arial" w:cs="Arial"/>
          <w:sz w:val="24"/>
          <w:szCs w:val="24"/>
        </w:rPr>
        <w:t>2. Характеристика существующего состояния коммунальной инфраструктуры</w:t>
      </w:r>
      <w:r>
        <w:rPr>
          <w:rFonts w:ascii="Arial" w:hAnsi="Arial" w:cs="Arial"/>
          <w:sz w:val="24"/>
          <w:szCs w:val="24"/>
        </w:rPr>
        <w:t xml:space="preserve"> </w:t>
      </w:r>
      <w:r w:rsidRPr="00C838EF">
        <w:rPr>
          <w:rFonts w:ascii="Arial" w:hAnsi="Arial" w:cs="Arial"/>
          <w:sz w:val="24"/>
          <w:szCs w:val="24"/>
        </w:rPr>
        <w:t>муниципального образования</w:t>
      </w:r>
    </w:p>
    <w:p w:rsidR="00C838EF" w:rsidRPr="006C55FD" w:rsidRDefault="00C838EF" w:rsidP="00C838EF">
      <w:pPr>
        <w:rPr>
          <w:rFonts w:ascii="Arial" w:hAnsi="Arial" w:cs="Arial"/>
        </w:rPr>
      </w:pPr>
    </w:p>
    <w:p w:rsidR="00C838EF" w:rsidRDefault="006C55FD" w:rsidP="00C838EF">
      <w:pPr>
        <w:rPr>
          <w:rFonts w:ascii="Arial" w:hAnsi="Arial" w:cs="Arial"/>
          <w:b/>
        </w:rPr>
      </w:pPr>
      <w:r w:rsidRPr="006C55FD">
        <w:rPr>
          <w:rFonts w:ascii="Arial" w:hAnsi="Arial" w:cs="Arial"/>
          <w:b/>
        </w:rPr>
        <w:t>2.1. Краткий анализ существующего состояния систем ресурсоснабжения муниципального образования</w:t>
      </w:r>
    </w:p>
    <w:p w:rsidR="006C55FD" w:rsidRDefault="006C55FD" w:rsidP="00C838EF">
      <w:pPr>
        <w:rPr>
          <w:rFonts w:ascii="Arial" w:hAnsi="Arial" w:cs="Arial"/>
          <w:b/>
        </w:rPr>
      </w:pPr>
    </w:p>
    <w:p w:rsidR="006C55FD" w:rsidRPr="006C55FD" w:rsidRDefault="006C55FD" w:rsidP="00C838EF">
      <w:pPr>
        <w:rPr>
          <w:rFonts w:ascii="Arial" w:hAnsi="Arial" w:cs="Arial"/>
          <w:b/>
        </w:rPr>
      </w:pPr>
      <w:r>
        <w:rPr>
          <w:rFonts w:ascii="Arial" w:hAnsi="Arial" w:cs="Arial"/>
          <w:b/>
        </w:rPr>
        <w:t>2.1.1. Теплоснабжение</w:t>
      </w:r>
    </w:p>
    <w:p w:rsidR="00C838EF" w:rsidRPr="00C838EF" w:rsidRDefault="00C838EF" w:rsidP="00C838EF"/>
    <w:p w:rsidR="00DC4FC3" w:rsidRPr="006C55FD" w:rsidRDefault="00DC4FC3" w:rsidP="00DC4FC3">
      <w:pPr>
        <w:pStyle w:val="ab"/>
        <w:ind w:firstLine="851"/>
        <w:jc w:val="both"/>
        <w:rPr>
          <w:rFonts w:ascii="Arial" w:hAnsi="Arial" w:cs="Arial"/>
        </w:rPr>
      </w:pPr>
      <w:r>
        <w:rPr>
          <w:rFonts w:ascii="Arial" w:hAnsi="Arial" w:cs="Arial"/>
        </w:rPr>
        <w:t xml:space="preserve">            </w:t>
      </w:r>
      <w:r w:rsidRPr="006C55FD">
        <w:rPr>
          <w:rFonts w:ascii="Arial" w:hAnsi="Arial" w:cs="Arial"/>
        </w:rPr>
        <w:t>Копенкинское сельское поселение (далее Муниципальное образование) входит в состав Россошанского муниципального района Воронежской области. Поселение расположено на юге Россошанского района, расстояние до административного районного центра - г. Россошь составляет порядка 26 километров. В состав поселения входит 4 населенных пунктов: поселок Копенкина, поселок Ворошиловский, поселок Райновское, хутор Перещепное. Площадь поселения по состоянию на 01.01.2013г. - 10153 га. Административным центром поселения является п. Копенкина. Численность населения Копенкинского сельского поселения по состоянию на 01.01.2013г. составляет 1139 человек. На территории поселения функционирует 1 угольная котельная, находящихся на обслуживании МУП «Теплосеть» (табл.1).</w:t>
      </w:r>
    </w:p>
    <w:p w:rsidR="00C838EF" w:rsidRPr="00C838EF" w:rsidRDefault="00C838EF" w:rsidP="00C838EF"/>
    <w:p w:rsidR="00C838EF" w:rsidRPr="00C838EF" w:rsidRDefault="00C838EF" w:rsidP="00C838EF"/>
    <w:p w:rsidR="00C838EF" w:rsidRPr="00C838EF" w:rsidRDefault="00C838EF" w:rsidP="00C838EF"/>
    <w:p w:rsidR="00C838EF" w:rsidRPr="00C838EF" w:rsidRDefault="00C838EF" w:rsidP="00C838EF"/>
    <w:p w:rsidR="00C838EF" w:rsidRPr="00C838EF" w:rsidRDefault="00C838EF" w:rsidP="00C838EF"/>
    <w:p w:rsidR="00C838EF" w:rsidRPr="00C838EF" w:rsidRDefault="00C838EF" w:rsidP="00C838EF"/>
    <w:p w:rsidR="00C838EF" w:rsidRPr="00C838EF" w:rsidRDefault="00C838EF" w:rsidP="00C838EF"/>
    <w:p w:rsidR="00C838EF" w:rsidRDefault="00C838EF" w:rsidP="00C838EF"/>
    <w:p w:rsidR="00C838EF" w:rsidRDefault="00C838EF" w:rsidP="00C838EF">
      <w:pPr>
        <w:jc w:val="right"/>
      </w:pPr>
    </w:p>
    <w:p w:rsidR="00C838EF" w:rsidRDefault="00C838EF" w:rsidP="00C838EF">
      <w:pPr>
        <w:jc w:val="right"/>
      </w:pPr>
    </w:p>
    <w:p w:rsidR="00C838EF" w:rsidRDefault="00C838EF" w:rsidP="00C838EF">
      <w:pPr>
        <w:jc w:val="right"/>
      </w:pPr>
    </w:p>
    <w:p w:rsidR="00C838EF" w:rsidRDefault="00C838EF" w:rsidP="00C838EF">
      <w:pPr>
        <w:jc w:val="right"/>
      </w:pPr>
    </w:p>
    <w:p w:rsidR="00C838EF" w:rsidRDefault="00C838EF" w:rsidP="00C838EF">
      <w:pPr>
        <w:jc w:val="right"/>
      </w:pPr>
    </w:p>
    <w:p w:rsidR="00C838EF" w:rsidRDefault="00EB5EC3" w:rsidP="00EB5EC3">
      <w:pPr>
        <w:jc w:val="right"/>
      </w:pPr>
      <w:r>
        <w:t>9</w:t>
      </w:r>
    </w:p>
    <w:p w:rsidR="00C838EF" w:rsidRDefault="00C838EF" w:rsidP="00C838EF">
      <w:pPr>
        <w:jc w:val="right"/>
      </w:pPr>
    </w:p>
    <w:p w:rsidR="00C838EF" w:rsidRDefault="00C838EF" w:rsidP="00C838EF">
      <w:pPr>
        <w:jc w:val="right"/>
      </w:pPr>
    </w:p>
    <w:p w:rsidR="00F11156" w:rsidRDefault="00F11156" w:rsidP="00C838EF">
      <w:pPr>
        <w:jc w:val="right"/>
      </w:pPr>
    </w:p>
    <w:p w:rsidR="00F11156" w:rsidRDefault="00F11156" w:rsidP="00C838EF">
      <w:pPr>
        <w:jc w:val="right"/>
      </w:pPr>
    </w:p>
    <w:p w:rsidR="00F11156" w:rsidRDefault="00F11156" w:rsidP="00C838EF">
      <w:pPr>
        <w:jc w:val="right"/>
      </w:pPr>
    </w:p>
    <w:p w:rsidR="00F11156" w:rsidRDefault="00F11156" w:rsidP="00C838EF">
      <w:pPr>
        <w:jc w:val="right"/>
      </w:pPr>
    </w:p>
    <w:p w:rsidR="006E0CE3" w:rsidRDefault="006E0CE3" w:rsidP="006E0CE3">
      <w:pPr>
        <w:pStyle w:val="ab"/>
      </w:pPr>
    </w:p>
    <w:p w:rsidR="006C55FD" w:rsidRDefault="006C55FD" w:rsidP="006E0CE3">
      <w:pPr>
        <w:pStyle w:val="ab"/>
      </w:pPr>
    </w:p>
    <w:p w:rsidR="00C838EF" w:rsidRDefault="00C838EF" w:rsidP="00C838EF"/>
    <w:p w:rsidR="00C838EF" w:rsidRPr="006C55FD" w:rsidRDefault="006C55FD" w:rsidP="006C55FD">
      <w:pPr>
        <w:tabs>
          <w:tab w:val="left" w:pos="8850"/>
        </w:tabs>
        <w:rPr>
          <w:rFonts w:ascii="Arial" w:hAnsi="Arial" w:cs="Arial"/>
        </w:rPr>
      </w:pPr>
      <w:r>
        <w:t xml:space="preserve">                                                            </w:t>
      </w:r>
      <w:r w:rsidRPr="006C55FD">
        <w:rPr>
          <w:rFonts w:ascii="Arial" w:hAnsi="Arial" w:cs="Arial"/>
        </w:rPr>
        <w:t>Таблица 1</w:t>
      </w:r>
    </w:p>
    <w:p w:rsidR="006C55FD" w:rsidRPr="006C55FD" w:rsidRDefault="006C55FD" w:rsidP="006C55FD">
      <w:pPr>
        <w:tabs>
          <w:tab w:val="left" w:pos="3780"/>
        </w:tabs>
        <w:rPr>
          <w:rFonts w:ascii="Arial" w:hAnsi="Arial" w:cs="Arial"/>
          <w:b/>
          <w:bCs/>
        </w:rPr>
      </w:pPr>
      <w:r>
        <w:tab/>
      </w:r>
      <w:r w:rsidRPr="006C55FD">
        <w:rPr>
          <w:rFonts w:ascii="Arial" w:hAnsi="Arial" w:cs="Arial"/>
          <w:b/>
          <w:bCs/>
        </w:rPr>
        <w:t>Перечень котельных</w:t>
      </w:r>
    </w:p>
    <w:p w:rsidR="00C838EF" w:rsidRDefault="00C838EF" w:rsidP="006C55FD">
      <w:pPr>
        <w:tabs>
          <w:tab w:val="left" w:pos="3780"/>
        </w:tabs>
      </w:pPr>
    </w:p>
    <w:tbl>
      <w:tblPr>
        <w:tblpPr w:leftFromText="180" w:rightFromText="180" w:vertAnchor="text" w:horzAnchor="margin" w:tblpY="-1"/>
        <w:tblOverlap w:val="never"/>
        <w:tblW w:w="0" w:type="auto"/>
        <w:tblLayout w:type="fixed"/>
        <w:tblCellMar>
          <w:left w:w="10" w:type="dxa"/>
          <w:right w:w="10" w:type="dxa"/>
        </w:tblCellMar>
        <w:tblLook w:val="04A0"/>
      </w:tblPr>
      <w:tblGrid>
        <w:gridCol w:w="457"/>
        <w:gridCol w:w="2090"/>
        <w:gridCol w:w="1777"/>
        <w:gridCol w:w="1690"/>
        <w:gridCol w:w="1926"/>
        <w:gridCol w:w="1656"/>
      </w:tblGrid>
      <w:tr w:rsidR="00DC4FC3" w:rsidTr="00F11156">
        <w:trPr>
          <w:trHeight w:hRule="exact" w:val="1250"/>
        </w:trPr>
        <w:tc>
          <w:tcPr>
            <w:tcW w:w="457" w:type="dxa"/>
            <w:tcBorders>
              <w:top w:val="single" w:sz="4" w:space="0" w:color="auto"/>
              <w:left w:val="single" w:sz="4" w:space="0" w:color="auto"/>
              <w:bottom w:val="single" w:sz="4" w:space="0" w:color="auto"/>
            </w:tcBorders>
            <w:shd w:val="clear" w:color="auto" w:fill="FFFFFF"/>
          </w:tcPr>
          <w:p w:rsidR="00DC4FC3" w:rsidRPr="00C838EF" w:rsidRDefault="00DC4FC3" w:rsidP="00F11156">
            <w:pPr>
              <w:pStyle w:val="11"/>
              <w:shd w:val="clear" w:color="auto" w:fill="auto"/>
              <w:spacing w:after="0" w:line="160" w:lineRule="exact"/>
              <w:ind w:left="160"/>
              <w:jc w:val="left"/>
              <w:rPr>
                <w:rFonts w:ascii="Arial" w:hAnsi="Arial" w:cs="Arial"/>
              </w:rPr>
            </w:pPr>
            <w:r w:rsidRPr="00C838EF">
              <w:rPr>
                <w:rStyle w:val="8pt0pt"/>
                <w:rFonts w:ascii="Arial" w:hAnsi="Arial" w:cs="Arial"/>
              </w:rPr>
              <w:t>№</w:t>
            </w:r>
          </w:p>
        </w:tc>
        <w:tc>
          <w:tcPr>
            <w:tcW w:w="2090" w:type="dxa"/>
            <w:tcBorders>
              <w:top w:val="single" w:sz="4" w:space="0" w:color="auto"/>
              <w:left w:val="single" w:sz="4" w:space="0" w:color="auto"/>
              <w:bottom w:val="single" w:sz="4" w:space="0" w:color="auto"/>
            </w:tcBorders>
            <w:shd w:val="clear" w:color="auto" w:fill="FFFFFF"/>
          </w:tcPr>
          <w:p w:rsidR="00DC4FC3" w:rsidRPr="00C838EF" w:rsidRDefault="00DC4FC3" w:rsidP="00F11156">
            <w:pPr>
              <w:pStyle w:val="11"/>
              <w:shd w:val="clear" w:color="auto" w:fill="auto"/>
              <w:spacing w:after="0" w:line="269" w:lineRule="exact"/>
              <w:ind w:left="320"/>
              <w:jc w:val="left"/>
              <w:rPr>
                <w:rFonts w:ascii="Arial" w:hAnsi="Arial" w:cs="Arial"/>
              </w:rPr>
            </w:pPr>
            <w:r w:rsidRPr="00C838EF">
              <w:rPr>
                <w:rStyle w:val="8pt0pt"/>
                <w:rFonts w:ascii="Arial" w:hAnsi="Arial" w:cs="Arial"/>
              </w:rPr>
              <w:t>Наименование котельной, адрес</w:t>
            </w:r>
          </w:p>
        </w:tc>
        <w:tc>
          <w:tcPr>
            <w:tcW w:w="1777" w:type="dxa"/>
            <w:tcBorders>
              <w:top w:val="single" w:sz="4" w:space="0" w:color="auto"/>
              <w:left w:val="single" w:sz="4" w:space="0" w:color="auto"/>
              <w:bottom w:val="single" w:sz="4" w:space="0" w:color="auto"/>
            </w:tcBorders>
            <w:shd w:val="clear" w:color="auto" w:fill="FFFFFF"/>
          </w:tcPr>
          <w:p w:rsidR="00DC4FC3" w:rsidRPr="00C838EF" w:rsidRDefault="00DC4FC3" w:rsidP="00F11156">
            <w:pPr>
              <w:pStyle w:val="11"/>
              <w:shd w:val="clear" w:color="auto" w:fill="auto"/>
              <w:spacing w:after="0" w:line="264" w:lineRule="exact"/>
              <w:rPr>
                <w:rFonts w:ascii="Arial" w:hAnsi="Arial" w:cs="Arial"/>
              </w:rPr>
            </w:pPr>
            <w:r w:rsidRPr="00C838EF">
              <w:rPr>
                <w:rStyle w:val="8pt0pt"/>
                <w:rFonts w:ascii="Arial" w:hAnsi="Arial" w:cs="Arial"/>
              </w:rPr>
              <w:t>Тип котла, количество</w:t>
            </w:r>
          </w:p>
        </w:tc>
        <w:tc>
          <w:tcPr>
            <w:tcW w:w="1690" w:type="dxa"/>
            <w:tcBorders>
              <w:top w:val="single" w:sz="4" w:space="0" w:color="auto"/>
              <w:left w:val="single" w:sz="4" w:space="0" w:color="auto"/>
              <w:bottom w:val="single" w:sz="4" w:space="0" w:color="auto"/>
            </w:tcBorders>
            <w:shd w:val="clear" w:color="auto" w:fill="FFFFFF"/>
          </w:tcPr>
          <w:p w:rsidR="00DC4FC3" w:rsidRPr="00C838EF" w:rsidRDefault="00DC4FC3" w:rsidP="00F11156">
            <w:pPr>
              <w:pStyle w:val="11"/>
              <w:shd w:val="clear" w:color="auto" w:fill="auto"/>
              <w:spacing w:after="0" w:line="264" w:lineRule="exact"/>
              <w:ind w:left="300"/>
              <w:jc w:val="left"/>
              <w:rPr>
                <w:rFonts w:ascii="Arial" w:hAnsi="Arial" w:cs="Arial"/>
              </w:rPr>
            </w:pPr>
            <w:r w:rsidRPr="00C838EF">
              <w:rPr>
                <w:rStyle w:val="8pt0pt"/>
                <w:rFonts w:ascii="Arial" w:hAnsi="Arial" w:cs="Arial"/>
              </w:rPr>
              <w:t>Г од ввода в эксплуатацию</w:t>
            </w:r>
          </w:p>
        </w:tc>
        <w:tc>
          <w:tcPr>
            <w:tcW w:w="1926" w:type="dxa"/>
            <w:tcBorders>
              <w:top w:val="single" w:sz="4" w:space="0" w:color="auto"/>
              <w:left w:val="single" w:sz="4" w:space="0" w:color="auto"/>
              <w:bottom w:val="single" w:sz="4" w:space="0" w:color="auto"/>
            </w:tcBorders>
            <w:shd w:val="clear" w:color="auto" w:fill="FFFFFF"/>
          </w:tcPr>
          <w:p w:rsidR="00DC4FC3" w:rsidRPr="00C838EF" w:rsidRDefault="00DC4FC3" w:rsidP="00F11156">
            <w:pPr>
              <w:pStyle w:val="11"/>
              <w:shd w:val="clear" w:color="auto" w:fill="auto"/>
              <w:spacing w:after="0" w:line="264" w:lineRule="exact"/>
              <w:rPr>
                <w:rFonts w:ascii="Arial" w:hAnsi="Arial" w:cs="Arial"/>
              </w:rPr>
            </w:pPr>
            <w:r w:rsidRPr="00C838EF">
              <w:rPr>
                <w:rStyle w:val="8pt0pt"/>
                <w:rFonts w:ascii="Arial" w:hAnsi="Arial" w:cs="Arial"/>
              </w:rPr>
              <w:t>Установленная</w:t>
            </w:r>
          </w:p>
          <w:p w:rsidR="00DC4FC3" w:rsidRPr="00C838EF" w:rsidRDefault="00DC4FC3" w:rsidP="00F11156">
            <w:pPr>
              <w:pStyle w:val="11"/>
              <w:shd w:val="clear" w:color="auto" w:fill="auto"/>
              <w:spacing w:after="0" w:line="264" w:lineRule="exact"/>
              <w:rPr>
                <w:rFonts w:ascii="Arial" w:hAnsi="Arial" w:cs="Arial"/>
              </w:rPr>
            </w:pPr>
            <w:r w:rsidRPr="00C838EF">
              <w:rPr>
                <w:rStyle w:val="8pt0pt"/>
                <w:rFonts w:ascii="Arial" w:hAnsi="Arial" w:cs="Arial"/>
              </w:rPr>
              <w:t>мощность</w:t>
            </w:r>
          </w:p>
          <w:p w:rsidR="00DC4FC3" w:rsidRPr="00C838EF" w:rsidRDefault="00DC4FC3" w:rsidP="00F11156">
            <w:pPr>
              <w:pStyle w:val="11"/>
              <w:shd w:val="clear" w:color="auto" w:fill="auto"/>
              <w:spacing w:after="0" w:line="264" w:lineRule="exact"/>
              <w:rPr>
                <w:rFonts w:ascii="Arial" w:hAnsi="Arial" w:cs="Arial"/>
              </w:rPr>
            </w:pPr>
            <w:r w:rsidRPr="00C838EF">
              <w:rPr>
                <w:rStyle w:val="8pt0pt"/>
                <w:rFonts w:ascii="Arial" w:hAnsi="Arial" w:cs="Arial"/>
              </w:rPr>
              <w:t>котельной,</w:t>
            </w:r>
          </w:p>
          <w:p w:rsidR="00DC4FC3" w:rsidRPr="00C838EF" w:rsidRDefault="00DC4FC3" w:rsidP="00F11156">
            <w:pPr>
              <w:pStyle w:val="11"/>
              <w:shd w:val="clear" w:color="auto" w:fill="auto"/>
              <w:spacing w:after="0" w:line="264" w:lineRule="exact"/>
              <w:rPr>
                <w:rFonts w:ascii="Arial" w:hAnsi="Arial" w:cs="Arial"/>
              </w:rPr>
            </w:pPr>
            <w:r w:rsidRPr="00C838EF">
              <w:rPr>
                <w:rStyle w:val="8pt0pt"/>
                <w:rFonts w:ascii="Arial" w:hAnsi="Arial" w:cs="Arial"/>
              </w:rPr>
              <w:t>Г кал/час</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DC4FC3" w:rsidRPr="00C838EF" w:rsidRDefault="00DC4FC3" w:rsidP="00F11156">
            <w:pPr>
              <w:pStyle w:val="11"/>
              <w:shd w:val="clear" w:color="auto" w:fill="auto"/>
              <w:spacing w:after="60" w:line="160" w:lineRule="exact"/>
              <w:rPr>
                <w:rFonts w:ascii="Arial" w:hAnsi="Arial" w:cs="Arial"/>
              </w:rPr>
            </w:pPr>
            <w:r w:rsidRPr="00C838EF">
              <w:rPr>
                <w:rStyle w:val="8pt0pt"/>
                <w:rFonts w:ascii="Arial" w:hAnsi="Arial" w:cs="Arial"/>
              </w:rPr>
              <w:t>Отапливаемые</w:t>
            </w:r>
          </w:p>
          <w:p w:rsidR="00DC4FC3" w:rsidRPr="00C838EF" w:rsidRDefault="00DC4FC3" w:rsidP="00F11156">
            <w:pPr>
              <w:pStyle w:val="11"/>
              <w:shd w:val="clear" w:color="auto" w:fill="auto"/>
              <w:spacing w:before="60" w:after="0" w:line="160" w:lineRule="exact"/>
              <w:rPr>
                <w:rFonts w:ascii="Arial" w:hAnsi="Arial" w:cs="Arial"/>
              </w:rPr>
            </w:pPr>
            <w:r w:rsidRPr="00C838EF">
              <w:rPr>
                <w:rStyle w:val="8pt0pt"/>
                <w:rFonts w:ascii="Arial" w:hAnsi="Arial" w:cs="Arial"/>
              </w:rPr>
              <w:t>объекты</w:t>
            </w:r>
          </w:p>
        </w:tc>
      </w:tr>
      <w:tr w:rsidR="00F11156" w:rsidTr="00F11156">
        <w:trPr>
          <w:trHeight w:hRule="exact" w:val="1275"/>
        </w:trPr>
        <w:tc>
          <w:tcPr>
            <w:tcW w:w="457" w:type="dxa"/>
            <w:tcBorders>
              <w:top w:val="single" w:sz="4" w:space="0" w:color="auto"/>
              <w:left w:val="single" w:sz="4" w:space="0" w:color="auto"/>
              <w:bottom w:val="single" w:sz="4" w:space="0" w:color="auto"/>
            </w:tcBorders>
            <w:shd w:val="clear" w:color="auto" w:fill="FFFFFF"/>
          </w:tcPr>
          <w:p w:rsidR="00F11156" w:rsidRDefault="00F11156" w:rsidP="00F11156">
            <w:pPr>
              <w:pStyle w:val="11"/>
              <w:spacing w:after="0" w:line="160" w:lineRule="exact"/>
              <w:ind w:left="160"/>
              <w:jc w:val="left"/>
              <w:rPr>
                <w:rStyle w:val="8pt0pt"/>
                <w:rFonts w:ascii="Arial" w:hAnsi="Arial" w:cs="Arial"/>
              </w:rPr>
            </w:pPr>
          </w:p>
          <w:p w:rsidR="00F11156" w:rsidRPr="00C838EF" w:rsidRDefault="00F11156" w:rsidP="00F11156">
            <w:pPr>
              <w:pStyle w:val="11"/>
              <w:spacing w:after="0" w:line="160" w:lineRule="exact"/>
              <w:ind w:left="160"/>
              <w:jc w:val="left"/>
              <w:rPr>
                <w:rStyle w:val="8pt0pt"/>
                <w:rFonts w:ascii="Arial" w:hAnsi="Arial" w:cs="Arial"/>
              </w:rPr>
            </w:pPr>
            <w:r>
              <w:rPr>
                <w:rStyle w:val="8pt0pt"/>
                <w:rFonts w:ascii="Arial" w:hAnsi="Arial" w:cs="Arial"/>
              </w:rPr>
              <w:t>1</w:t>
            </w:r>
          </w:p>
        </w:tc>
        <w:tc>
          <w:tcPr>
            <w:tcW w:w="2090" w:type="dxa"/>
            <w:tcBorders>
              <w:top w:val="single" w:sz="4" w:space="0" w:color="auto"/>
              <w:left w:val="single" w:sz="4" w:space="0" w:color="auto"/>
              <w:bottom w:val="single" w:sz="4" w:space="0" w:color="auto"/>
            </w:tcBorders>
            <w:shd w:val="clear" w:color="auto" w:fill="FFFFFF"/>
          </w:tcPr>
          <w:p w:rsidR="00F11156" w:rsidRPr="00C838EF" w:rsidRDefault="00F11156" w:rsidP="00F11156">
            <w:pPr>
              <w:pStyle w:val="11"/>
              <w:spacing w:after="0" w:line="269" w:lineRule="exact"/>
              <w:ind w:left="320"/>
              <w:jc w:val="left"/>
              <w:rPr>
                <w:rStyle w:val="8pt0pt"/>
                <w:rFonts w:ascii="Arial" w:hAnsi="Arial" w:cs="Arial"/>
              </w:rPr>
            </w:pPr>
            <w:r>
              <w:rPr>
                <w:rStyle w:val="8pt0pt"/>
                <w:rFonts w:ascii="Arial" w:hAnsi="Arial" w:cs="Arial"/>
              </w:rPr>
              <w:t>Угольная котельная п.Копенкина ул.Молодежная</w:t>
            </w:r>
          </w:p>
        </w:tc>
        <w:tc>
          <w:tcPr>
            <w:tcW w:w="1777" w:type="dxa"/>
            <w:tcBorders>
              <w:top w:val="single" w:sz="4" w:space="0" w:color="auto"/>
              <w:left w:val="single" w:sz="4" w:space="0" w:color="auto"/>
              <w:bottom w:val="single" w:sz="4" w:space="0" w:color="auto"/>
            </w:tcBorders>
            <w:shd w:val="clear" w:color="auto" w:fill="FFFFFF"/>
          </w:tcPr>
          <w:p w:rsidR="00F11156" w:rsidRDefault="00F11156" w:rsidP="00F11156">
            <w:pPr>
              <w:pStyle w:val="11"/>
              <w:spacing w:after="0" w:line="264" w:lineRule="exact"/>
              <w:jc w:val="left"/>
              <w:rPr>
                <w:rStyle w:val="8pt0pt"/>
                <w:rFonts w:ascii="Arial" w:hAnsi="Arial" w:cs="Arial"/>
              </w:rPr>
            </w:pPr>
            <w:r>
              <w:rPr>
                <w:rStyle w:val="8pt0pt"/>
                <w:rFonts w:ascii="Arial" w:hAnsi="Arial" w:cs="Arial"/>
              </w:rPr>
              <w:t xml:space="preserve">Универсал - </w:t>
            </w:r>
          </w:p>
          <w:p w:rsidR="00F11156" w:rsidRDefault="00F11156" w:rsidP="00F11156">
            <w:pPr>
              <w:rPr>
                <w:lang w:eastAsia="en-US"/>
              </w:rPr>
            </w:pPr>
          </w:p>
          <w:p w:rsidR="00F11156" w:rsidRPr="00F11156" w:rsidRDefault="00F11156" w:rsidP="00F11156">
            <w:pPr>
              <w:rPr>
                <w:lang w:eastAsia="en-US"/>
              </w:rPr>
            </w:pPr>
            <w:r>
              <w:rPr>
                <w:lang w:val="en-US" w:eastAsia="en-US"/>
              </w:rPr>
              <w:t>SM</w:t>
            </w:r>
          </w:p>
        </w:tc>
        <w:tc>
          <w:tcPr>
            <w:tcW w:w="1690" w:type="dxa"/>
            <w:tcBorders>
              <w:top w:val="single" w:sz="4" w:space="0" w:color="auto"/>
              <w:left w:val="single" w:sz="4" w:space="0" w:color="auto"/>
              <w:bottom w:val="single" w:sz="4" w:space="0" w:color="auto"/>
            </w:tcBorders>
            <w:shd w:val="clear" w:color="auto" w:fill="FFFFFF"/>
          </w:tcPr>
          <w:p w:rsidR="00F11156" w:rsidRDefault="00F11156" w:rsidP="00F11156">
            <w:pPr>
              <w:pStyle w:val="11"/>
              <w:spacing w:after="0" w:line="264" w:lineRule="exact"/>
              <w:ind w:left="300"/>
              <w:jc w:val="left"/>
              <w:rPr>
                <w:rStyle w:val="8pt0pt"/>
                <w:rFonts w:ascii="Arial" w:hAnsi="Arial" w:cs="Arial"/>
              </w:rPr>
            </w:pPr>
          </w:p>
          <w:p w:rsidR="00F11156" w:rsidRPr="00C838EF" w:rsidRDefault="00F11156" w:rsidP="00F11156">
            <w:pPr>
              <w:pStyle w:val="11"/>
              <w:spacing w:after="0" w:line="264" w:lineRule="exact"/>
              <w:ind w:left="300"/>
              <w:jc w:val="left"/>
              <w:rPr>
                <w:rStyle w:val="8pt0pt"/>
                <w:rFonts w:ascii="Arial" w:hAnsi="Arial" w:cs="Arial"/>
              </w:rPr>
            </w:pPr>
            <w:r>
              <w:rPr>
                <w:rStyle w:val="8pt0pt"/>
                <w:rFonts w:ascii="Arial" w:hAnsi="Arial" w:cs="Arial"/>
              </w:rPr>
              <w:t>1978</w:t>
            </w:r>
          </w:p>
        </w:tc>
        <w:tc>
          <w:tcPr>
            <w:tcW w:w="1926" w:type="dxa"/>
            <w:tcBorders>
              <w:top w:val="single" w:sz="4" w:space="0" w:color="auto"/>
              <w:left w:val="single" w:sz="4" w:space="0" w:color="auto"/>
              <w:bottom w:val="single" w:sz="4" w:space="0" w:color="auto"/>
            </w:tcBorders>
            <w:shd w:val="clear" w:color="auto" w:fill="FFFFFF"/>
          </w:tcPr>
          <w:p w:rsidR="00F11156" w:rsidRDefault="00F11156" w:rsidP="00F11156">
            <w:pPr>
              <w:pStyle w:val="11"/>
              <w:spacing w:after="0" w:line="264" w:lineRule="exact"/>
              <w:rPr>
                <w:rStyle w:val="8pt0pt"/>
                <w:rFonts w:ascii="Arial" w:hAnsi="Arial" w:cs="Arial"/>
              </w:rPr>
            </w:pPr>
          </w:p>
          <w:p w:rsidR="00F11156" w:rsidRPr="00C838EF" w:rsidRDefault="00F11156" w:rsidP="00F11156">
            <w:pPr>
              <w:pStyle w:val="11"/>
              <w:spacing w:after="0" w:line="264" w:lineRule="exact"/>
              <w:rPr>
                <w:rStyle w:val="8pt0pt"/>
                <w:rFonts w:ascii="Arial" w:hAnsi="Arial" w:cs="Arial"/>
              </w:rPr>
            </w:pPr>
            <w:r>
              <w:rPr>
                <w:rStyle w:val="8pt0pt"/>
                <w:rFonts w:ascii="Arial" w:hAnsi="Arial" w:cs="Arial"/>
              </w:rPr>
              <w:t>0,53</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F11156" w:rsidRDefault="00F11156" w:rsidP="00F11156">
            <w:pPr>
              <w:pStyle w:val="11"/>
              <w:spacing w:before="60" w:after="0" w:line="160" w:lineRule="exact"/>
              <w:rPr>
                <w:rStyle w:val="8pt0pt"/>
                <w:rFonts w:ascii="Arial" w:hAnsi="Arial" w:cs="Arial"/>
              </w:rPr>
            </w:pPr>
          </w:p>
          <w:p w:rsidR="00F11156" w:rsidRPr="00C838EF" w:rsidRDefault="00F11156" w:rsidP="00F11156">
            <w:pPr>
              <w:pStyle w:val="11"/>
              <w:spacing w:before="60" w:after="0" w:line="160" w:lineRule="exact"/>
              <w:rPr>
                <w:rStyle w:val="8pt0pt"/>
                <w:rFonts w:ascii="Arial" w:hAnsi="Arial" w:cs="Arial"/>
              </w:rPr>
            </w:pPr>
            <w:r>
              <w:rPr>
                <w:rStyle w:val="8pt0pt"/>
                <w:rFonts w:ascii="Arial" w:hAnsi="Arial" w:cs="Arial"/>
              </w:rPr>
              <w:t>школа</w:t>
            </w:r>
          </w:p>
        </w:tc>
      </w:tr>
    </w:tbl>
    <w:p w:rsidR="00CE5F17" w:rsidRPr="00CE5F17" w:rsidRDefault="00CE5F17" w:rsidP="00CE5F17"/>
    <w:p w:rsidR="00CE5F17" w:rsidRPr="00CE5F17" w:rsidRDefault="00CE5F17" w:rsidP="00CE5F17"/>
    <w:p w:rsidR="00CE5F17" w:rsidRPr="00CE5F17" w:rsidRDefault="00CE5F17" w:rsidP="00CE5F17"/>
    <w:p w:rsidR="00CE5F17" w:rsidRPr="00CE5F17" w:rsidRDefault="00CE5F17" w:rsidP="00CE5F17"/>
    <w:p w:rsidR="00CE5F17" w:rsidRDefault="00CE5F17" w:rsidP="00CE5F17">
      <w:pPr>
        <w:jc w:val="right"/>
      </w:pPr>
    </w:p>
    <w:p w:rsidR="00F11156" w:rsidRDefault="00DC4FC3" w:rsidP="00DC4FC3">
      <w:pPr>
        <w:pStyle w:val="11"/>
        <w:shd w:val="clear" w:color="auto" w:fill="auto"/>
        <w:spacing w:after="0" w:line="317" w:lineRule="exact"/>
        <w:ind w:left="120" w:right="120"/>
        <w:jc w:val="both"/>
        <w:rPr>
          <w:rFonts w:ascii="Arial" w:hAnsi="Arial" w:cs="Arial"/>
          <w:sz w:val="24"/>
          <w:szCs w:val="24"/>
        </w:rPr>
      </w:pPr>
      <w:r>
        <w:rPr>
          <w:rFonts w:ascii="Arial" w:hAnsi="Arial" w:cs="Arial"/>
          <w:sz w:val="24"/>
          <w:szCs w:val="24"/>
        </w:rPr>
        <w:t xml:space="preserve">         </w:t>
      </w:r>
    </w:p>
    <w:p w:rsidR="00F11156" w:rsidRDefault="00F11156" w:rsidP="00DC4FC3">
      <w:pPr>
        <w:pStyle w:val="11"/>
        <w:shd w:val="clear" w:color="auto" w:fill="auto"/>
        <w:spacing w:after="0" w:line="317" w:lineRule="exact"/>
        <w:ind w:left="120" w:right="120"/>
        <w:jc w:val="both"/>
        <w:rPr>
          <w:rFonts w:ascii="Arial" w:hAnsi="Arial" w:cs="Arial"/>
          <w:sz w:val="24"/>
          <w:szCs w:val="24"/>
        </w:rPr>
      </w:pPr>
    </w:p>
    <w:p w:rsidR="00F11156" w:rsidRDefault="00F11156" w:rsidP="00DC4FC3">
      <w:pPr>
        <w:pStyle w:val="11"/>
        <w:shd w:val="clear" w:color="auto" w:fill="auto"/>
        <w:spacing w:after="0" w:line="317" w:lineRule="exact"/>
        <w:ind w:left="120" w:right="120"/>
        <w:jc w:val="both"/>
        <w:rPr>
          <w:rFonts w:ascii="Arial" w:hAnsi="Arial" w:cs="Arial"/>
          <w:sz w:val="24"/>
          <w:szCs w:val="24"/>
        </w:rPr>
      </w:pPr>
    </w:p>
    <w:p w:rsidR="00F11156" w:rsidRDefault="00F11156" w:rsidP="00DC4FC3">
      <w:pPr>
        <w:pStyle w:val="11"/>
        <w:shd w:val="clear" w:color="auto" w:fill="auto"/>
        <w:spacing w:after="0" w:line="317" w:lineRule="exact"/>
        <w:ind w:left="120" w:right="120"/>
        <w:jc w:val="both"/>
        <w:rPr>
          <w:rFonts w:ascii="Arial" w:hAnsi="Arial" w:cs="Arial"/>
          <w:sz w:val="24"/>
          <w:szCs w:val="24"/>
        </w:rPr>
      </w:pPr>
    </w:p>
    <w:p w:rsidR="00DC4FC3" w:rsidRPr="00C838EF" w:rsidRDefault="00F11156" w:rsidP="00DC4FC3">
      <w:pPr>
        <w:pStyle w:val="11"/>
        <w:shd w:val="clear" w:color="auto" w:fill="auto"/>
        <w:spacing w:after="0" w:line="317" w:lineRule="exact"/>
        <w:ind w:left="120" w:right="120"/>
        <w:jc w:val="both"/>
        <w:rPr>
          <w:rFonts w:ascii="Arial" w:hAnsi="Arial" w:cs="Arial"/>
          <w:sz w:val="24"/>
          <w:szCs w:val="24"/>
        </w:rPr>
      </w:pPr>
      <w:r>
        <w:rPr>
          <w:rFonts w:ascii="Arial" w:hAnsi="Arial" w:cs="Arial"/>
          <w:sz w:val="24"/>
          <w:szCs w:val="24"/>
        </w:rPr>
        <w:t xml:space="preserve">    </w:t>
      </w:r>
      <w:r w:rsidR="00DC4FC3" w:rsidRPr="00C838EF">
        <w:rPr>
          <w:rFonts w:ascii="Arial" w:hAnsi="Arial" w:cs="Arial"/>
          <w:sz w:val="24"/>
          <w:szCs w:val="24"/>
        </w:rPr>
        <w:t>Централизованное теплоснабжение в населенных пунктах Копенкинского сельского поселения отсутствует. Отопление индивидуальное: отопление в частных домах от печей и котлов на твердом топливе (дрова, уголь) и с газовым отоплением, горячее водоснабжение - отсутствует или от проточных водонагревателей; отопление объектов социальной сферы - от собственных котельных (топочных). Установленная мощность котельной 0,53 Гкал/час, присоединенная нагрузка 0,103 Гкал/час. Котельная отапливает МКОУ Копенкинская СОШ.</w:t>
      </w:r>
    </w:p>
    <w:p w:rsidR="00CE5F17" w:rsidRPr="00DC4FC3" w:rsidRDefault="00DC4FC3" w:rsidP="00DC4FC3">
      <w:pPr>
        <w:pStyle w:val="11"/>
        <w:shd w:val="clear" w:color="auto" w:fill="auto"/>
        <w:spacing w:after="0" w:line="317" w:lineRule="exact"/>
        <w:ind w:left="120" w:right="120"/>
        <w:jc w:val="both"/>
        <w:rPr>
          <w:rFonts w:ascii="Arial" w:hAnsi="Arial" w:cs="Arial"/>
          <w:sz w:val="24"/>
          <w:szCs w:val="24"/>
        </w:rPr>
      </w:pPr>
      <w:r>
        <w:rPr>
          <w:rFonts w:ascii="Arial" w:hAnsi="Arial" w:cs="Arial"/>
          <w:sz w:val="24"/>
          <w:szCs w:val="24"/>
        </w:rPr>
        <w:t xml:space="preserve">        </w:t>
      </w:r>
      <w:r w:rsidRPr="00C838EF">
        <w:rPr>
          <w:rFonts w:ascii="Arial" w:hAnsi="Arial" w:cs="Arial"/>
          <w:sz w:val="24"/>
          <w:szCs w:val="24"/>
        </w:rPr>
        <w:t>Существующие тепловые сети (табл.2) на территории поселения двухтрубные, симметричные. Общая протяженность тепловых сетей в однотрубном исчислении составляет 100м. Тепловая изоляция трубопроводов выполнена из стекловаты с покровным слоем из стеклоткани. Сети работают на период отопительного сезона. Тепловые сети проложены в каналах под землей (приложение 1). Износ тепловых сетей составляет в среднем 85%.</w:t>
      </w:r>
    </w:p>
    <w:p w:rsidR="00CE5F17" w:rsidRDefault="00CE5F17" w:rsidP="00CE5F17">
      <w:pPr>
        <w:tabs>
          <w:tab w:val="left" w:pos="390"/>
        </w:tabs>
        <w:jc w:val="center"/>
        <w:rPr>
          <w:rFonts w:ascii="Arial" w:hAnsi="Arial" w:cs="Arial"/>
          <w:b/>
        </w:rPr>
      </w:pPr>
    </w:p>
    <w:p w:rsidR="00CE5F17" w:rsidRPr="00CE5F17" w:rsidRDefault="00CE5F17" w:rsidP="00CE5F17">
      <w:pPr>
        <w:tabs>
          <w:tab w:val="left" w:pos="390"/>
        </w:tabs>
        <w:jc w:val="center"/>
        <w:rPr>
          <w:rFonts w:ascii="Arial" w:hAnsi="Arial" w:cs="Arial"/>
          <w:b/>
        </w:rPr>
      </w:pPr>
      <w:r w:rsidRPr="00CE5F17">
        <w:rPr>
          <w:rFonts w:ascii="Arial" w:hAnsi="Arial" w:cs="Arial"/>
          <w:b/>
        </w:rPr>
        <w:t>Характеристика тепловых сетей</w:t>
      </w:r>
    </w:p>
    <w:p w:rsidR="00CE5F17" w:rsidRPr="00CE5F17" w:rsidRDefault="00CE5F17" w:rsidP="00CE5F17">
      <w:pPr>
        <w:tabs>
          <w:tab w:val="left" w:pos="390"/>
        </w:tabs>
      </w:pPr>
      <w:r>
        <w:t xml:space="preserve">                                                       </w:t>
      </w:r>
      <w:r w:rsidRPr="00CE5F17">
        <w:t>Таблица 2</w:t>
      </w:r>
    </w:p>
    <w:tbl>
      <w:tblPr>
        <w:tblOverlap w:val="never"/>
        <w:tblW w:w="0" w:type="auto"/>
        <w:tblLayout w:type="fixed"/>
        <w:tblCellMar>
          <w:left w:w="10" w:type="dxa"/>
          <w:right w:w="10" w:type="dxa"/>
        </w:tblCellMar>
        <w:tblLook w:val="04A0"/>
      </w:tblPr>
      <w:tblGrid>
        <w:gridCol w:w="2602"/>
        <w:gridCol w:w="1622"/>
        <w:gridCol w:w="2371"/>
        <w:gridCol w:w="2174"/>
        <w:gridCol w:w="797"/>
      </w:tblGrid>
      <w:tr w:rsidR="00CE5F17" w:rsidRPr="00CE5F17" w:rsidTr="00B175C0">
        <w:trPr>
          <w:trHeight w:hRule="exact" w:val="821"/>
        </w:trPr>
        <w:tc>
          <w:tcPr>
            <w:tcW w:w="2602" w:type="dxa"/>
            <w:tcBorders>
              <w:top w:val="single" w:sz="4" w:space="0" w:color="auto"/>
              <w:left w:val="single" w:sz="4" w:space="0" w:color="auto"/>
            </w:tcBorders>
            <w:shd w:val="clear" w:color="auto" w:fill="FFFFFF"/>
          </w:tcPr>
          <w:p w:rsidR="00CE5F17" w:rsidRPr="00CE5F17" w:rsidRDefault="00CE5F17" w:rsidP="00CE5F17">
            <w:pPr>
              <w:tabs>
                <w:tab w:val="left" w:pos="390"/>
              </w:tabs>
              <w:rPr>
                <w:rFonts w:ascii="Arial" w:hAnsi="Arial" w:cs="Arial"/>
              </w:rPr>
            </w:pPr>
            <w:r w:rsidRPr="00CE5F17">
              <w:rPr>
                <w:rFonts w:ascii="Arial" w:hAnsi="Arial" w:cs="Arial"/>
                <w:b/>
                <w:bCs/>
              </w:rPr>
              <w:t>Котельная</w:t>
            </w:r>
          </w:p>
        </w:tc>
        <w:tc>
          <w:tcPr>
            <w:tcW w:w="1622" w:type="dxa"/>
            <w:tcBorders>
              <w:top w:val="single" w:sz="4" w:space="0" w:color="auto"/>
              <w:left w:val="single" w:sz="4" w:space="0" w:color="auto"/>
            </w:tcBorders>
            <w:shd w:val="clear" w:color="auto" w:fill="FFFFFF"/>
          </w:tcPr>
          <w:p w:rsidR="00CE5F17" w:rsidRPr="00CE5F17" w:rsidRDefault="00CE5F17" w:rsidP="00CE5F17">
            <w:pPr>
              <w:tabs>
                <w:tab w:val="left" w:pos="390"/>
              </w:tabs>
              <w:rPr>
                <w:rFonts w:ascii="Arial" w:hAnsi="Arial" w:cs="Arial"/>
              </w:rPr>
            </w:pPr>
            <w:r w:rsidRPr="00CE5F17">
              <w:rPr>
                <w:rFonts w:ascii="Arial" w:hAnsi="Arial" w:cs="Arial"/>
                <w:b/>
                <w:bCs/>
              </w:rPr>
              <w:t xml:space="preserve">Наружный диаметр </w:t>
            </w:r>
            <w:r w:rsidRPr="00CE5F17">
              <w:rPr>
                <w:rFonts w:ascii="Arial" w:hAnsi="Arial" w:cs="Arial"/>
                <w:b/>
                <w:bCs/>
                <w:lang w:val="en-US"/>
              </w:rPr>
              <w:t xml:space="preserve">D„, </w:t>
            </w:r>
            <w:r w:rsidRPr="00CE5F17">
              <w:rPr>
                <w:rFonts w:ascii="Arial" w:hAnsi="Arial" w:cs="Arial"/>
                <w:b/>
                <w:bCs/>
              </w:rPr>
              <w:t>м</w:t>
            </w:r>
          </w:p>
        </w:tc>
        <w:tc>
          <w:tcPr>
            <w:tcW w:w="2371" w:type="dxa"/>
            <w:tcBorders>
              <w:top w:val="single" w:sz="4" w:space="0" w:color="auto"/>
            </w:tcBorders>
            <w:shd w:val="clear" w:color="auto" w:fill="FFFFFF"/>
          </w:tcPr>
          <w:p w:rsidR="00CE5F17" w:rsidRPr="00CE5F17" w:rsidRDefault="00CE5F17" w:rsidP="00CE5F17">
            <w:pPr>
              <w:tabs>
                <w:tab w:val="left" w:pos="390"/>
              </w:tabs>
              <w:rPr>
                <w:rFonts w:ascii="Arial" w:hAnsi="Arial" w:cs="Arial"/>
              </w:rPr>
            </w:pPr>
            <w:r w:rsidRPr="00CE5F17">
              <w:rPr>
                <w:rFonts w:ascii="Arial" w:hAnsi="Arial" w:cs="Arial"/>
                <w:b/>
                <w:bCs/>
              </w:rPr>
              <w:t xml:space="preserve">Длина участка (в двухтрубном исчислении) </w:t>
            </w:r>
            <w:r w:rsidRPr="00CE5F17">
              <w:rPr>
                <w:rFonts w:ascii="Arial" w:hAnsi="Arial" w:cs="Arial"/>
                <w:b/>
                <w:bCs/>
                <w:lang w:val="en-US"/>
              </w:rPr>
              <w:t>L</w:t>
            </w:r>
            <w:r w:rsidRPr="00CE5F17">
              <w:rPr>
                <w:rFonts w:ascii="Arial" w:hAnsi="Arial" w:cs="Arial"/>
                <w:b/>
                <w:bCs/>
              </w:rPr>
              <w:t>, м</w:t>
            </w:r>
          </w:p>
        </w:tc>
        <w:tc>
          <w:tcPr>
            <w:tcW w:w="2174" w:type="dxa"/>
            <w:tcBorders>
              <w:top w:val="single" w:sz="4" w:space="0" w:color="auto"/>
              <w:left w:val="single" w:sz="4" w:space="0" w:color="auto"/>
            </w:tcBorders>
            <w:shd w:val="clear" w:color="auto" w:fill="FFFFFF"/>
          </w:tcPr>
          <w:p w:rsidR="00CE5F17" w:rsidRPr="00CE5F17" w:rsidRDefault="00CE5F17" w:rsidP="00CE5F17">
            <w:pPr>
              <w:tabs>
                <w:tab w:val="left" w:pos="390"/>
              </w:tabs>
              <w:rPr>
                <w:rFonts w:ascii="Arial" w:hAnsi="Arial" w:cs="Arial"/>
              </w:rPr>
            </w:pPr>
            <w:r w:rsidRPr="00CE5F17">
              <w:rPr>
                <w:rFonts w:ascii="Arial" w:hAnsi="Arial" w:cs="Arial"/>
                <w:b/>
                <w:bCs/>
              </w:rPr>
              <w:t>Тип</w:t>
            </w:r>
          </w:p>
          <w:p w:rsidR="00CE5F17" w:rsidRPr="00CE5F17" w:rsidRDefault="00CE5F17" w:rsidP="00CE5F17">
            <w:pPr>
              <w:tabs>
                <w:tab w:val="left" w:pos="390"/>
              </w:tabs>
              <w:rPr>
                <w:rFonts w:ascii="Arial" w:hAnsi="Arial" w:cs="Arial"/>
              </w:rPr>
            </w:pPr>
            <w:r w:rsidRPr="00CE5F17">
              <w:rPr>
                <w:rFonts w:ascii="Arial" w:hAnsi="Arial" w:cs="Arial"/>
                <w:b/>
                <w:bCs/>
              </w:rPr>
              <w:t>прокладки</w:t>
            </w:r>
          </w:p>
        </w:tc>
        <w:tc>
          <w:tcPr>
            <w:tcW w:w="797" w:type="dxa"/>
            <w:tcBorders>
              <w:top w:val="single" w:sz="4" w:space="0" w:color="auto"/>
              <w:left w:val="single" w:sz="4" w:space="0" w:color="auto"/>
              <w:right w:val="single" w:sz="4" w:space="0" w:color="auto"/>
            </w:tcBorders>
            <w:shd w:val="clear" w:color="auto" w:fill="FFFFFF"/>
          </w:tcPr>
          <w:p w:rsidR="00CE5F17" w:rsidRPr="00CE5F17" w:rsidRDefault="00CE5F17" w:rsidP="00CE5F17">
            <w:pPr>
              <w:tabs>
                <w:tab w:val="left" w:pos="390"/>
              </w:tabs>
              <w:rPr>
                <w:rFonts w:ascii="Arial" w:hAnsi="Arial" w:cs="Arial"/>
              </w:rPr>
            </w:pPr>
            <w:r w:rsidRPr="00CE5F17">
              <w:rPr>
                <w:rFonts w:ascii="Arial" w:hAnsi="Arial" w:cs="Arial"/>
                <w:b/>
                <w:bCs/>
              </w:rPr>
              <w:t>%</w:t>
            </w:r>
          </w:p>
          <w:p w:rsidR="00CE5F17" w:rsidRPr="00CE5F17" w:rsidRDefault="00CE5F17" w:rsidP="00CE5F17">
            <w:pPr>
              <w:tabs>
                <w:tab w:val="left" w:pos="390"/>
              </w:tabs>
              <w:rPr>
                <w:rFonts w:ascii="Arial" w:hAnsi="Arial" w:cs="Arial"/>
              </w:rPr>
            </w:pPr>
            <w:r w:rsidRPr="00CE5F17">
              <w:rPr>
                <w:rFonts w:ascii="Arial" w:hAnsi="Arial" w:cs="Arial"/>
                <w:b/>
                <w:bCs/>
              </w:rPr>
              <w:t>износа</w:t>
            </w:r>
          </w:p>
        </w:tc>
      </w:tr>
      <w:tr w:rsidR="00CE5F17" w:rsidRPr="00CE5F17" w:rsidTr="00B175C0">
        <w:trPr>
          <w:trHeight w:hRule="exact" w:val="806"/>
        </w:trPr>
        <w:tc>
          <w:tcPr>
            <w:tcW w:w="2602" w:type="dxa"/>
            <w:tcBorders>
              <w:top w:val="single" w:sz="4" w:space="0" w:color="auto"/>
              <w:left w:val="single" w:sz="4" w:space="0" w:color="auto"/>
              <w:bottom w:val="single" w:sz="4" w:space="0" w:color="auto"/>
            </w:tcBorders>
            <w:shd w:val="clear" w:color="auto" w:fill="FFFFFF"/>
          </w:tcPr>
          <w:p w:rsidR="00CE5F17" w:rsidRPr="00CE5F17" w:rsidRDefault="00CE5F17" w:rsidP="00CE5F17">
            <w:pPr>
              <w:tabs>
                <w:tab w:val="left" w:pos="390"/>
              </w:tabs>
              <w:rPr>
                <w:rFonts w:ascii="Arial" w:hAnsi="Arial" w:cs="Arial"/>
              </w:rPr>
            </w:pPr>
            <w:r w:rsidRPr="00CE5F17">
              <w:rPr>
                <w:rFonts w:ascii="Arial" w:hAnsi="Arial" w:cs="Arial"/>
                <w:b/>
                <w:bCs/>
              </w:rPr>
              <w:t>Угольная котельная п. Копенкина ул. Молодежная, 17</w:t>
            </w:r>
          </w:p>
        </w:tc>
        <w:tc>
          <w:tcPr>
            <w:tcW w:w="1622" w:type="dxa"/>
            <w:tcBorders>
              <w:top w:val="single" w:sz="4" w:space="0" w:color="auto"/>
              <w:left w:val="single" w:sz="4" w:space="0" w:color="auto"/>
              <w:bottom w:val="single" w:sz="4" w:space="0" w:color="auto"/>
            </w:tcBorders>
            <w:shd w:val="clear" w:color="auto" w:fill="FFFFFF"/>
          </w:tcPr>
          <w:p w:rsidR="00CE5F17" w:rsidRPr="00CE5F17" w:rsidRDefault="00CE5F17" w:rsidP="00CE5F17">
            <w:pPr>
              <w:tabs>
                <w:tab w:val="left" w:pos="390"/>
              </w:tabs>
              <w:rPr>
                <w:rFonts w:ascii="Arial" w:hAnsi="Arial" w:cs="Arial"/>
              </w:rPr>
            </w:pPr>
            <w:r w:rsidRPr="00CE5F17">
              <w:rPr>
                <w:rFonts w:ascii="Arial" w:hAnsi="Arial" w:cs="Arial"/>
                <w:b/>
                <w:bCs/>
              </w:rPr>
              <w:t>159</w:t>
            </w:r>
          </w:p>
        </w:tc>
        <w:tc>
          <w:tcPr>
            <w:tcW w:w="2371" w:type="dxa"/>
            <w:tcBorders>
              <w:top w:val="single" w:sz="4" w:space="0" w:color="auto"/>
              <w:left w:val="single" w:sz="4" w:space="0" w:color="auto"/>
              <w:bottom w:val="single" w:sz="4" w:space="0" w:color="auto"/>
            </w:tcBorders>
            <w:shd w:val="clear" w:color="auto" w:fill="FFFFFF"/>
          </w:tcPr>
          <w:p w:rsidR="00CE5F17" w:rsidRPr="00CE5F17" w:rsidRDefault="00CE5F17" w:rsidP="00CE5F17">
            <w:pPr>
              <w:tabs>
                <w:tab w:val="left" w:pos="390"/>
              </w:tabs>
              <w:rPr>
                <w:rFonts w:ascii="Arial" w:hAnsi="Arial" w:cs="Arial"/>
              </w:rPr>
            </w:pPr>
            <w:r w:rsidRPr="00CE5F17">
              <w:rPr>
                <w:rFonts w:ascii="Arial" w:hAnsi="Arial" w:cs="Arial"/>
                <w:b/>
                <w:bCs/>
              </w:rPr>
              <w:t>100</w:t>
            </w:r>
          </w:p>
        </w:tc>
        <w:tc>
          <w:tcPr>
            <w:tcW w:w="2174" w:type="dxa"/>
            <w:tcBorders>
              <w:top w:val="single" w:sz="4" w:space="0" w:color="auto"/>
              <w:left w:val="single" w:sz="4" w:space="0" w:color="auto"/>
              <w:bottom w:val="single" w:sz="4" w:space="0" w:color="auto"/>
            </w:tcBorders>
            <w:shd w:val="clear" w:color="auto" w:fill="FFFFFF"/>
          </w:tcPr>
          <w:p w:rsidR="00CE5F17" w:rsidRPr="00CE5F17" w:rsidRDefault="00CE5F17" w:rsidP="00CE5F17">
            <w:pPr>
              <w:tabs>
                <w:tab w:val="left" w:pos="390"/>
              </w:tabs>
              <w:rPr>
                <w:rFonts w:ascii="Arial" w:hAnsi="Arial" w:cs="Arial"/>
              </w:rPr>
            </w:pPr>
            <w:r w:rsidRPr="00CE5F17">
              <w:rPr>
                <w:rFonts w:ascii="Arial" w:hAnsi="Arial" w:cs="Arial"/>
                <w:b/>
                <w:bCs/>
              </w:rPr>
              <w:t>подземное</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CE5F17" w:rsidRPr="00CE5F17" w:rsidRDefault="00CE5F17" w:rsidP="00CE5F17">
            <w:pPr>
              <w:tabs>
                <w:tab w:val="left" w:pos="390"/>
              </w:tabs>
              <w:rPr>
                <w:rFonts w:ascii="Arial" w:hAnsi="Arial" w:cs="Arial"/>
              </w:rPr>
            </w:pPr>
            <w:r w:rsidRPr="00CE5F17">
              <w:rPr>
                <w:rFonts w:ascii="Arial" w:hAnsi="Arial" w:cs="Arial"/>
                <w:b/>
                <w:bCs/>
              </w:rPr>
              <w:t>85</w:t>
            </w:r>
          </w:p>
        </w:tc>
      </w:tr>
    </w:tbl>
    <w:p w:rsidR="00CE5F17" w:rsidRDefault="00CE5F17" w:rsidP="00CE5F17">
      <w:pPr>
        <w:tabs>
          <w:tab w:val="left" w:pos="390"/>
        </w:tabs>
        <w:rPr>
          <w:rFonts w:ascii="Arial" w:hAnsi="Arial" w:cs="Arial"/>
        </w:rPr>
      </w:pPr>
    </w:p>
    <w:p w:rsidR="00CE5F17" w:rsidRPr="00CE5F17" w:rsidRDefault="00CE5F17" w:rsidP="00CE5F17">
      <w:pPr>
        <w:tabs>
          <w:tab w:val="left" w:pos="390"/>
        </w:tabs>
        <w:rPr>
          <w:rFonts w:ascii="Arial" w:hAnsi="Arial" w:cs="Arial"/>
        </w:rPr>
      </w:pPr>
      <w:r>
        <w:rPr>
          <w:rFonts w:ascii="Arial" w:hAnsi="Arial" w:cs="Arial"/>
        </w:rPr>
        <w:t xml:space="preserve">         </w:t>
      </w:r>
      <w:r w:rsidRPr="00CE5F17">
        <w:rPr>
          <w:rFonts w:ascii="Arial" w:hAnsi="Arial" w:cs="Arial"/>
        </w:rPr>
        <w:t>На всех тепловых сетях отопления в качестве секционирующей и регулирующей арматуры установлены шаровые краны и задвижки.</w:t>
      </w:r>
    </w:p>
    <w:p w:rsidR="00CE5F17" w:rsidRPr="00CE5F17" w:rsidRDefault="00CE5F17" w:rsidP="00CE5F17">
      <w:pPr>
        <w:tabs>
          <w:tab w:val="left" w:pos="390"/>
        </w:tabs>
        <w:rPr>
          <w:rFonts w:ascii="Arial" w:hAnsi="Arial" w:cs="Arial"/>
        </w:rPr>
      </w:pPr>
      <w:r>
        <w:rPr>
          <w:rFonts w:ascii="Arial" w:hAnsi="Arial" w:cs="Arial"/>
        </w:rPr>
        <w:t xml:space="preserve">         </w:t>
      </w:r>
      <w:r w:rsidRPr="00CE5F17">
        <w:rPr>
          <w:rFonts w:ascii="Arial" w:hAnsi="Arial" w:cs="Arial"/>
        </w:rPr>
        <w:t>Регулирование отпуска тепловой энергии осуществляется исходя из наружной температуры воздуха каждого населенного пункта и, в соответствии с температурным графиком, определяется температура теплоносителя, уходящего из котельной в теплосеть.</w:t>
      </w:r>
    </w:p>
    <w:p w:rsidR="00CE5F17" w:rsidRPr="00CE5F17" w:rsidRDefault="00CE5F17" w:rsidP="00CE5F17">
      <w:pPr>
        <w:tabs>
          <w:tab w:val="left" w:pos="390"/>
        </w:tabs>
        <w:rPr>
          <w:rFonts w:ascii="Arial" w:hAnsi="Arial" w:cs="Arial"/>
        </w:rPr>
      </w:pPr>
      <w:r>
        <w:rPr>
          <w:rFonts w:ascii="Arial" w:hAnsi="Arial" w:cs="Arial"/>
        </w:rPr>
        <w:t xml:space="preserve">         </w:t>
      </w:r>
      <w:r w:rsidRPr="00CE5F17">
        <w:rPr>
          <w:rFonts w:ascii="Arial" w:hAnsi="Arial" w:cs="Arial"/>
        </w:rPr>
        <w:t>Отпуск тепловой энергии на каждой котельной осуществляется строго в соответствии с температурным графиком, утвержденном на предприятии.</w:t>
      </w:r>
    </w:p>
    <w:p w:rsidR="00CE5F17" w:rsidRPr="00CE5F17" w:rsidRDefault="00CE5F17" w:rsidP="00CE5F17">
      <w:pPr>
        <w:tabs>
          <w:tab w:val="left" w:pos="390"/>
        </w:tabs>
        <w:rPr>
          <w:rFonts w:ascii="Arial" w:hAnsi="Arial" w:cs="Arial"/>
        </w:rPr>
      </w:pPr>
      <w:r w:rsidRPr="00CE5F17">
        <w:rPr>
          <w:rFonts w:ascii="Arial" w:hAnsi="Arial" w:cs="Arial"/>
        </w:rPr>
        <w:t>Основным потребителем тепловой энергии являются бюджетные учреждения (объекты образования, здравоохранения, культуры). Существующие схемы тепловых сетей и систем теплоснабжения (приложение) являются оптимальными для поселения ввиду не большой протяженности магистралей, доступности к ревизии и ремонту.</w:t>
      </w:r>
    </w:p>
    <w:p w:rsidR="00CE5F17" w:rsidRDefault="00CE5F17" w:rsidP="00CE5F17">
      <w:pPr>
        <w:tabs>
          <w:tab w:val="left" w:pos="390"/>
        </w:tabs>
        <w:rPr>
          <w:rFonts w:ascii="Arial" w:hAnsi="Arial" w:cs="Arial"/>
        </w:rPr>
      </w:pPr>
    </w:p>
    <w:p w:rsidR="00EB5EC3" w:rsidRDefault="00EB5EC3" w:rsidP="00CE5F17">
      <w:pPr>
        <w:tabs>
          <w:tab w:val="left" w:pos="390"/>
        </w:tabs>
        <w:rPr>
          <w:rFonts w:ascii="Arial" w:hAnsi="Arial" w:cs="Arial"/>
        </w:rPr>
      </w:pPr>
    </w:p>
    <w:p w:rsidR="00EB5EC3" w:rsidRDefault="00EB5EC3" w:rsidP="00EB5EC3">
      <w:pPr>
        <w:tabs>
          <w:tab w:val="left" w:pos="390"/>
        </w:tabs>
        <w:jc w:val="right"/>
        <w:rPr>
          <w:rFonts w:ascii="Arial" w:hAnsi="Arial" w:cs="Arial"/>
        </w:rPr>
      </w:pPr>
      <w:r>
        <w:rPr>
          <w:rFonts w:ascii="Arial" w:hAnsi="Arial" w:cs="Arial"/>
        </w:rPr>
        <w:t>10</w:t>
      </w:r>
    </w:p>
    <w:p w:rsidR="00EB5EC3" w:rsidRDefault="00EB5EC3" w:rsidP="00CE5F17">
      <w:pPr>
        <w:tabs>
          <w:tab w:val="left" w:pos="390"/>
        </w:tabs>
        <w:rPr>
          <w:rFonts w:ascii="Arial" w:hAnsi="Arial" w:cs="Arial"/>
        </w:rPr>
      </w:pPr>
    </w:p>
    <w:p w:rsidR="00EB5EC3" w:rsidRDefault="00EB5EC3" w:rsidP="00CE5F17">
      <w:pPr>
        <w:tabs>
          <w:tab w:val="left" w:pos="390"/>
        </w:tabs>
        <w:rPr>
          <w:rFonts w:ascii="Arial" w:hAnsi="Arial" w:cs="Arial"/>
        </w:rPr>
      </w:pPr>
    </w:p>
    <w:p w:rsidR="00EB5EC3" w:rsidRDefault="00EB5EC3" w:rsidP="00CE5F17">
      <w:pPr>
        <w:tabs>
          <w:tab w:val="left" w:pos="390"/>
        </w:tabs>
        <w:rPr>
          <w:rFonts w:ascii="Arial" w:hAnsi="Arial" w:cs="Arial"/>
        </w:rPr>
      </w:pPr>
    </w:p>
    <w:p w:rsidR="00CE5F17" w:rsidRPr="00CE5F17" w:rsidRDefault="00CE5F17" w:rsidP="00CE5F17">
      <w:pPr>
        <w:tabs>
          <w:tab w:val="left" w:pos="390"/>
        </w:tabs>
        <w:rPr>
          <w:rFonts w:ascii="Arial" w:hAnsi="Arial" w:cs="Arial"/>
        </w:rPr>
      </w:pPr>
      <w:r>
        <w:rPr>
          <w:rFonts w:ascii="Arial" w:hAnsi="Arial" w:cs="Arial"/>
        </w:rPr>
        <w:t xml:space="preserve">         </w:t>
      </w:r>
      <w:r w:rsidRPr="00CE5F17">
        <w:rPr>
          <w:rFonts w:ascii="Arial" w:hAnsi="Arial" w:cs="Arial"/>
        </w:rPr>
        <w:t>Тепловой баланс складывается из полезного отпуска тепловой энергии, расхода на собственные нужды источников, потерь в тепловых сетях.</w:t>
      </w:r>
    </w:p>
    <w:p w:rsidR="00CE5F17" w:rsidRPr="00CE5F17" w:rsidRDefault="00CE5F17" w:rsidP="00CE5F17">
      <w:pPr>
        <w:tabs>
          <w:tab w:val="left" w:pos="390"/>
        </w:tabs>
        <w:rPr>
          <w:rFonts w:ascii="Arial" w:hAnsi="Arial" w:cs="Arial"/>
        </w:rPr>
      </w:pPr>
      <w:r>
        <w:rPr>
          <w:rFonts w:ascii="Arial" w:hAnsi="Arial" w:cs="Arial"/>
        </w:rPr>
        <w:t xml:space="preserve">         </w:t>
      </w:r>
      <w:r w:rsidRPr="00CE5F17">
        <w:rPr>
          <w:rFonts w:ascii="Arial" w:hAnsi="Arial" w:cs="Arial"/>
        </w:rPr>
        <w:t>Объем отпуска потребителям зависит от структуры потребителей (договоры о теплоснабжении, заключаемые с потребителями). По факту 2012 г. отпуск тепловой энергии составил 615,409 Гкал. (табл.З).</w:t>
      </w:r>
    </w:p>
    <w:p w:rsidR="00DC4FC3" w:rsidRDefault="00CE5F17" w:rsidP="00CE5F17">
      <w:pPr>
        <w:tabs>
          <w:tab w:val="left" w:pos="390"/>
        </w:tabs>
        <w:rPr>
          <w:rFonts w:ascii="Arial" w:hAnsi="Arial" w:cs="Arial"/>
        </w:rPr>
      </w:pPr>
      <w:r>
        <w:t xml:space="preserve">                                                    </w:t>
      </w:r>
    </w:p>
    <w:p w:rsidR="00DC4FC3" w:rsidRDefault="00DC4FC3" w:rsidP="00CE5F17">
      <w:pPr>
        <w:tabs>
          <w:tab w:val="left" w:pos="390"/>
        </w:tabs>
        <w:rPr>
          <w:rFonts w:ascii="Arial" w:hAnsi="Arial" w:cs="Arial"/>
        </w:rPr>
      </w:pPr>
    </w:p>
    <w:p w:rsidR="00CE5F17" w:rsidRPr="00CE5F17" w:rsidRDefault="00CE5F17" w:rsidP="00DC4FC3">
      <w:pPr>
        <w:tabs>
          <w:tab w:val="left" w:pos="390"/>
        </w:tabs>
        <w:jc w:val="right"/>
        <w:rPr>
          <w:rFonts w:ascii="Arial" w:hAnsi="Arial" w:cs="Arial"/>
        </w:rPr>
      </w:pPr>
      <w:r w:rsidRPr="00CE5F17">
        <w:rPr>
          <w:rFonts w:ascii="Arial" w:hAnsi="Arial" w:cs="Arial"/>
        </w:rPr>
        <w:t xml:space="preserve"> Таблица 3</w:t>
      </w:r>
    </w:p>
    <w:p w:rsidR="00CE5F17" w:rsidRPr="00CE5F17" w:rsidRDefault="00CE5F17" w:rsidP="00CE5F17">
      <w:pPr>
        <w:tabs>
          <w:tab w:val="left" w:pos="390"/>
        </w:tabs>
        <w:jc w:val="center"/>
        <w:rPr>
          <w:rFonts w:ascii="Arial" w:hAnsi="Arial" w:cs="Arial"/>
          <w:b/>
          <w:bCs/>
        </w:rPr>
      </w:pPr>
      <w:r w:rsidRPr="00CE5F17">
        <w:rPr>
          <w:rFonts w:ascii="Arial" w:hAnsi="Arial" w:cs="Arial"/>
          <w:b/>
          <w:bCs/>
        </w:rPr>
        <w:t>Фактические показатели работы котельных в 2012г.</w:t>
      </w:r>
    </w:p>
    <w:p w:rsidR="00CE5F17" w:rsidRPr="00CE5F17" w:rsidRDefault="00CE5F17" w:rsidP="00CE5F17">
      <w:pPr>
        <w:tabs>
          <w:tab w:val="left" w:pos="390"/>
        </w:tabs>
        <w:jc w:val="center"/>
        <w:rPr>
          <w:rFonts w:ascii="Arial" w:hAnsi="Arial" w:cs="Arial"/>
          <w:b/>
          <w:bCs/>
        </w:rPr>
      </w:pPr>
    </w:p>
    <w:tbl>
      <w:tblPr>
        <w:tblOverlap w:val="never"/>
        <w:tblW w:w="0" w:type="auto"/>
        <w:tblInd w:w="1191" w:type="dxa"/>
        <w:tblLayout w:type="fixed"/>
        <w:tblCellMar>
          <w:left w:w="10" w:type="dxa"/>
          <w:right w:w="10" w:type="dxa"/>
        </w:tblCellMar>
        <w:tblLook w:val="04A0"/>
      </w:tblPr>
      <w:tblGrid>
        <w:gridCol w:w="5083"/>
        <w:gridCol w:w="3053"/>
      </w:tblGrid>
      <w:tr w:rsidR="00CE5F17" w:rsidRPr="00CE5F17" w:rsidTr="00CE5F17">
        <w:trPr>
          <w:trHeight w:hRule="exact" w:val="965"/>
        </w:trPr>
        <w:tc>
          <w:tcPr>
            <w:tcW w:w="5083" w:type="dxa"/>
            <w:tcBorders>
              <w:top w:val="single" w:sz="4" w:space="0" w:color="auto"/>
              <w:left w:val="single" w:sz="4" w:space="0" w:color="auto"/>
            </w:tcBorders>
            <w:shd w:val="clear" w:color="auto" w:fill="FFFFFF"/>
          </w:tcPr>
          <w:p w:rsidR="00CE5F17" w:rsidRPr="00CE5F17" w:rsidRDefault="00CE5F17" w:rsidP="00CE5F17">
            <w:pPr>
              <w:tabs>
                <w:tab w:val="left" w:pos="390"/>
              </w:tabs>
              <w:jc w:val="center"/>
              <w:rPr>
                <w:rFonts w:ascii="Arial" w:hAnsi="Arial" w:cs="Arial"/>
              </w:rPr>
            </w:pPr>
            <w:r w:rsidRPr="00CE5F17">
              <w:rPr>
                <w:rFonts w:ascii="Arial" w:hAnsi="Arial" w:cs="Arial"/>
              </w:rPr>
              <w:t>Производство и транспортировка тепловой энергии</w:t>
            </w:r>
          </w:p>
        </w:tc>
        <w:tc>
          <w:tcPr>
            <w:tcW w:w="3053" w:type="dxa"/>
            <w:tcBorders>
              <w:top w:val="single" w:sz="4" w:space="0" w:color="auto"/>
              <w:left w:val="single" w:sz="4" w:space="0" w:color="auto"/>
              <w:right w:val="single" w:sz="4" w:space="0" w:color="auto"/>
            </w:tcBorders>
            <w:shd w:val="clear" w:color="auto" w:fill="FFFFFF"/>
          </w:tcPr>
          <w:p w:rsidR="00CE5F17" w:rsidRPr="00CE5F17" w:rsidRDefault="00CE5F17" w:rsidP="00CE5F17">
            <w:pPr>
              <w:tabs>
                <w:tab w:val="left" w:pos="390"/>
              </w:tabs>
              <w:jc w:val="center"/>
              <w:rPr>
                <w:rFonts w:ascii="Arial" w:hAnsi="Arial" w:cs="Arial"/>
              </w:rPr>
            </w:pPr>
            <w:r w:rsidRPr="00CE5F17">
              <w:rPr>
                <w:rFonts w:ascii="Arial" w:hAnsi="Arial" w:cs="Arial"/>
              </w:rPr>
              <w:t>Гкал</w:t>
            </w:r>
          </w:p>
        </w:tc>
      </w:tr>
      <w:tr w:rsidR="00CE5F17" w:rsidRPr="00CE5F17" w:rsidTr="00CE5F17">
        <w:trPr>
          <w:trHeight w:hRule="exact" w:val="336"/>
        </w:trPr>
        <w:tc>
          <w:tcPr>
            <w:tcW w:w="8136" w:type="dxa"/>
            <w:gridSpan w:val="2"/>
            <w:tcBorders>
              <w:top w:val="single" w:sz="4" w:space="0" w:color="auto"/>
              <w:left w:val="single" w:sz="4" w:space="0" w:color="auto"/>
              <w:right w:val="single" w:sz="4" w:space="0" w:color="auto"/>
            </w:tcBorders>
            <w:shd w:val="clear" w:color="auto" w:fill="FFFFFF"/>
          </w:tcPr>
          <w:p w:rsidR="00CE5F17" w:rsidRPr="00CE5F17" w:rsidRDefault="00CE5F17" w:rsidP="00CE5F17">
            <w:pPr>
              <w:tabs>
                <w:tab w:val="left" w:pos="390"/>
              </w:tabs>
              <w:rPr>
                <w:rFonts w:ascii="Arial" w:hAnsi="Arial" w:cs="Arial"/>
              </w:rPr>
            </w:pPr>
            <w:r w:rsidRPr="00CE5F17">
              <w:rPr>
                <w:rFonts w:ascii="Arial" w:hAnsi="Arial" w:cs="Arial"/>
                <w:b/>
                <w:bCs/>
              </w:rPr>
              <w:t>Угольная котельная п. Копенкина, ул. Молодежная, 17</w:t>
            </w:r>
          </w:p>
        </w:tc>
      </w:tr>
      <w:tr w:rsidR="00CE5F17" w:rsidRPr="00CE5F17" w:rsidTr="00CE5F17">
        <w:trPr>
          <w:trHeight w:hRule="exact" w:val="322"/>
        </w:trPr>
        <w:tc>
          <w:tcPr>
            <w:tcW w:w="5083" w:type="dxa"/>
            <w:tcBorders>
              <w:top w:val="single" w:sz="4" w:space="0" w:color="auto"/>
              <w:left w:val="single" w:sz="4" w:space="0" w:color="auto"/>
            </w:tcBorders>
            <w:shd w:val="clear" w:color="auto" w:fill="FFFFFF"/>
          </w:tcPr>
          <w:p w:rsidR="00CE5F17" w:rsidRPr="00CE5F17" w:rsidRDefault="00CE5F17" w:rsidP="00CE5F17">
            <w:pPr>
              <w:tabs>
                <w:tab w:val="left" w:pos="390"/>
              </w:tabs>
              <w:rPr>
                <w:rFonts w:ascii="Arial" w:hAnsi="Arial" w:cs="Arial"/>
              </w:rPr>
            </w:pPr>
            <w:r w:rsidRPr="00CE5F17">
              <w:rPr>
                <w:rFonts w:ascii="Arial" w:hAnsi="Arial" w:cs="Arial"/>
              </w:rPr>
              <w:t>Выработка</w:t>
            </w:r>
          </w:p>
        </w:tc>
        <w:tc>
          <w:tcPr>
            <w:tcW w:w="3053" w:type="dxa"/>
            <w:tcBorders>
              <w:top w:val="single" w:sz="4" w:space="0" w:color="auto"/>
              <w:left w:val="single" w:sz="4" w:space="0" w:color="auto"/>
              <w:right w:val="single" w:sz="4" w:space="0" w:color="auto"/>
            </w:tcBorders>
            <w:shd w:val="clear" w:color="auto" w:fill="FFFFFF"/>
          </w:tcPr>
          <w:p w:rsidR="00CE5F17" w:rsidRPr="00CE5F17" w:rsidRDefault="00CE5F17" w:rsidP="00CE5F17">
            <w:pPr>
              <w:tabs>
                <w:tab w:val="left" w:pos="390"/>
              </w:tabs>
              <w:jc w:val="center"/>
              <w:rPr>
                <w:rFonts w:ascii="Arial" w:hAnsi="Arial" w:cs="Arial"/>
              </w:rPr>
            </w:pPr>
            <w:r w:rsidRPr="00CE5F17">
              <w:rPr>
                <w:rFonts w:ascii="Arial" w:hAnsi="Arial" w:cs="Arial"/>
              </w:rPr>
              <w:t>631,189</w:t>
            </w:r>
          </w:p>
        </w:tc>
      </w:tr>
      <w:tr w:rsidR="00CE5F17" w:rsidRPr="00CE5F17" w:rsidTr="00CE5F17">
        <w:trPr>
          <w:trHeight w:hRule="exact" w:val="331"/>
        </w:trPr>
        <w:tc>
          <w:tcPr>
            <w:tcW w:w="5083" w:type="dxa"/>
            <w:tcBorders>
              <w:top w:val="single" w:sz="4" w:space="0" w:color="auto"/>
              <w:left w:val="single" w:sz="4" w:space="0" w:color="auto"/>
            </w:tcBorders>
            <w:shd w:val="clear" w:color="auto" w:fill="FFFFFF"/>
          </w:tcPr>
          <w:p w:rsidR="00CE5F17" w:rsidRPr="00CE5F17" w:rsidRDefault="00CE5F17" w:rsidP="00CE5F17">
            <w:pPr>
              <w:tabs>
                <w:tab w:val="left" w:pos="390"/>
              </w:tabs>
              <w:rPr>
                <w:rFonts w:ascii="Arial" w:hAnsi="Arial" w:cs="Arial"/>
              </w:rPr>
            </w:pPr>
            <w:r w:rsidRPr="00CE5F17">
              <w:rPr>
                <w:rFonts w:ascii="Arial" w:hAnsi="Arial" w:cs="Arial"/>
              </w:rPr>
              <w:t>Отпуск</w:t>
            </w:r>
          </w:p>
        </w:tc>
        <w:tc>
          <w:tcPr>
            <w:tcW w:w="3053" w:type="dxa"/>
            <w:tcBorders>
              <w:top w:val="single" w:sz="4" w:space="0" w:color="auto"/>
              <w:left w:val="single" w:sz="4" w:space="0" w:color="auto"/>
              <w:right w:val="single" w:sz="4" w:space="0" w:color="auto"/>
            </w:tcBorders>
            <w:shd w:val="clear" w:color="auto" w:fill="FFFFFF"/>
          </w:tcPr>
          <w:p w:rsidR="00CE5F17" w:rsidRPr="00CE5F17" w:rsidRDefault="00CE5F17" w:rsidP="00CE5F17">
            <w:pPr>
              <w:tabs>
                <w:tab w:val="left" w:pos="390"/>
              </w:tabs>
              <w:jc w:val="center"/>
              <w:rPr>
                <w:rFonts w:ascii="Arial" w:hAnsi="Arial" w:cs="Arial"/>
              </w:rPr>
            </w:pPr>
            <w:r w:rsidRPr="00CE5F17">
              <w:rPr>
                <w:rFonts w:ascii="Arial" w:hAnsi="Arial" w:cs="Arial"/>
              </w:rPr>
              <w:t>615,409</w:t>
            </w:r>
          </w:p>
        </w:tc>
      </w:tr>
      <w:tr w:rsidR="00CE5F17" w:rsidRPr="00CE5F17" w:rsidTr="00CE5F17">
        <w:trPr>
          <w:trHeight w:hRule="exact" w:val="322"/>
        </w:trPr>
        <w:tc>
          <w:tcPr>
            <w:tcW w:w="5083" w:type="dxa"/>
            <w:tcBorders>
              <w:top w:val="single" w:sz="4" w:space="0" w:color="auto"/>
              <w:left w:val="single" w:sz="4" w:space="0" w:color="auto"/>
            </w:tcBorders>
            <w:shd w:val="clear" w:color="auto" w:fill="FFFFFF"/>
          </w:tcPr>
          <w:p w:rsidR="00CE5F17" w:rsidRPr="00CE5F17" w:rsidRDefault="00CE5F17" w:rsidP="00CE5F17">
            <w:pPr>
              <w:tabs>
                <w:tab w:val="left" w:pos="390"/>
              </w:tabs>
              <w:rPr>
                <w:rFonts w:ascii="Arial" w:hAnsi="Arial" w:cs="Arial"/>
              </w:rPr>
            </w:pPr>
            <w:r w:rsidRPr="00CE5F17">
              <w:rPr>
                <w:rFonts w:ascii="Arial" w:hAnsi="Arial" w:cs="Arial"/>
              </w:rPr>
              <w:t>Собственные нужды</w:t>
            </w:r>
          </w:p>
        </w:tc>
        <w:tc>
          <w:tcPr>
            <w:tcW w:w="3053" w:type="dxa"/>
            <w:tcBorders>
              <w:top w:val="single" w:sz="4" w:space="0" w:color="auto"/>
              <w:left w:val="single" w:sz="4" w:space="0" w:color="auto"/>
              <w:right w:val="single" w:sz="4" w:space="0" w:color="auto"/>
            </w:tcBorders>
            <w:shd w:val="clear" w:color="auto" w:fill="FFFFFF"/>
          </w:tcPr>
          <w:p w:rsidR="00CE5F17" w:rsidRPr="00CE5F17" w:rsidRDefault="00CE5F17" w:rsidP="00CE5F17">
            <w:pPr>
              <w:tabs>
                <w:tab w:val="left" w:pos="390"/>
              </w:tabs>
              <w:jc w:val="center"/>
              <w:rPr>
                <w:rFonts w:ascii="Arial" w:hAnsi="Arial" w:cs="Arial"/>
              </w:rPr>
            </w:pPr>
            <w:r w:rsidRPr="00CE5F17">
              <w:rPr>
                <w:rFonts w:ascii="Arial" w:hAnsi="Arial" w:cs="Arial"/>
              </w:rPr>
              <w:t>15,78</w:t>
            </w:r>
          </w:p>
        </w:tc>
      </w:tr>
      <w:tr w:rsidR="00CE5F17" w:rsidRPr="00CE5F17" w:rsidTr="00CE5F17">
        <w:trPr>
          <w:trHeight w:hRule="exact" w:val="326"/>
        </w:trPr>
        <w:tc>
          <w:tcPr>
            <w:tcW w:w="5083" w:type="dxa"/>
            <w:tcBorders>
              <w:top w:val="single" w:sz="4" w:space="0" w:color="auto"/>
              <w:left w:val="single" w:sz="4" w:space="0" w:color="auto"/>
            </w:tcBorders>
            <w:shd w:val="clear" w:color="auto" w:fill="FFFFFF"/>
          </w:tcPr>
          <w:p w:rsidR="00CE5F17" w:rsidRPr="00CE5F17" w:rsidRDefault="00CE5F17" w:rsidP="00CE5F17">
            <w:pPr>
              <w:tabs>
                <w:tab w:val="left" w:pos="390"/>
              </w:tabs>
              <w:rPr>
                <w:rFonts w:ascii="Arial" w:hAnsi="Arial" w:cs="Arial"/>
              </w:rPr>
            </w:pPr>
            <w:r w:rsidRPr="00CE5F17">
              <w:rPr>
                <w:rFonts w:ascii="Arial" w:hAnsi="Arial" w:cs="Arial"/>
              </w:rPr>
              <w:t>Потери</w:t>
            </w:r>
          </w:p>
        </w:tc>
        <w:tc>
          <w:tcPr>
            <w:tcW w:w="3053" w:type="dxa"/>
            <w:tcBorders>
              <w:top w:val="single" w:sz="4" w:space="0" w:color="auto"/>
              <w:left w:val="single" w:sz="4" w:space="0" w:color="auto"/>
              <w:right w:val="single" w:sz="4" w:space="0" w:color="auto"/>
            </w:tcBorders>
            <w:shd w:val="clear" w:color="auto" w:fill="FFFFFF"/>
          </w:tcPr>
          <w:p w:rsidR="00CE5F17" w:rsidRPr="00CE5F17" w:rsidRDefault="00CE5F17" w:rsidP="00CE5F17">
            <w:pPr>
              <w:tabs>
                <w:tab w:val="left" w:pos="390"/>
              </w:tabs>
              <w:jc w:val="center"/>
              <w:rPr>
                <w:rFonts w:ascii="Arial" w:hAnsi="Arial" w:cs="Arial"/>
              </w:rPr>
            </w:pPr>
            <w:r w:rsidRPr="00CE5F17">
              <w:rPr>
                <w:rFonts w:ascii="Arial" w:hAnsi="Arial" w:cs="Arial"/>
              </w:rPr>
              <w:t>47,339</w:t>
            </w:r>
          </w:p>
        </w:tc>
      </w:tr>
      <w:tr w:rsidR="00CE5F17" w:rsidRPr="00CE5F17" w:rsidTr="00CE5F17">
        <w:trPr>
          <w:trHeight w:hRule="exact" w:val="326"/>
        </w:trPr>
        <w:tc>
          <w:tcPr>
            <w:tcW w:w="5083" w:type="dxa"/>
            <w:tcBorders>
              <w:top w:val="single" w:sz="4" w:space="0" w:color="auto"/>
              <w:left w:val="single" w:sz="4" w:space="0" w:color="auto"/>
            </w:tcBorders>
            <w:shd w:val="clear" w:color="auto" w:fill="FFFFFF"/>
          </w:tcPr>
          <w:p w:rsidR="00CE5F17" w:rsidRPr="00CE5F17" w:rsidRDefault="00CE5F17" w:rsidP="00CE5F17">
            <w:pPr>
              <w:tabs>
                <w:tab w:val="left" w:pos="390"/>
              </w:tabs>
              <w:rPr>
                <w:rFonts w:ascii="Arial" w:hAnsi="Arial" w:cs="Arial"/>
              </w:rPr>
            </w:pPr>
            <w:r w:rsidRPr="00CE5F17">
              <w:rPr>
                <w:rFonts w:ascii="Arial" w:hAnsi="Arial" w:cs="Arial"/>
              </w:rPr>
              <w:t>%</w:t>
            </w:r>
          </w:p>
        </w:tc>
        <w:tc>
          <w:tcPr>
            <w:tcW w:w="3053" w:type="dxa"/>
            <w:tcBorders>
              <w:top w:val="single" w:sz="4" w:space="0" w:color="auto"/>
              <w:left w:val="single" w:sz="4" w:space="0" w:color="auto"/>
              <w:right w:val="single" w:sz="4" w:space="0" w:color="auto"/>
            </w:tcBorders>
            <w:shd w:val="clear" w:color="auto" w:fill="FFFFFF"/>
          </w:tcPr>
          <w:p w:rsidR="00CE5F17" w:rsidRPr="00CE5F17" w:rsidRDefault="00CE5F17" w:rsidP="00CE5F17">
            <w:pPr>
              <w:tabs>
                <w:tab w:val="left" w:pos="390"/>
              </w:tabs>
              <w:jc w:val="center"/>
              <w:rPr>
                <w:rFonts w:ascii="Arial" w:hAnsi="Arial" w:cs="Arial"/>
              </w:rPr>
            </w:pPr>
            <w:r w:rsidRPr="00CE5F17">
              <w:rPr>
                <w:rFonts w:ascii="Arial" w:hAnsi="Arial" w:cs="Arial"/>
              </w:rPr>
              <w:t>7,5</w:t>
            </w:r>
          </w:p>
        </w:tc>
      </w:tr>
      <w:tr w:rsidR="00CE5F17" w:rsidRPr="00CE5F17" w:rsidTr="00CE5F17">
        <w:trPr>
          <w:trHeight w:hRule="exact" w:val="360"/>
        </w:trPr>
        <w:tc>
          <w:tcPr>
            <w:tcW w:w="5083" w:type="dxa"/>
            <w:tcBorders>
              <w:top w:val="single" w:sz="4" w:space="0" w:color="auto"/>
              <w:left w:val="single" w:sz="4" w:space="0" w:color="auto"/>
              <w:bottom w:val="single" w:sz="4" w:space="0" w:color="auto"/>
            </w:tcBorders>
            <w:shd w:val="clear" w:color="auto" w:fill="FFFFFF"/>
          </w:tcPr>
          <w:p w:rsidR="00CE5F17" w:rsidRPr="00CE5F17" w:rsidRDefault="00CE5F17" w:rsidP="00CE5F17">
            <w:pPr>
              <w:tabs>
                <w:tab w:val="left" w:pos="390"/>
              </w:tabs>
              <w:rPr>
                <w:rFonts w:ascii="Arial" w:hAnsi="Arial" w:cs="Arial"/>
              </w:rPr>
            </w:pPr>
            <w:r w:rsidRPr="00CE5F17">
              <w:rPr>
                <w:rFonts w:ascii="Arial" w:hAnsi="Arial" w:cs="Arial"/>
                <w:b/>
                <w:bCs/>
              </w:rPr>
              <w:t>Реализация</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CE5F17" w:rsidRPr="00CE5F17" w:rsidRDefault="00CE5F17" w:rsidP="00CE5F17">
            <w:pPr>
              <w:tabs>
                <w:tab w:val="left" w:pos="390"/>
              </w:tabs>
              <w:jc w:val="center"/>
              <w:rPr>
                <w:rFonts w:ascii="Arial" w:hAnsi="Arial" w:cs="Arial"/>
              </w:rPr>
            </w:pPr>
            <w:r w:rsidRPr="00CE5F17">
              <w:rPr>
                <w:rFonts w:ascii="Arial" w:hAnsi="Arial" w:cs="Arial"/>
                <w:b/>
                <w:bCs/>
              </w:rPr>
              <w:t>568,07</w:t>
            </w:r>
          </w:p>
        </w:tc>
      </w:tr>
    </w:tbl>
    <w:p w:rsidR="00CE5F17" w:rsidRPr="00CE5F17" w:rsidRDefault="00CE5F17" w:rsidP="00CE5F17">
      <w:pPr>
        <w:tabs>
          <w:tab w:val="left" w:pos="390"/>
        </w:tabs>
        <w:rPr>
          <w:rFonts w:ascii="Arial" w:hAnsi="Arial" w:cs="Arial"/>
          <w:b/>
          <w:bCs/>
        </w:rPr>
      </w:pPr>
    </w:p>
    <w:p w:rsidR="00CE5F17" w:rsidRPr="00CE5F17" w:rsidRDefault="00CE5F17" w:rsidP="00CE5F17">
      <w:pPr>
        <w:tabs>
          <w:tab w:val="left" w:pos="390"/>
        </w:tabs>
        <w:rPr>
          <w:rFonts w:ascii="Arial" w:hAnsi="Arial" w:cs="Arial"/>
          <w:b/>
          <w:bCs/>
        </w:rPr>
      </w:pPr>
      <w:r w:rsidRPr="00CE5F17">
        <w:rPr>
          <w:rFonts w:ascii="Arial" w:hAnsi="Arial" w:cs="Arial"/>
          <w:b/>
          <w:bCs/>
        </w:rPr>
        <w:t>2.1.2. Водоснабжение</w:t>
      </w:r>
    </w:p>
    <w:p w:rsidR="00CE5F17" w:rsidRPr="00CE5F17" w:rsidRDefault="00CE5F17" w:rsidP="00CE5F17">
      <w:pPr>
        <w:tabs>
          <w:tab w:val="left" w:pos="390"/>
        </w:tabs>
        <w:rPr>
          <w:rFonts w:ascii="Arial" w:hAnsi="Arial" w:cs="Arial"/>
        </w:rPr>
      </w:pPr>
    </w:p>
    <w:p w:rsidR="00CE5F17" w:rsidRPr="00CE5F17" w:rsidRDefault="00CE5F17" w:rsidP="00CE5F17">
      <w:pPr>
        <w:tabs>
          <w:tab w:val="left" w:pos="390"/>
        </w:tabs>
        <w:rPr>
          <w:rFonts w:ascii="Arial" w:hAnsi="Arial" w:cs="Arial"/>
        </w:rPr>
      </w:pPr>
      <w:r w:rsidRPr="00CE5F17">
        <w:rPr>
          <w:rFonts w:ascii="Arial" w:hAnsi="Arial" w:cs="Arial"/>
        </w:rPr>
        <w:t xml:space="preserve">  </w:t>
      </w:r>
      <w:r>
        <w:rPr>
          <w:rFonts w:ascii="Arial" w:hAnsi="Arial" w:cs="Arial"/>
        </w:rPr>
        <w:t xml:space="preserve">  </w:t>
      </w:r>
      <w:r w:rsidRPr="00CE5F17">
        <w:rPr>
          <w:rFonts w:ascii="Arial" w:hAnsi="Arial" w:cs="Arial"/>
        </w:rPr>
        <w:t xml:space="preserve">  Территория располагается в зоне Донецко-Донского гидрогеологического бассейна.</w:t>
      </w:r>
    </w:p>
    <w:p w:rsidR="00CE5F17" w:rsidRPr="00CE5F17" w:rsidRDefault="00CE5F17" w:rsidP="00CE5F17">
      <w:pPr>
        <w:tabs>
          <w:tab w:val="left" w:pos="390"/>
        </w:tabs>
        <w:rPr>
          <w:rFonts w:ascii="Arial" w:hAnsi="Arial" w:cs="Arial"/>
        </w:rPr>
      </w:pPr>
      <w:r>
        <w:rPr>
          <w:rFonts w:ascii="Arial" w:hAnsi="Arial" w:cs="Arial"/>
        </w:rPr>
        <w:t xml:space="preserve">      </w:t>
      </w:r>
      <w:r w:rsidRPr="00CE5F17">
        <w:rPr>
          <w:rFonts w:ascii="Arial" w:hAnsi="Arial" w:cs="Arial"/>
        </w:rPr>
        <w:t>Пресные подземные воды приурочены к четырем основным водоносным комплексам, широко используемым для целей водоснабжения: неоген-четвертичному, турон-коньякскому, апт сеноманскому и девонскому.</w:t>
      </w:r>
    </w:p>
    <w:p w:rsidR="00DC4FC3" w:rsidRPr="00DC4FC3" w:rsidRDefault="00CE5F17" w:rsidP="00DC4FC3">
      <w:pPr>
        <w:tabs>
          <w:tab w:val="left" w:pos="390"/>
        </w:tabs>
        <w:rPr>
          <w:rFonts w:ascii="Arial" w:hAnsi="Arial" w:cs="Arial"/>
        </w:rPr>
      </w:pPr>
      <w:r>
        <w:rPr>
          <w:rFonts w:ascii="Arial" w:hAnsi="Arial" w:cs="Arial"/>
        </w:rPr>
        <w:t xml:space="preserve">      </w:t>
      </w:r>
      <w:r w:rsidRPr="00CE5F17">
        <w:rPr>
          <w:rFonts w:ascii="Arial" w:hAnsi="Arial" w:cs="Arial"/>
        </w:rPr>
        <w:t>Основным водоносным комплексом, широко используемым для целей водоснабжения является турон</w:t>
      </w:r>
      <w:r w:rsidR="00DC4FC3">
        <w:rPr>
          <w:rFonts w:ascii="Arial" w:hAnsi="Arial" w:cs="Arial"/>
        </w:rPr>
        <w:t>-коньякский водоносный комплекс.</w:t>
      </w:r>
    </w:p>
    <w:p w:rsidR="00DC4FC3" w:rsidRPr="00DC4FC3" w:rsidRDefault="00DC4FC3" w:rsidP="00DC4FC3">
      <w:pPr>
        <w:jc w:val="both"/>
        <w:rPr>
          <w:rFonts w:ascii="Arial" w:hAnsi="Arial" w:cs="Arial"/>
        </w:rPr>
      </w:pPr>
      <w:r>
        <w:rPr>
          <w:rFonts w:ascii="Arial" w:hAnsi="Arial" w:cs="Arial"/>
          <w:u w:val="single"/>
        </w:rPr>
        <w:t xml:space="preserve">       </w:t>
      </w:r>
      <w:r w:rsidRPr="00DC4FC3">
        <w:rPr>
          <w:rFonts w:ascii="Arial" w:hAnsi="Arial" w:cs="Arial"/>
          <w:u w:val="single"/>
        </w:rPr>
        <w:t>Турон-коньякский водоносный горизонт</w:t>
      </w:r>
      <w:r w:rsidRPr="00DC4FC3">
        <w:rPr>
          <w:rFonts w:ascii="Arial" w:hAnsi="Arial" w:cs="Arial"/>
        </w:rPr>
        <w:t xml:space="preserve"> используется совместно с апт-сеноманским водоносным горизонтом, занимает обычно водораздельные пространства. Воды гидрокарбонатно-кальциевого, хлоридно-гидрокарбонатно-кальциевого и смешанного типа.</w:t>
      </w:r>
    </w:p>
    <w:p w:rsidR="00DC4FC3" w:rsidRPr="00DC4FC3" w:rsidRDefault="00DC4FC3" w:rsidP="00DC4FC3">
      <w:pPr>
        <w:jc w:val="both"/>
        <w:rPr>
          <w:rFonts w:ascii="Arial" w:hAnsi="Arial" w:cs="Arial"/>
        </w:rPr>
      </w:pPr>
      <w:r>
        <w:rPr>
          <w:rFonts w:ascii="Arial" w:hAnsi="Arial" w:cs="Arial"/>
        </w:rPr>
        <w:t xml:space="preserve">       </w:t>
      </w:r>
      <w:r w:rsidRPr="00DC4FC3">
        <w:rPr>
          <w:rFonts w:ascii="Arial" w:hAnsi="Arial" w:cs="Arial"/>
        </w:rPr>
        <w:t>Хозяйственно-питьевое водоснабжение населения практически полностью основано на использовании подземных вод. Значительная часть нужд в технической и технологической воде промышленных предприятий обеспечивается также за счет подземных вод. Подземные воды эксплуатируются буровыми скважинами, колодцами. Отпуск воды за год всем потребителям в среднем за последние несколько лет — 0,118 млн.м</w:t>
      </w:r>
      <w:r w:rsidRPr="00DC4FC3">
        <w:rPr>
          <w:rFonts w:ascii="Arial" w:hAnsi="Arial" w:cs="Arial"/>
          <w:vertAlign w:val="superscript"/>
        </w:rPr>
        <w:t>3</w:t>
      </w:r>
      <w:r w:rsidRPr="00DC4FC3">
        <w:rPr>
          <w:rFonts w:ascii="Arial" w:hAnsi="Arial" w:cs="Arial"/>
        </w:rPr>
        <w:t>, в том числе населению и на коммунальнобытовые нужды — 0,029 млн.м</w:t>
      </w:r>
      <w:r w:rsidRPr="00DC4FC3">
        <w:rPr>
          <w:rFonts w:ascii="Arial" w:hAnsi="Arial" w:cs="Arial"/>
          <w:vertAlign w:val="superscript"/>
        </w:rPr>
        <w:t>3</w:t>
      </w:r>
      <w:r w:rsidRPr="00DC4FC3">
        <w:rPr>
          <w:rFonts w:ascii="Arial" w:hAnsi="Arial" w:cs="Arial"/>
        </w:rPr>
        <w:t>, среднесуточный отпуск воды на 1 жителя — 40 литров/сутки.</w:t>
      </w:r>
    </w:p>
    <w:p w:rsidR="00DC4FC3" w:rsidRPr="00DC4FC3" w:rsidRDefault="004B6629" w:rsidP="00DC4FC3">
      <w:pPr>
        <w:jc w:val="both"/>
        <w:rPr>
          <w:rFonts w:ascii="Arial" w:hAnsi="Arial" w:cs="Arial"/>
        </w:rPr>
      </w:pPr>
      <w:r>
        <w:rPr>
          <w:rFonts w:ascii="Arial" w:hAnsi="Arial" w:cs="Arial"/>
        </w:rPr>
        <w:t xml:space="preserve">         </w:t>
      </w:r>
      <w:r w:rsidR="00DC4FC3" w:rsidRPr="00DC4FC3">
        <w:rPr>
          <w:rFonts w:ascii="Arial" w:hAnsi="Arial" w:cs="Arial"/>
        </w:rPr>
        <w:t>Поверхностные воды представлены несколькими прудами. Сооружения прудов вынужденная мера, связанная с условиями деградации гидрографической сети. Неумеренная распашка и сведение древесной растительности существенно уменьшают водорегулирующую способность водосборной площади, отчего половодья и ливневые паводки приобретают негативный характер</w:t>
      </w:r>
    </w:p>
    <w:p w:rsidR="004B6629" w:rsidRDefault="004B6629" w:rsidP="00DC4FC3">
      <w:pPr>
        <w:jc w:val="both"/>
        <w:rPr>
          <w:rFonts w:ascii="Arial" w:hAnsi="Arial" w:cs="Arial"/>
        </w:rPr>
      </w:pPr>
    </w:p>
    <w:p w:rsidR="00DC4FC3" w:rsidRPr="00DC4FC3" w:rsidRDefault="004B6629" w:rsidP="00DC4FC3">
      <w:pPr>
        <w:jc w:val="both"/>
        <w:rPr>
          <w:rFonts w:ascii="Arial" w:hAnsi="Arial" w:cs="Arial"/>
        </w:rPr>
      </w:pPr>
      <w:r>
        <w:rPr>
          <w:rFonts w:ascii="Arial" w:hAnsi="Arial" w:cs="Arial"/>
        </w:rPr>
        <w:t xml:space="preserve">         </w:t>
      </w:r>
      <w:r w:rsidR="00DC4FC3" w:rsidRPr="00DC4FC3">
        <w:rPr>
          <w:rFonts w:ascii="Arial" w:hAnsi="Arial" w:cs="Arial"/>
        </w:rPr>
        <w:t>Технико-экономическое состояние централизованных систем водоснабжения поселения:</w:t>
      </w:r>
    </w:p>
    <w:p w:rsidR="004B6629" w:rsidRDefault="004B6629" w:rsidP="00DC4FC3">
      <w:pPr>
        <w:jc w:val="both"/>
        <w:rPr>
          <w:rFonts w:ascii="Arial" w:hAnsi="Arial" w:cs="Arial"/>
        </w:rPr>
      </w:pPr>
    </w:p>
    <w:p w:rsidR="00DC4FC3" w:rsidRDefault="004B6629" w:rsidP="00DC4FC3">
      <w:pPr>
        <w:jc w:val="both"/>
        <w:rPr>
          <w:rFonts w:ascii="Arial" w:hAnsi="Arial" w:cs="Arial"/>
        </w:rPr>
      </w:pPr>
      <w:r>
        <w:rPr>
          <w:rFonts w:ascii="Arial" w:hAnsi="Arial" w:cs="Arial"/>
        </w:rPr>
        <w:t xml:space="preserve">          </w:t>
      </w:r>
      <w:r w:rsidR="00DC4FC3" w:rsidRPr="00DC4FC3">
        <w:rPr>
          <w:rFonts w:ascii="Arial" w:hAnsi="Arial" w:cs="Arial"/>
        </w:rPr>
        <w:t>Посёлок Копёнкина является административным центром Копёнкинского сельского поселения. Планировка села складывалась под влиянием рельефа местности. Планировочной осью села является автодорога регионального значения, вдоль которой сформировался населённый пункт. Общественно-деловая зона организована в центральной и западной частях населенного пункта. Большую часть территории занимает производственная зона.</w:t>
      </w:r>
    </w:p>
    <w:p w:rsidR="00EB5EC3" w:rsidRDefault="00EB5EC3" w:rsidP="00EB5EC3">
      <w:pPr>
        <w:jc w:val="right"/>
        <w:rPr>
          <w:rFonts w:ascii="Arial" w:hAnsi="Arial" w:cs="Arial"/>
        </w:rPr>
      </w:pPr>
      <w:r>
        <w:rPr>
          <w:rFonts w:ascii="Arial" w:hAnsi="Arial" w:cs="Arial"/>
        </w:rPr>
        <w:t>11</w:t>
      </w:r>
    </w:p>
    <w:p w:rsidR="00EB5EC3" w:rsidRDefault="00EB5EC3" w:rsidP="00EB5EC3">
      <w:pPr>
        <w:jc w:val="right"/>
        <w:rPr>
          <w:rFonts w:ascii="Arial" w:hAnsi="Arial" w:cs="Arial"/>
        </w:rPr>
      </w:pPr>
    </w:p>
    <w:p w:rsidR="00EB5EC3" w:rsidRPr="00DC4FC3" w:rsidRDefault="00EB5EC3" w:rsidP="00EB5EC3">
      <w:pPr>
        <w:jc w:val="right"/>
        <w:rPr>
          <w:rFonts w:ascii="Arial" w:hAnsi="Arial" w:cs="Arial"/>
        </w:rPr>
      </w:pPr>
    </w:p>
    <w:p w:rsidR="004B6629" w:rsidRDefault="004B6629" w:rsidP="00DC4FC3">
      <w:pPr>
        <w:jc w:val="both"/>
        <w:rPr>
          <w:rFonts w:ascii="Arial" w:hAnsi="Arial" w:cs="Arial"/>
        </w:rPr>
      </w:pPr>
    </w:p>
    <w:p w:rsidR="00DC4FC3" w:rsidRPr="00DC4FC3" w:rsidRDefault="004B6629" w:rsidP="00DC4FC3">
      <w:pPr>
        <w:jc w:val="both"/>
        <w:rPr>
          <w:rFonts w:ascii="Arial" w:hAnsi="Arial" w:cs="Arial"/>
        </w:rPr>
      </w:pPr>
      <w:r>
        <w:rPr>
          <w:rFonts w:ascii="Arial" w:hAnsi="Arial" w:cs="Arial"/>
        </w:rPr>
        <w:t xml:space="preserve">          </w:t>
      </w:r>
      <w:r w:rsidR="00DC4FC3" w:rsidRPr="00DC4FC3">
        <w:rPr>
          <w:rFonts w:ascii="Arial" w:hAnsi="Arial" w:cs="Arial"/>
        </w:rPr>
        <w:t>Кварталы жилой застройки имеют правильную и неправильную форму. Застройка улиц преимущественно двухсторонняя.</w:t>
      </w:r>
    </w:p>
    <w:p w:rsidR="004B6629" w:rsidRDefault="004B6629" w:rsidP="00DC4FC3">
      <w:pPr>
        <w:jc w:val="both"/>
        <w:rPr>
          <w:rFonts w:ascii="Arial" w:hAnsi="Arial" w:cs="Arial"/>
        </w:rPr>
      </w:pPr>
      <w:r>
        <w:rPr>
          <w:rFonts w:ascii="Arial" w:hAnsi="Arial" w:cs="Arial"/>
        </w:rPr>
        <w:t xml:space="preserve">          </w:t>
      </w:r>
      <w:r w:rsidR="00DC4FC3" w:rsidRPr="00DC4FC3">
        <w:rPr>
          <w:rFonts w:ascii="Arial" w:hAnsi="Arial" w:cs="Arial"/>
        </w:rPr>
        <w:t xml:space="preserve">Жилые зоны представлены одноэтажными, малоэтажными жилыми домами с приусадебными участками, также двухэтажными многоквартирными жилыми домами. </w:t>
      </w:r>
    </w:p>
    <w:p w:rsidR="00DC4FC3" w:rsidRPr="00DC4FC3" w:rsidRDefault="00DC4FC3" w:rsidP="00DC4FC3">
      <w:pPr>
        <w:jc w:val="both"/>
        <w:rPr>
          <w:rFonts w:ascii="Arial" w:hAnsi="Arial" w:cs="Arial"/>
        </w:rPr>
      </w:pPr>
      <w:r w:rsidRPr="00DC4FC3">
        <w:rPr>
          <w:rFonts w:ascii="Arial" w:hAnsi="Arial" w:cs="Arial"/>
        </w:rPr>
        <w:t>Кварталы жилой застройки имеют правильную и неправильную форму.</w:t>
      </w:r>
    </w:p>
    <w:p w:rsidR="00DC4FC3" w:rsidRPr="00DC4FC3" w:rsidRDefault="004B6629" w:rsidP="00DC4FC3">
      <w:pPr>
        <w:jc w:val="both"/>
        <w:rPr>
          <w:rFonts w:ascii="Arial" w:hAnsi="Arial" w:cs="Arial"/>
        </w:rPr>
      </w:pPr>
      <w:r>
        <w:rPr>
          <w:rFonts w:ascii="Arial" w:hAnsi="Arial" w:cs="Arial"/>
        </w:rPr>
        <w:t xml:space="preserve">           </w:t>
      </w:r>
      <w:r w:rsidR="00DC4FC3" w:rsidRPr="00DC4FC3">
        <w:rPr>
          <w:rFonts w:ascii="Arial" w:hAnsi="Arial" w:cs="Arial"/>
        </w:rPr>
        <w:t>Общественно-деловые зоны</w:t>
      </w:r>
    </w:p>
    <w:p w:rsidR="004B6629" w:rsidRDefault="004B6629" w:rsidP="00DC4FC3">
      <w:pPr>
        <w:jc w:val="both"/>
        <w:rPr>
          <w:rFonts w:ascii="Arial" w:hAnsi="Arial" w:cs="Arial"/>
        </w:rPr>
      </w:pPr>
    </w:p>
    <w:p w:rsidR="00DC4FC3" w:rsidRPr="00DC4FC3" w:rsidRDefault="004B6629" w:rsidP="00DC4FC3">
      <w:pPr>
        <w:jc w:val="both"/>
        <w:rPr>
          <w:rFonts w:ascii="Arial" w:hAnsi="Arial" w:cs="Arial"/>
        </w:rPr>
      </w:pPr>
      <w:r>
        <w:rPr>
          <w:rFonts w:ascii="Arial" w:hAnsi="Arial" w:cs="Arial"/>
        </w:rPr>
        <w:t xml:space="preserve">            </w:t>
      </w:r>
      <w:r w:rsidR="00DC4FC3" w:rsidRPr="00DC4FC3">
        <w:rPr>
          <w:rFonts w:ascii="Arial" w:hAnsi="Arial" w:cs="Arial"/>
        </w:rPr>
        <w:t>На территории общественного центра располагаются администрация поселения, предприятия торговли, отделение связи, средняя общеобразовательная школа, детский сад и т.д.</w:t>
      </w:r>
    </w:p>
    <w:p w:rsidR="00DC4FC3" w:rsidRPr="00DC4FC3" w:rsidRDefault="004B6629" w:rsidP="00DC4FC3">
      <w:pPr>
        <w:jc w:val="both"/>
        <w:rPr>
          <w:rFonts w:ascii="Arial" w:hAnsi="Arial" w:cs="Arial"/>
        </w:rPr>
      </w:pPr>
      <w:r>
        <w:rPr>
          <w:rFonts w:ascii="Arial" w:hAnsi="Arial" w:cs="Arial"/>
        </w:rPr>
        <w:t xml:space="preserve">           </w:t>
      </w:r>
      <w:r w:rsidR="00DC4FC3" w:rsidRPr="00DC4FC3">
        <w:rPr>
          <w:rFonts w:ascii="Arial" w:hAnsi="Arial" w:cs="Arial"/>
        </w:rPr>
        <w:t>Производственная зона представлена территорией ЗАО «Агробизнес».</w:t>
      </w:r>
    </w:p>
    <w:p w:rsidR="004B6629" w:rsidRDefault="004B6629" w:rsidP="00DC4FC3">
      <w:pPr>
        <w:jc w:val="both"/>
        <w:rPr>
          <w:rFonts w:ascii="Arial" w:hAnsi="Arial" w:cs="Arial"/>
        </w:rPr>
      </w:pPr>
    </w:p>
    <w:p w:rsidR="00DC4FC3" w:rsidRPr="00DC4FC3" w:rsidRDefault="004B6629" w:rsidP="00DC4FC3">
      <w:pPr>
        <w:jc w:val="both"/>
        <w:rPr>
          <w:rFonts w:ascii="Arial" w:hAnsi="Arial" w:cs="Arial"/>
        </w:rPr>
      </w:pPr>
      <w:r>
        <w:rPr>
          <w:rFonts w:ascii="Arial" w:hAnsi="Arial" w:cs="Arial"/>
        </w:rPr>
        <w:t xml:space="preserve">            </w:t>
      </w:r>
      <w:r w:rsidR="00DC4FC3" w:rsidRPr="00DC4FC3">
        <w:rPr>
          <w:rFonts w:ascii="Arial" w:hAnsi="Arial" w:cs="Arial"/>
        </w:rPr>
        <w:t>Зона сельскохозяйственного использования располагается в западной части населенного пункта.</w:t>
      </w:r>
    </w:p>
    <w:p w:rsidR="00DC4FC3" w:rsidRPr="00DC4FC3" w:rsidRDefault="004B6629" w:rsidP="00DC4FC3">
      <w:pPr>
        <w:jc w:val="both"/>
        <w:rPr>
          <w:rFonts w:ascii="Arial" w:hAnsi="Arial" w:cs="Arial"/>
        </w:rPr>
      </w:pPr>
      <w:r>
        <w:rPr>
          <w:rFonts w:ascii="Arial" w:hAnsi="Arial" w:cs="Arial"/>
        </w:rPr>
        <w:t xml:space="preserve">            </w:t>
      </w:r>
      <w:r w:rsidR="00DC4FC3" w:rsidRPr="00DC4FC3">
        <w:rPr>
          <w:rFonts w:ascii="Arial" w:hAnsi="Arial" w:cs="Arial"/>
        </w:rPr>
        <w:t>В п. Копёнкина -2 ВЗУ состоящее из 2 скважин вода насосами подаётся в тупиковые сети хозяйственно-питьевого водопровода населенного пункта. На сети установлены резервуары, водоразборные колонки кол-во 3 шт. Пожарных гидрантов 2 шт.</w:t>
      </w:r>
    </w:p>
    <w:p w:rsidR="003610FE" w:rsidRDefault="003610FE" w:rsidP="003610FE">
      <w:pPr>
        <w:jc w:val="both"/>
      </w:pPr>
    </w:p>
    <w:p w:rsidR="003610FE" w:rsidRPr="003610FE" w:rsidRDefault="003610FE" w:rsidP="003610FE">
      <w:pPr>
        <w:jc w:val="both"/>
        <w:rPr>
          <w:rFonts w:ascii="Arial" w:hAnsi="Arial" w:cs="Arial"/>
          <w:b/>
        </w:rPr>
      </w:pPr>
      <w:r>
        <w:rPr>
          <w:rFonts w:ascii="Arial" w:hAnsi="Arial" w:cs="Arial"/>
        </w:rPr>
        <w:t xml:space="preserve">          </w:t>
      </w:r>
      <w:r w:rsidRPr="003610FE">
        <w:rPr>
          <w:rFonts w:ascii="Arial" w:hAnsi="Arial" w:cs="Arial"/>
          <w:b/>
        </w:rPr>
        <w:t>Посёлок Ворошиловский</w:t>
      </w:r>
    </w:p>
    <w:p w:rsidR="003610FE" w:rsidRPr="003610FE" w:rsidRDefault="003610FE" w:rsidP="003610FE">
      <w:pPr>
        <w:jc w:val="both"/>
        <w:rPr>
          <w:rFonts w:ascii="Arial" w:hAnsi="Arial" w:cs="Arial"/>
        </w:rPr>
      </w:pPr>
      <w:r>
        <w:rPr>
          <w:rFonts w:ascii="Arial" w:hAnsi="Arial" w:cs="Arial"/>
        </w:rPr>
        <w:t xml:space="preserve">         </w:t>
      </w:r>
      <w:r w:rsidRPr="003610FE">
        <w:rPr>
          <w:rFonts w:ascii="Arial" w:hAnsi="Arial" w:cs="Arial"/>
        </w:rPr>
        <w:t>Планировка населенного пункта складывалась под влиянием рельефа местности. Жилые зоны представлены одноэтажными д</w:t>
      </w:r>
      <w:r>
        <w:rPr>
          <w:rFonts w:ascii="Arial" w:hAnsi="Arial" w:cs="Arial"/>
        </w:rPr>
        <w:t>о</w:t>
      </w:r>
      <w:r w:rsidRPr="003610FE">
        <w:rPr>
          <w:rFonts w:ascii="Arial" w:hAnsi="Arial" w:cs="Arial"/>
        </w:rPr>
        <w:t>мами с приусадебными участками. Кварталы жилой застройки тяготеют к линейной форме. Большинство улиц имеют двустороннюю застройку. Жилые дома имеют приусадебные участки.</w:t>
      </w:r>
    </w:p>
    <w:p w:rsidR="003610FE" w:rsidRPr="003610FE" w:rsidRDefault="003610FE" w:rsidP="003610FE">
      <w:pPr>
        <w:jc w:val="both"/>
        <w:rPr>
          <w:rFonts w:ascii="Arial" w:hAnsi="Arial" w:cs="Arial"/>
        </w:rPr>
      </w:pPr>
      <w:r>
        <w:rPr>
          <w:rFonts w:ascii="Arial" w:hAnsi="Arial" w:cs="Arial"/>
        </w:rPr>
        <w:t xml:space="preserve">         </w:t>
      </w:r>
      <w:r w:rsidRPr="003610FE">
        <w:rPr>
          <w:rFonts w:ascii="Arial" w:hAnsi="Arial" w:cs="Arial"/>
        </w:rPr>
        <w:t>Общественно-деловые зоны</w:t>
      </w:r>
    </w:p>
    <w:p w:rsidR="003610FE" w:rsidRPr="003610FE" w:rsidRDefault="003610FE" w:rsidP="003610FE">
      <w:pPr>
        <w:jc w:val="both"/>
        <w:rPr>
          <w:rFonts w:ascii="Arial" w:hAnsi="Arial" w:cs="Arial"/>
        </w:rPr>
      </w:pPr>
      <w:r>
        <w:rPr>
          <w:rFonts w:ascii="Arial" w:hAnsi="Arial" w:cs="Arial"/>
        </w:rPr>
        <w:t xml:space="preserve">          </w:t>
      </w:r>
      <w:r w:rsidRPr="003610FE">
        <w:rPr>
          <w:rFonts w:ascii="Arial" w:hAnsi="Arial" w:cs="Arial"/>
        </w:rPr>
        <w:t>На территории общественного центра располагается сельский клуб, предприятие торговли.</w:t>
      </w:r>
    </w:p>
    <w:p w:rsidR="003610FE" w:rsidRPr="003610FE" w:rsidRDefault="003610FE" w:rsidP="003610FE">
      <w:pPr>
        <w:jc w:val="both"/>
        <w:rPr>
          <w:rFonts w:ascii="Arial" w:hAnsi="Arial" w:cs="Arial"/>
        </w:rPr>
      </w:pPr>
      <w:r>
        <w:rPr>
          <w:rFonts w:ascii="Arial" w:hAnsi="Arial" w:cs="Arial"/>
        </w:rPr>
        <w:t xml:space="preserve">         </w:t>
      </w:r>
      <w:r w:rsidRPr="003610FE">
        <w:rPr>
          <w:rFonts w:ascii="Arial" w:hAnsi="Arial" w:cs="Arial"/>
        </w:rPr>
        <w:t>Производственная зона представлена территорией ЗАО «Агробизнес».</w:t>
      </w:r>
    </w:p>
    <w:p w:rsidR="003610FE" w:rsidRPr="003610FE" w:rsidRDefault="003610FE" w:rsidP="003610FE">
      <w:pPr>
        <w:jc w:val="both"/>
        <w:rPr>
          <w:rFonts w:ascii="Arial" w:hAnsi="Arial" w:cs="Arial"/>
        </w:rPr>
      </w:pPr>
      <w:r>
        <w:rPr>
          <w:rFonts w:ascii="Arial" w:hAnsi="Arial" w:cs="Arial"/>
        </w:rPr>
        <w:t xml:space="preserve">          В п</w:t>
      </w:r>
      <w:r w:rsidRPr="003610FE">
        <w:rPr>
          <w:rFonts w:ascii="Arial" w:hAnsi="Arial" w:cs="Arial"/>
        </w:rPr>
        <w:t>. Ворошиловский 1 ВЗУ состоящее из 1 скважин вода насосами подаётся в 1- водонапорную башню. Из башни под давлением, созданным высотой башни, вода поступает в тупиковые сети хозяйственно-питьевого водопровода населенного пункта. На сети установлены водоразборные колонки кол-во 3 шт.</w:t>
      </w:r>
    </w:p>
    <w:p w:rsidR="003610FE" w:rsidRDefault="003610FE" w:rsidP="003610FE">
      <w:pPr>
        <w:jc w:val="both"/>
        <w:rPr>
          <w:rFonts w:ascii="Arial" w:hAnsi="Arial" w:cs="Arial"/>
        </w:rPr>
      </w:pPr>
    </w:p>
    <w:p w:rsidR="003610FE" w:rsidRPr="003610FE" w:rsidRDefault="003610FE" w:rsidP="003610FE">
      <w:pPr>
        <w:jc w:val="both"/>
        <w:rPr>
          <w:rFonts w:ascii="Arial" w:hAnsi="Arial" w:cs="Arial"/>
          <w:b/>
        </w:rPr>
      </w:pPr>
      <w:r>
        <w:rPr>
          <w:rFonts w:ascii="Arial" w:hAnsi="Arial" w:cs="Arial"/>
        </w:rPr>
        <w:t xml:space="preserve">          </w:t>
      </w:r>
      <w:r w:rsidRPr="003610FE">
        <w:rPr>
          <w:rFonts w:ascii="Arial" w:hAnsi="Arial" w:cs="Arial"/>
          <w:b/>
        </w:rPr>
        <w:t>Хутор Перещепное</w:t>
      </w:r>
    </w:p>
    <w:p w:rsidR="003610FE" w:rsidRPr="003610FE" w:rsidRDefault="003610FE" w:rsidP="003610FE">
      <w:pPr>
        <w:jc w:val="both"/>
        <w:rPr>
          <w:rFonts w:ascii="Arial" w:hAnsi="Arial" w:cs="Arial"/>
        </w:rPr>
      </w:pPr>
      <w:r>
        <w:rPr>
          <w:rFonts w:ascii="Arial" w:hAnsi="Arial" w:cs="Arial"/>
        </w:rPr>
        <w:t xml:space="preserve">          </w:t>
      </w:r>
      <w:r w:rsidRPr="003610FE">
        <w:rPr>
          <w:rFonts w:ascii="Arial" w:hAnsi="Arial" w:cs="Arial"/>
        </w:rPr>
        <w:t>Планировка населенного пункта складывалась под влиянием рельефа местности.</w:t>
      </w:r>
    </w:p>
    <w:p w:rsidR="003610FE" w:rsidRPr="003610FE" w:rsidRDefault="003610FE" w:rsidP="003610FE">
      <w:pPr>
        <w:jc w:val="both"/>
        <w:rPr>
          <w:rFonts w:ascii="Arial" w:hAnsi="Arial" w:cs="Arial"/>
        </w:rPr>
      </w:pPr>
      <w:r>
        <w:rPr>
          <w:rFonts w:ascii="Arial" w:hAnsi="Arial" w:cs="Arial"/>
        </w:rPr>
        <w:t xml:space="preserve">           </w:t>
      </w:r>
      <w:r w:rsidRPr="003610FE">
        <w:rPr>
          <w:rFonts w:ascii="Arial" w:hAnsi="Arial" w:cs="Arial"/>
        </w:rPr>
        <w:t>Жилые зоны представлены одноэтажными домами с приусадебными участками. Кварталы жилой застройки тяготеют к линейной форме. Улицы имеют двустороннюю застройку. Жилые дома имеют приусадебные участки.</w:t>
      </w:r>
    </w:p>
    <w:p w:rsidR="003610FE" w:rsidRPr="003610FE" w:rsidRDefault="003610FE" w:rsidP="003610FE">
      <w:pPr>
        <w:jc w:val="both"/>
        <w:rPr>
          <w:rFonts w:ascii="Arial" w:hAnsi="Arial" w:cs="Arial"/>
        </w:rPr>
      </w:pPr>
      <w:r>
        <w:rPr>
          <w:rFonts w:ascii="Arial" w:hAnsi="Arial" w:cs="Arial"/>
        </w:rPr>
        <w:t xml:space="preserve">          </w:t>
      </w:r>
      <w:r w:rsidRPr="003610FE">
        <w:rPr>
          <w:rFonts w:ascii="Arial" w:hAnsi="Arial" w:cs="Arial"/>
        </w:rPr>
        <w:t>Общественно-деловые зоны</w:t>
      </w:r>
    </w:p>
    <w:p w:rsidR="003610FE" w:rsidRPr="003610FE" w:rsidRDefault="003610FE" w:rsidP="003610FE">
      <w:pPr>
        <w:jc w:val="both"/>
        <w:rPr>
          <w:rFonts w:ascii="Arial" w:hAnsi="Arial" w:cs="Arial"/>
        </w:rPr>
      </w:pPr>
      <w:r>
        <w:rPr>
          <w:rFonts w:ascii="Arial" w:hAnsi="Arial" w:cs="Arial"/>
        </w:rPr>
        <w:t xml:space="preserve">          </w:t>
      </w:r>
      <w:r w:rsidRPr="003610FE">
        <w:rPr>
          <w:rFonts w:ascii="Arial" w:hAnsi="Arial" w:cs="Arial"/>
        </w:rPr>
        <w:t>На территории общественного центра располагается предприятие торговли.</w:t>
      </w:r>
    </w:p>
    <w:p w:rsidR="003610FE" w:rsidRPr="003610FE" w:rsidRDefault="003610FE" w:rsidP="003610FE">
      <w:pPr>
        <w:jc w:val="both"/>
        <w:rPr>
          <w:rFonts w:ascii="Arial" w:hAnsi="Arial" w:cs="Arial"/>
        </w:rPr>
      </w:pPr>
      <w:r>
        <w:rPr>
          <w:rFonts w:ascii="Arial" w:hAnsi="Arial" w:cs="Arial"/>
        </w:rPr>
        <w:t xml:space="preserve">           </w:t>
      </w:r>
      <w:r w:rsidRPr="003610FE">
        <w:rPr>
          <w:rFonts w:ascii="Arial" w:hAnsi="Arial" w:cs="Arial"/>
        </w:rPr>
        <w:t>Зона сельскохозяйственного использования представлена территорией недействующего предприятия.</w:t>
      </w:r>
    </w:p>
    <w:p w:rsidR="003610FE" w:rsidRPr="003610FE" w:rsidRDefault="003610FE" w:rsidP="003610FE">
      <w:pPr>
        <w:jc w:val="both"/>
        <w:rPr>
          <w:rFonts w:ascii="Arial" w:hAnsi="Arial" w:cs="Arial"/>
        </w:rPr>
      </w:pPr>
      <w:r>
        <w:rPr>
          <w:rFonts w:ascii="Arial" w:hAnsi="Arial" w:cs="Arial"/>
        </w:rPr>
        <w:t xml:space="preserve">            </w:t>
      </w:r>
      <w:r w:rsidRPr="003610FE">
        <w:rPr>
          <w:rFonts w:ascii="Arial" w:hAnsi="Arial" w:cs="Arial"/>
        </w:rPr>
        <w:t>В х. Перещепное 1ВЗУ состоящее из 1 скважин вода насосами подаётся в 1- водонапорную башню. Из башни под давлением, созданным высотой башни, вода поступает в тупиковые сети хозяйственно-питьевого водопровода населенного пункта. На сети установлены водоразборные колонки кол-во 3 шт.</w:t>
      </w:r>
    </w:p>
    <w:p w:rsidR="003610FE" w:rsidRDefault="003610FE" w:rsidP="003610FE">
      <w:pPr>
        <w:jc w:val="both"/>
        <w:rPr>
          <w:rFonts w:ascii="Arial" w:hAnsi="Arial" w:cs="Arial"/>
        </w:rPr>
      </w:pPr>
    </w:p>
    <w:p w:rsidR="003610FE" w:rsidRPr="003610FE" w:rsidRDefault="003610FE" w:rsidP="003610FE">
      <w:pPr>
        <w:jc w:val="both"/>
        <w:rPr>
          <w:rFonts w:ascii="Arial" w:hAnsi="Arial" w:cs="Arial"/>
          <w:b/>
        </w:rPr>
      </w:pPr>
      <w:r>
        <w:rPr>
          <w:rFonts w:ascii="Arial" w:hAnsi="Arial" w:cs="Arial"/>
          <w:b/>
        </w:rPr>
        <w:t xml:space="preserve">           </w:t>
      </w:r>
      <w:r w:rsidRPr="003610FE">
        <w:rPr>
          <w:rFonts w:ascii="Arial" w:hAnsi="Arial" w:cs="Arial"/>
          <w:b/>
        </w:rPr>
        <w:t>Посёлок Райновское</w:t>
      </w:r>
    </w:p>
    <w:p w:rsidR="003610FE" w:rsidRPr="003610FE" w:rsidRDefault="003610FE" w:rsidP="003610FE">
      <w:pPr>
        <w:jc w:val="both"/>
        <w:rPr>
          <w:rFonts w:ascii="Arial" w:hAnsi="Arial" w:cs="Arial"/>
        </w:rPr>
      </w:pPr>
      <w:r>
        <w:rPr>
          <w:rFonts w:ascii="Arial" w:hAnsi="Arial" w:cs="Arial"/>
        </w:rPr>
        <w:t xml:space="preserve">            </w:t>
      </w:r>
      <w:r w:rsidRPr="003610FE">
        <w:rPr>
          <w:rFonts w:ascii="Arial" w:hAnsi="Arial" w:cs="Arial"/>
        </w:rPr>
        <w:t>Планировка населенного пункта складывалась под влиянием расположения железной дороги.</w:t>
      </w:r>
    </w:p>
    <w:p w:rsidR="003610FE" w:rsidRPr="003610FE" w:rsidRDefault="003610FE" w:rsidP="003610FE">
      <w:pPr>
        <w:jc w:val="both"/>
        <w:rPr>
          <w:rFonts w:ascii="Arial" w:hAnsi="Arial" w:cs="Arial"/>
        </w:rPr>
      </w:pPr>
      <w:r>
        <w:rPr>
          <w:rFonts w:ascii="Arial" w:hAnsi="Arial" w:cs="Arial"/>
        </w:rPr>
        <w:t xml:space="preserve">            </w:t>
      </w:r>
      <w:r w:rsidRPr="003610FE">
        <w:rPr>
          <w:rFonts w:ascii="Arial" w:hAnsi="Arial" w:cs="Arial"/>
        </w:rPr>
        <w:t>Жилые зоны представлены одноэтажными домами с приусадебными участками. Кварталы жилой застройки тяготеют к линейной форме. Улицы имеют двустороннюю застройку.</w:t>
      </w:r>
    </w:p>
    <w:p w:rsidR="003610FE" w:rsidRPr="003610FE" w:rsidRDefault="003610FE" w:rsidP="003610FE">
      <w:pPr>
        <w:jc w:val="both"/>
        <w:rPr>
          <w:rFonts w:ascii="Arial" w:hAnsi="Arial" w:cs="Arial"/>
        </w:rPr>
      </w:pPr>
      <w:r>
        <w:rPr>
          <w:rFonts w:ascii="Arial" w:hAnsi="Arial" w:cs="Arial"/>
        </w:rPr>
        <w:t xml:space="preserve">            </w:t>
      </w:r>
      <w:r w:rsidRPr="003610FE">
        <w:rPr>
          <w:rFonts w:ascii="Arial" w:hAnsi="Arial" w:cs="Arial"/>
        </w:rPr>
        <w:t>Зона сельскохозяйственного использования расположена вдоль северо-восточной границы населенного пункта.</w:t>
      </w:r>
    </w:p>
    <w:p w:rsidR="003610FE" w:rsidRDefault="003610FE" w:rsidP="003610FE">
      <w:pPr>
        <w:jc w:val="both"/>
        <w:rPr>
          <w:rFonts w:ascii="Arial" w:hAnsi="Arial" w:cs="Arial"/>
        </w:rPr>
      </w:pPr>
      <w:r>
        <w:rPr>
          <w:rFonts w:ascii="Arial" w:hAnsi="Arial" w:cs="Arial"/>
        </w:rPr>
        <w:t xml:space="preserve">           </w:t>
      </w:r>
      <w:r w:rsidRPr="003610FE">
        <w:rPr>
          <w:rFonts w:ascii="Arial" w:hAnsi="Arial" w:cs="Arial"/>
        </w:rPr>
        <w:t>В составе зоны специального назначения выделяется территория кладбища.</w:t>
      </w:r>
    </w:p>
    <w:p w:rsidR="00EB5EC3" w:rsidRDefault="00EB5EC3" w:rsidP="003610FE">
      <w:pPr>
        <w:jc w:val="both"/>
        <w:rPr>
          <w:rFonts w:ascii="Arial" w:hAnsi="Arial" w:cs="Arial"/>
        </w:rPr>
      </w:pPr>
    </w:p>
    <w:p w:rsidR="00EB5EC3" w:rsidRDefault="00EB5EC3" w:rsidP="003610FE">
      <w:pPr>
        <w:jc w:val="both"/>
        <w:rPr>
          <w:rFonts w:ascii="Arial" w:hAnsi="Arial" w:cs="Arial"/>
        </w:rPr>
      </w:pPr>
    </w:p>
    <w:p w:rsidR="00EB5EC3" w:rsidRDefault="00EB5EC3" w:rsidP="00EB5EC3">
      <w:pPr>
        <w:jc w:val="right"/>
        <w:rPr>
          <w:rFonts w:ascii="Arial" w:hAnsi="Arial" w:cs="Arial"/>
        </w:rPr>
      </w:pPr>
      <w:r>
        <w:rPr>
          <w:rFonts w:ascii="Arial" w:hAnsi="Arial" w:cs="Arial"/>
        </w:rPr>
        <w:t>12</w:t>
      </w:r>
    </w:p>
    <w:p w:rsidR="00EB5EC3" w:rsidRDefault="00EB5EC3" w:rsidP="003610FE">
      <w:pPr>
        <w:jc w:val="both"/>
        <w:rPr>
          <w:rFonts w:ascii="Arial" w:hAnsi="Arial" w:cs="Arial"/>
        </w:rPr>
      </w:pPr>
    </w:p>
    <w:p w:rsidR="00EB5EC3" w:rsidRDefault="00EB5EC3" w:rsidP="003610FE">
      <w:pPr>
        <w:jc w:val="both"/>
        <w:rPr>
          <w:rFonts w:ascii="Arial" w:hAnsi="Arial" w:cs="Arial"/>
        </w:rPr>
      </w:pPr>
    </w:p>
    <w:p w:rsidR="00EB5EC3" w:rsidRDefault="00EB5EC3" w:rsidP="003610FE">
      <w:pPr>
        <w:jc w:val="both"/>
        <w:rPr>
          <w:rFonts w:ascii="Arial" w:hAnsi="Arial" w:cs="Arial"/>
        </w:rPr>
      </w:pPr>
    </w:p>
    <w:p w:rsidR="00EB5EC3" w:rsidRPr="003610FE" w:rsidRDefault="00EB5EC3" w:rsidP="003610FE">
      <w:pPr>
        <w:jc w:val="both"/>
        <w:rPr>
          <w:rFonts w:ascii="Arial" w:hAnsi="Arial" w:cs="Arial"/>
        </w:rPr>
      </w:pPr>
    </w:p>
    <w:p w:rsidR="004B6629" w:rsidRDefault="003610FE" w:rsidP="003610FE">
      <w:pPr>
        <w:jc w:val="both"/>
        <w:rPr>
          <w:rFonts w:ascii="Arial" w:hAnsi="Arial" w:cs="Arial"/>
        </w:rPr>
      </w:pPr>
      <w:r>
        <w:rPr>
          <w:rFonts w:ascii="Arial" w:hAnsi="Arial" w:cs="Arial"/>
        </w:rPr>
        <w:t xml:space="preserve">            </w:t>
      </w:r>
      <w:r w:rsidRPr="003610FE">
        <w:rPr>
          <w:rFonts w:ascii="Arial" w:hAnsi="Arial" w:cs="Arial"/>
        </w:rPr>
        <w:t>В п. Райновское 1ВЗУ состоящее из 1 скважин вода насосами подаётся в 1- водонапорную башню. Из башни под давлением, созданным высотой башни, вода поступает в тупиковые сети хозяйственно-питьевого водопровода населенного пункта. На сети установлены водоразборные колонки кол-во 9 шт. Пожарных гидрантов 1 шт.</w:t>
      </w:r>
    </w:p>
    <w:p w:rsidR="003610FE" w:rsidRPr="003610FE" w:rsidRDefault="004B6629" w:rsidP="003610FE">
      <w:pPr>
        <w:jc w:val="both"/>
        <w:rPr>
          <w:rFonts w:ascii="Arial" w:hAnsi="Arial" w:cs="Arial"/>
        </w:rPr>
      </w:pPr>
      <w:r>
        <w:rPr>
          <w:rFonts w:ascii="Arial" w:hAnsi="Arial" w:cs="Arial"/>
        </w:rPr>
        <w:t xml:space="preserve">         </w:t>
      </w:r>
      <w:r w:rsidR="003610FE">
        <w:rPr>
          <w:rFonts w:ascii="Arial" w:hAnsi="Arial" w:cs="Arial"/>
        </w:rPr>
        <w:t xml:space="preserve">  </w:t>
      </w:r>
      <w:r w:rsidR="003610FE" w:rsidRPr="003610FE">
        <w:rPr>
          <w:rFonts w:ascii="Arial" w:hAnsi="Arial" w:cs="Arial"/>
        </w:rPr>
        <w:t>На территории Копёнкинского сельского поселения источниками питьевого водоснабжения являются подземные артезианские скважины. В соответствии с СанПиН 2.1.4.1110-02 источники водоснабжения должны иметь зоны санитарной охраны (ЗСО).</w:t>
      </w:r>
    </w:p>
    <w:p w:rsidR="00B175C0" w:rsidRDefault="003610FE" w:rsidP="003610FE">
      <w:pPr>
        <w:jc w:val="both"/>
        <w:rPr>
          <w:rFonts w:ascii="Arial" w:hAnsi="Arial" w:cs="Arial"/>
        </w:rPr>
      </w:pPr>
      <w:r>
        <w:rPr>
          <w:rFonts w:ascii="Arial" w:hAnsi="Arial" w:cs="Arial"/>
        </w:rPr>
        <w:t xml:space="preserve">            </w:t>
      </w:r>
      <w:r w:rsidRPr="003610FE">
        <w:rPr>
          <w:rFonts w:ascii="Arial" w:hAnsi="Arial" w:cs="Arial"/>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w:t>
      </w:r>
    </w:p>
    <w:p w:rsidR="003610FE" w:rsidRPr="003610FE" w:rsidRDefault="003610FE" w:rsidP="003610FE">
      <w:pPr>
        <w:jc w:val="both"/>
        <w:rPr>
          <w:rFonts w:ascii="Arial" w:hAnsi="Arial" w:cs="Arial"/>
        </w:rPr>
      </w:pPr>
      <w:r w:rsidRPr="003610FE">
        <w:rPr>
          <w:rFonts w:ascii="Arial" w:hAnsi="Arial" w:cs="Arial"/>
        </w:rPr>
        <w:t>также территорий, на которых он</w:t>
      </w:r>
      <w:r>
        <w:rPr>
          <w:rFonts w:ascii="Arial" w:hAnsi="Arial" w:cs="Arial"/>
        </w:rPr>
        <w:t>и располо</w:t>
      </w:r>
      <w:r w:rsidRPr="003610FE">
        <w:rPr>
          <w:rFonts w:ascii="Arial" w:hAnsi="Arial" w:cs="Arial"/>
        </w:rPr>
        <w:t>жены.</w:t>
      </w:r>
    </w:p>
    <w:p w:rsidR="003610FE" w:rsidRPr="003610FE" w:rsidRDefault="003610FE" w:rsidP="003610FE">
      <w:pPr>
        <w:jc w:val="both"/>
        <w:rPr>
          <w:rFonts w:ascii="Arial" w:hAnsi="Arial" w:cs="Arial"/>
        </w:rPr>
      </w:pPr>
      <w:r>
        <w:rPr>
          <w:rFonts w:ascii="Arial" w:hAnsi="Arial" w:cs="Arial"/>
        </w:rPr>
        <w:t xml:space="preserve">         </w:t>
      </w:r>
      <w:r w:rsidRPr="003610FE">
        <w:rPr>
          <w:rFonts w:ascii="Arial" w:hAnsi="Arial" w:cs="Arial"/>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 о 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3610FE" w:rsidRPr="003610FE" w:rsidRDefault="003610FE" w:rsidP="003610FE">
      <w:pPr>
        <w:jc w:val="both"/>
        <w:rPr>
          <w:rFonts w:ascii="Arial" w:hAnsi="Arial" w:cs="Arial"/>
        </w:rPr>
      </w:pPr>
      <w:r>
        <w:rPr>
          <w:rFonts w:ascii="Arial" w:hAnsi="Arial" w:cs="Arial"/>
        </w:rPr>
        <w:t xml:space="preserve">           </w:t>
      </w:r>
      <w:r w:rsidRPr="003610FE">
        <w:rPr>
          <w:rFonts w:ascii="Arial" w:hAnsi="Arial" w:cs="Arial"/>
        </w:rPr>
        <w:t>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назначения» и СНиП 2.04.02-84* «Водоснабжение. Наружные сети и сооружения».</w:t>
      </w:r>
    </w:p>
    <w:p w:rsidR="003610FE" w:rsidRPr="003610FE" w:rsidRDefault="003610FE" w:rsidP="003610FE">
      <w:pPr>
        <w:jc w:val="both"/>
        <w:rPr>
          <w:rFonts w:ascii="Arial" w:hAnsi="Arial" w:cs="Arial"/>
        </w:rPr>
      </w:pPr>
      <w:r>
        <w:rPr>
          <w:rFonts w:ascii="Arial" w:hAnsi="Arial" w:cs="Arial"/>
        </w:rPr>
        <w:t xml:space="preserve">            </w:t>
      </w:r>
      <w:r w:rsidRPr="003610FE">
        <w:rPr>
          <w:rFonts w:ascii="Arial" w:hAnsi="Arial" w:cs="Arial"/>
        </w:rPr>
        <w:t>Для водозаборов подземных вод граница первого пояса ЗСО устанавливается не менее 30 м от водозабора и на расстоянии не менее 50 м - при использовании недостаточно защищенных подземных вод.</w:t>
      </w:r>
    </w:p>
    <w:p w:rsidR="003610FE" w:rsidRPr="003610FE" w:rsidRDefault="003610FE" w:rsidP="003610FE">
      <w:pPr>
        <w:jc w:val="both"/>
        <w:rPr>
          <w:rFonts w:ascii="Arial" w:hAnsi="Arial" w:cs="Arial"/>
        </w:rPr>
      </w:pPr>
      <w:r>
        <w:rPr>
          <w:rFonts w:ascii="Arial" w:hAnsi="Arial" w:cs="Arial"/>
        </w:rPr>
        <w:t xml:space="preserve">           </w:t>
      </w:r>
      <w:r w:rsidRPr="003610FE">
        <w:rPr>
          <w:rFonts w:ascii="Arial" w:hAnsi="Arial" w:cs="Arial"/>
        </w:rPr>
        <w:t>Граница второго пояса ЗСО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p>
    <w:p w:rsidR="003610FE" w:rsidRPr="003610FE" w:rsidRDefault="003610FE" w:rsidP="003610FE">
      <w:pPr>
        <w:jc w:val="both"/>
        <w:rPr>
          <w:rFonts w:ascii="Arial" w:hAnsi="Arial" w:cs="Arial"/>
        </w:rPr>
      </w:pPr>
      <w:r>
        <w:rPr>
          <w:rFonts w:ascii="Arial" w:hAnsi="Arial" w:cs="Arial"/>
        </w:rPr>
        <w:t xml:space="preserve">           </w:t>
      </w:r>
      <w:r w:rsidRPr="003610FE">
        <w:rPr>
          <w:rFonts w:ascii="Arial" w:hAnsi="Arial" w:cs="Arial"/>
        </w:rPr>
        <w:t>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rsidR="003610FE" w:rsidRPr="003610FE" w:rsidRDefault="003610FE" w:rsidP="003610FE">
      <w:pPr>
        <w:jc w:val="both"/>
        <w:rPr>
          <w:rFonts w:ascii="Arial" w:hAnsi="Arial" w:cs="Arial"/>
        </w:rPr>
      </w:pPr>
      <w:r>
        <w:rPr>
          <w:rFonts w:ascii="Arial" w:hAnsi="Arial" w:cs="Arial"/>
        </w:rPr>
        <w:t xml:space="preserve">           </w:t>
      </w:r>
      <w:r w:rsidRPr="003610FE">
        <w:rPr>
          <w:rFonts w:ascii="Arial" w:hAnsi="Arial" w:cs="Arial"/>
        </w:rPr>
        <w:t>В соответствии с Санитарными правилами и нормами «Зоны санитарной охраны источников водоснабжения и водопроводов питьевого назначения» СанПиН 2.1.4.1110-02</w:t>
      </w:r>
    </w:p>
    <w:p w:rsidR="003610FE" w:rsidRPr="003610FE" w:rsidRDefault="003610FE" w:rsidP="003610FE">
      <w:pPr>
        <w:numPr>
          <w:ilvl w:val="0"/>
          <w:numId w:val="15"/>
        </w:numPr>
        <w:jc w:val="both"/>
        <w:rPr>
          <w:rFonts w:ascii="Arial" w:hAnsi="Arial" w:cs="Arial"/>
        </w:rPr>
      </w:pPr>
      <w:r w:rsidRPr="003610FE">
        <w:rPr>
          <w:rFonts w:ascii="Arial" w:hAnsi="Arial" w:cs="Arial"/>
        </w:rPr>
        <w:t>, утвержденными Постановлением Главного государственного санитарного врача РФ в зоне охраны источников водоснабжения запрещается:</w:t>
      </w:r>
    </w:p>
    <w:p w:rsidR="003610FE" w:rsidRPr="003610FE" w:rsidRDefault="003610FE" w:rsidP="003610FE">
      <w:pPr>
        <w:numPr>
          <w:ilvl w:val="0"/>
          <w:numId w:val="16"/>
        </w:numPr>
        <w:jc w:val="both"/>
        <w:rPr>
          <w:rFonts w:ascii="Arial" w:hAnsi="Arial" w:cs="Arial"/>
        </w:rPr>
      </w:pPr>
      <w:r w:rsidRPr="003610FE">
        <w:rPr>
          <w:rFonts w:ascii="Arial" w:hAnsi="Arial" w:cs="Arial"/>
        </w:rPr>
        <w:t>размещение складов горюче-смазочных материалов, ядоТеплосетьатов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3610FE" w:rsidRPr="003610FE" w:rsidRDefault="003610FE" w:rsidP="003610FE">
      <w:pPr>
        <w:numPr>
          <w:ilvl w:val="0"/>
          <w:numId w:val="16"/>
        </w:numPr>
        <w:jc w:val="both"/>
        <w:rPr>
          <w:rFonts w:ascii="Arial" w:hAnsi="Arial" w:cs="Arial"/>
        </w:rPr>
      </w:pPr>
      <w:r w:rsidRPr="003610FE">
        <w:rPr>
          <w:rFonts w:ascii="Arial" w:hAnsi="Arial" w:cs="Arial"/>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рубка леса главного пользования и реконструкции.</w:t>
      </w:r>
    </w:p>
    <w:p w:rsidR="003610FE" w:rsidRPr="003610FE" w:rsidRDefault="003610FE" w:rsidP="003610FE">
      <w:pPr>
        <w:jc w:val="both"/>
        <w:rPr>
          <w:rFonts w:ascii="Arial" w:hAnsi="Arial" w:cs="Arial"/>
        </w:rPr>
      </w:pPr>
      <w:r>
        <w:rPr>
          <w:rFonts w:ascii="Arial" w:hAnsi="Arial" w:cs="Arial"/>
        </w:rPr>
        <w:t xml:space="preserve">           </w:t>
      </w:r>
      <w:r w:rsidRPr="003610FE">
        <w:rPr>
          <w:rFonts w:ascii="Arial" w:hAnsi="Arial" w:cs="Arial"/>
        </w:rPr>
        <w:t>Ширину санитарно-защитной полосы следует принимать по обе стороны от крайних линий водопровода:</w:t>
      </w:r>
    </w:p>
    <w:p w:rsidR="003610FE" w:rsidRPr="003610FE" w:rsidRDefault="003610FE" w:rsidP="003610FE">
      <w:pPr>
        <w:jc w:val="both"/>
        <w:rPr>
          <w:rFonts w:ascii="Arial" w:hAnsi="Arial" w:cs="Arial"/>
        </w:rPr>
      </w:pPr>
      <w:r>
        <w:rPr>
          <w:rFonts w:ascii="Arial" w:hAnsi="Arial" w:cs="Arial"/>
        </w:rPr>
        <w:t xml:space="preserve">            </w:t>
      </w:r>
      <w:r w:rsidRPr="003610FE">
        <w:rPr>
          <w:rFonts w:ascii="Arial" w:hAnsi="Arial" w:cs="Arial"/>
        </w:rPr>
        <w:t>а)</w:t>
      </w:r>
      <w:r w:rsidRPr="003610FE">
        <w:rPr>
          <w:rFonts w:ascii="Arial" w:hAnsi="Arial" w:cs="Arial"/>
        </w:rPr>
        <w:tab/>
        <w:t>при отсутствии грунтовых вод - не менее 10 м при диаметре водоводов до 1000 мм и не менее 20 м при диаметре водоводов более 1000 мм;</w:t>
      </w:r>
    </w:p>
    <w:p w:rsidR="003610FE" w:rsidRPr="003610FE" w:rsidRDefault="003610FE" w:rsidP="003610FE">
      <w:pPr>
        <w:jc w:val="both"/>
        <w:rPr>
          <w:rFonts w:ascii="Arial" w:hAnsi="Arial" w:cs="Arial"/>
        </w:rPr>
      </w:pPr>
      <w:r>
        <w:rPr>
          <w:rFonts w:ascii="Arial" w:hAnsi="Arial" w:cs="Arial"/>
        </w:rPr>
        <w:t xml:space="preserve">            </w:t>
      </w:r>
      <w:r w:rsidRPr="003610FE">
        <w:rPr>
          <w:rFonts w:ascii="Arial" w:hAnsi="Arial" w:cs="Arial"/>
        </w:rPr>
        <w:t>б)</w:t>
      </w:r>
      <w:r w:rsidRPr="003610FE">
        <w:rPr>
          <w:rFonts w:ascii="Arial" w:hAnsi="Arial" w:cs="Arial"/>
        </w:rPr>
        <w:tab/>
        <w:t>при наличии грунтовых вод - не менее 50 м вне зависимости от диаметра водоводов.</w:t>
      </w:r>
    </w:p>
    <w:p w:rsidR="003610FE" w:rsidRPr="003610FE" w:rsidRDefault="00B175C0" w:rsidP="003610FE">
      <w:pPr>
        <w:jc w:val="both"/>
        <w:rPr>
          <w:rFonts w:ascii="Arial" w:hAnsi="Arial" w:cs="Arial"/>
        </w:rPr>
      </w:pPr>
      <w:r>
        <w:rPr>
          <w:rFonts w:ascii="Arial" w:hAnsi="Arial" w:cs="Arial"/>
        </w:rPr>
        <w:t xml:space="preserve">              </w:t>
      </w:r>
      <w:r w:rsidR="003610FE" w:rsidRPr="003610FE">
        <w:rPr>
          <w:rFonts w:ascii="Arial" w:hAnsi="Arial" w:cs="Arial"/>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3610FE" w:rsidRPr="003610FE" w:rsidRDefault="00B175C0" w:rsidP="003610FE">
      <w:pPr>
        <w:jc w:val="both"/>
        <w:rPr>
          <w:rFonts w:ascii="Arial" w:hAnsi="Arial" w:cs="Arial"/>
        </w:rPr>
      </w:pPr>
      <w:r>
        <w:rPr>
          <w:rFonts w:ascii="Arial" w:hAnsi="Arial" w:cs="Arial"/>
        </w:rPr>
        <w:t xml:space="preserve">              </w:t>
      </w:r>
      <w:r w:rsidR="003610FE" w:rsidRPr="003610FE">
        <w:rPr>
          <w:rFonts w:ascii="Arial" w:hAnsi="Arial" w:cs="Arial"/>
        </w:rPr>
        <w:t>На территории Копёнкинского сельского поселения располагается башня Рожновского, артезианские скважины.</w:t>
      </w:r>
    </w:p>
    <w:p w:rsidR="00B175C0" w:rsidRDefault="00B175C0" w:rsidP="003610FE"/>
    <w:p w:rsidR="00B175C0" w:rsidRPr="00B175C0" w:rsidRDefault="00B175C0" w:rsidP="00B175C0"/>
    <w:p w:rsidR="00B175C0" w:rsidRPr="00B175C0" w:rsidRDefault="00B175C0" w:rsidP="00B175C0"/>
    <w:p w:rsidR="00B175C0" w:rsidRPr="00B175C0" w:rsidRDefault="00EB5EC3" w:rsidP="00EB5EC3">
      <w:pPr>
        <w:jc w:val="right"/>
      </w:pPr>
      <w:r>
        <w:t>13</w:t>
      </w:r>
    </w:p>
    <w:p w:rsidR="00B175C0" w:rsidRPr="00B175C0" w:rsidRDefault="00B175C0" w:rsidP="00B175C0"/>
    <w:p w:rsidR="00B175C0" w:rsidRPr="00B175C0" w:rsidRDefault="00B175C0" w:rsidP="00B175C0"/>
    <w:p w:rsidR="00B175C0" w:rsidRPr="00B175C0" w:rsidRDefault="00B175C0" w:rsidP="00B175C0"/>
    <w:p w:rsidR="00B175C0" w:rsidRPr="00B175C0" w:rsidRDefault="00B175C0" w:rsidP="00B175C0"/>
    <w:p w:rsidR="00B175C0" w:rsidRDefault="00B175C0" w:rsidP="00B175C0"/>
    <w:p w:rsidR="00B175C0" w:rsidRDefault="00B175C0" w:rsidP="00B175C0">
      <w:pPr>
        <w:jc w:val="right"/>
      </w:pPr>
    </w:p>
    <w:p w:rsidR="00B175C0" w:rsidRDefault="00B175C0" w:rsidP="00595FF1"/>
    <w:p w:rsidR="00B175C0" w:rsidRDefault="00B175C0" w:rsidP="00B175C0">
      <w:pPr>
        <w:jc w:val="right"/>
      </w:pPr>
    </w:p>
    <w:p w:rsidR="00B175C0" w:rsidRDefault="00B175C0" w:rsidP="00B175C0"/>
    <w:p w:rsidR="00B175C0" w:rsidRPr="00B175C0" w:rsidRDefault="00B175C0" w:rsidP="00B175C0">
      <w:pPr>
        <w:jc w:val="center"/>
        <w:rPr>
          <w:rFonts w:ascii="Arial" w:hAnsi="Arial" w:cs="Arial"/>
          <w:b/>
        </w:rPr>
      </w:pPr>
      <w:r w:rsidRPr="00B175C0">
        <w:rPr>
          <w:rFonts w:ascii="Arial" w:hAnsi="Arial" w:cs="Arial"/>
          <w:b/>
        </w:rPr>
        <w:t>Сведения о водонапорных башнях поселения:</w:t>
      </w:r>
    </w:p>
    <w:p w:rsidR="00B175C0" w:rsidRPr="00B175C0" w:rsidRDefault="00B175C0" w:rsidP="00B175C0">
      <w:pPr>
        <w:rPr>
          <w:rFonts w:ascii="Arial" w:hAnsi="Arial" w:cs="Arial"/>
        </w:rPr>
      </w:pPr>
      <w:r w:rsidRPr="00B175C0">
        <w:rPr>
          <w:rFonts w:ascii="Arial" w:hAnsi="Arial" w:cs="Arial"/>
        </w:rPr>
        <w:t xml:space="preserve">                                                         </w:t>
      </w:r>
      <w:r>
        <w:rPr>
          <w:rFonts w:ascii="Arial" w:hAnsi="Arial" w:cs="Arial"/>
        </w:rPr>
        <w:t xml:space="preserve">                                                                   </w:t>
      </w:r>
      <w:r w:rsidRPr="00B175C0">
        <w:rPr>
          <w:rFonts w:ascii="Arial" w:hAnsi="Arial" w:cs="Arial"/>
        </w:rPr>
        <w:t xml:space="preserve"> Таблица 4</w:t>
      </w:r>
    </w:p>
    <w:p w:rsidR="00B175C0" w:rsidRPr="00B175C0" w:rsidRDefault="00B175C0" w:rsidP="00B175C0">
      <w:pPr>
        <w:rPr>
          <w:rFonts w:ascii="Arial" w:hAnsi="Arial" w:cs="Arial"/>
        </w:rPr>
      </w:pPr>
    </w:p>
    <w:tbl>
      <w:tblPr>
        <w:tblW w:w="0" w:type="auto"/>
        <w:tblLayout w:type="fixed"/>
        <w:tblCellMar>
          <w:left w:w="10" w:type="dxa"/>
          <w:right w:w="10" w:type="dxa"/>
        </w:tblCellMar>
        <w:tblLook w:val="04A0"/>
      </w:tblPr>
      <w:tblGrid>
        <w:gridCol w:w="2702"/>
        <w:gridCol w:w="1411"/>
        <w:gridCol w:w="1978"/>
        <w:gridCol w:w="1699"/>
        <w:gridCol w:w="1843"/>
      </w:tblGrid>
      <w:tr w:rsidR="00B175C0" w:rsidRPr="00B175C0" w:rsidTr="002C4990">
        <w:trPr>
          <w:trHeight w:hRule="exact" w:val="483"/>
        </w:trPr>
        <w:tc>
          <w:tcPr>
            <w:tcW w:w="2702" w:type="dxa"/>
            <w:tcBorders>
              <w:top w:val="single" w:sz="4" w:space="0" w:color="auto"/>
              <w:left w:val="single" w:sz="4" w:space="0" w:color="auto"/>
            </w:tcBorders>
            <w:shd w:val="clear" w:color="auto" w:fill="FFFFFF"/>
          </w:tcPr>
          <w:p w:rsidR="002C4990" w:rsidRDefault="002C4990" w:rsidP="00B175C0">
            <w:pPr>
              <w:pStyle w:val="11"/>
              <w:shd w:val="clear" w:color="auto" w:fill="auto"/>
              <w:spacing w:after="0" w:line="170" w:lineRule="exact"/>
              <w:rPr>
                <w:rStyle w:val="85pt"/>
                <w:rFonts w:ascii="Arial" w:hAnsi="Arial" w:cs="Arial"/>
                <w:sz w:val="18"/>
                <w:szCs w:val="18"/>
              </w:rPr>
            </w:pPr>
          </w:p>
          <w:p w:rsidR="00B175C0" w:rsidRPr="002C4990" w:rsidRDefault="00B175C0" w:rsidP="00B175C0">
            <w:pPr>
              <w:pStyle w:val="11"/>
              <w:shd w:val="clear" w:color="auto" w:fill="auto"/>
              <w:spacing w:after="0" w:line="170" w:lineRule="exact"/>
              <w:rPr>
                <w:rFonts w:ascii="Arial" w:hAnsi="Arial" w:cs="Arial"/>
                <w:sz w:val="18"/>
                <w:szCs w:val="18"/>
              </w:rPr>
            </w:pPr>
            <w:r w:rsidRPr="002C4990">
              <w:rPr>
                <w:rStyle w:val="85pt"/>
                <w:rFonts w:ascii="Arial" w:hAnsi="Arial" w:cs="Arial"/>
                <w:sz w:val="18"/>
                <w:szCs w:val="18"/>
              </w:rPr>
              <w:t>Место расположения</w:t>
            </w:r>
          </w:p>
        </w:tc>
        <w:tc>
          <w:tcPr>
            <w:tcW w:w="1411" w:type="dxa"/>
            <w:tcBorders>
              <w:top w:val="single" w:sz="4" w:space="0" w:color="auto"/>
              <w:left w:val="single" w:sz="4" w:space="0" w:color="auto"/>
              <w:right w:val="single" w:sz="4" w:space="0" w:color="auto"/>
            </w:tcBorders>
            <w:shd w:val="clear" w:color="auto" w:fill="FFFFFF"/>
          </w:tcPr>
          <w:p w:rsidR="00B175C0" w:rsidRPr="002C4990" w:rsidRDefault="00B175C0" w:rsidP="00B175C0">
            <w:pPr>
              <w:pStyle w:val="11"/>
              <w:shd w:val="clear" w:color="auto" w:fill="auto"/>
              <w:spacing w:after="0" w:line="259" w:lineRule="exact"/>
              <w:rPr>
                <w:rFonts w:ascii="Arial" w:hAnsi="Arial" w:cs="Arial"/>
                <w:sz w:val="18"/>
                <w:szCs w:val="18"/>
              </w:rPr>
            </w:pPr>
            <w:r w:rsidRPr="002C4990">
              <w:rPr>
                <w:rStyle w:val="85pt"/>
                <w:rFonts w:ascii="Arial" w:hAnsi="Arial" w:cs="Arial"/>
                <w:sz w:val="18"/>
                <w:szCs w:val="18"/>
              </w:rPr>
              <w:t>Кол-во башен (шт.)</w:t>
            </w:r>
          </w:p>
        </w:tc>
        <w:tc>
          <w:tcPr>
            <w:tcW w:w="1978" w:type="dxa"/>
            <w:tcBorders>
              <w:top w:val="single" w:sz="4" w:space="0" w:color="auto"/>
              <w:left w:val="single" w:sz="4" w:space="0" w:color="auto"/>
            </w:tcBorders>
            <w:shd w:val="clear" w:color="auto" w:fill="FFFFFF"/>
          </w:tcPr>
          <w:p w:rsidR="002C4990" w:rsidRDefault="002C4990" w:rsidP="00B175C0">
            <w:pPr>
              <w:pStyle w:val="11"/>
              <w:shd w:val="clear" w:color="auto" w:fill="auto"/>
              <w:spacing w:after="0" w:line="170" w:lineRule="exact"/>
              <w:rPr>
                <w:rStyle w:val="85pt"/>
                <w:rFonts w:ascii="Arial" w:hAnsi="Arial" w:cs="Arial"/>
                <w:sz w:val="18"/>
                <w:szCs w:val="18"/>
              </w:rPr>
            </w:pPr>
          </w:p>
          <w:p w:rsidR="00B175C0" w:rsidRPr="002C4990" w:rsidRDefault="00B175C0" w:rsidP="00B175C0">
            <w:pPr>
              <w:pStyle w:val="11"/>
              <w:shd w:val="clear" w:color="auto" w:fill="auto"/>
              <w:spacing w:after="0" w:line="170" w:lineRule="exact"/>
              <w:rPr>
                <w:rFonts w:ascii="Arial" w:hAnsi="Arial" w:cs="Arial"/>
                <w:sz w:val="18"/>
                <w:szCs w:val="18"/>
              </w:rPr>
            </w:pPr>
            <w:r w:rsidRPr="002C4990">
              <w:rPr>
                <w:rStyle w:val="85pt"/>
                <w:rFonts w:ascii="Arial" w:hAnsi="Arial" w:cs="Arial"/>
                <w:sz w:val="18"/>
                <w:szCs w:val="18"/>
              </w:rPr>
              <w:t>Проектная мощность</w:t>
            </w:r>
          </w:p>
        </w:tc>
        <w:tc>
          <w:tcPr>
            <w:tcW w:w="1699" w:type="dxa"/>
            <w:tcBorders>
              <w:top w:val="single" w:sz="4" w:space="0" w:color="auto"/>
              <w:left w:val="single" w:sz="4" w:space="0" w:color="auto"/>
            </w:tcBorders>
            <w:shd w:val="clear" w:color="auto" w:fill="FFFFFF"/>
          </w:tcPr>
          <w:p w:rsidR="002C4990" w:rsidRDefault="002C4990" w:rsidP="00B175C0">
            <w:pPr>
              <w:pStyle w:val="11"/>
              <w:shd w:val="clear" w:color="auto" w:fill="auto"/>
              <w:spacing w:after="0" w:line="170" w:lineRule="exact"/>
              <w:rPr>
                <w:rStyle w:val="85pt"/>
                <w:rFonts w:ascii="Arial" w:hAnsi="Arial" w:cs="Arial"/>
                <w:sz w:val="18"/>
                <w:szCs w:val="18"/>
              </w:rPr>
            </w:pPr>
          </w:p>
          <w:p w:rsidR="00B175C0" w:rsidRPr="002C4990" w:rsidRDefault="00B175C0" w:rsidP="00B175C0">
            <w:pPr>
              <w:pStyle w:val="11"/>
              <w:shd w:val="clear" w:color="auto" w:fill="auto"/>
              <w:spacing w:after="0" w:line="170" w:lineRule="exact"/>
              <w:rPr>
                <w:rFonts w:ascii="Arial" w:hAnsi="Arial" w:cs="Arial"/>
                <w:sz w:val="18"/>
                <w:szCs w:val="18"/>
              </w:rPr>
            </w:pPr>
            <w:r w:rsidRPr="002C4990">
              <w:rPr>
                <w:rStyle w:val="85pt"/>
                <w:rFonts w:ascii="Arial" w:hAnsi="Arial" w:cs="Arial"/>
                <w:sz w:val="18"/>
                <w:szCs w:val="18"/>
              </w:rPr>
              <w:t>Год постройки</w:t>
            </w:r>
          </w:p>
        </w:tc>
        <w:tc>
          <w:tcPr>
            <w:tcW w:w="1843" w:type="dxa"/>
            <w:tcBorders>
              <w:top w:val="single" w:sz="4" w:space="0" w:color="auto"/>
              <w:left w:val="single" w:sz="4" w:space="0" w:color="auto"/>
              <w:right w:val="single" w:sz="4" w:space="0" w:color="auto"/>
            </w:tcBorders>
            <w:shd w:val="clear" w:color="auto" w:fill="FFFFFF"/>
          </w:tcPr>
          <w:p w:rsidR="002C4990" w:rsidRDefault="002C4990" w:rsidP="00B175C0">
            <w:pPr>
              <w:pStyle w:val="11"/>
              <w:shd w:val="clear" w:color="auto" w:fill="auto"/>
              <w:spacing w:after="0" w:line="170" w:lineRule="exact"/>
              <w:rPr>
                <w:rStyle w:val="85pt"/>
                <w:rFonts w:ascii="Arial" w:hAnsi="Arial" w:cs="Arial"/>
                <w:sz w:val="18"/>
                <w:szCs w:val="18"/>
              </w:rPr>
            </w:pPr>
          </w:p>
          <w:p w:rsidR="00B175C0" w:rsidRPr="002C4990" w:rsidRDefault="00B175C0" w:rsidP="00B175C0">
            <w:pPr>
              <w:pStyle w:val="11"/>
              <w:shd w:val="clear" w:color="auto" w:fill="auto"/>
              <w:spacing w:after="0" w:line="170" w:lineRule="exact"/>
              <w:rPr>
                <w:rFonts w:ascii="Arial" w:hAnsi="Arial" w:cs="Arial"/>
                <w:sz w:val="18"/>
                <w:szCs w:val="18"/>
              </w:rPr>
            </w:pPr>
            <w:r w:rsidRPr="002C4990">
              <w:rPr>
                <w:rStyle w:val="85pt"/>
                <w:rFonts w:ascii="Arial" w:hAnsi="Arial" w:cs="Arial"/>
                <w:sz w:val="18"/>
                <w:szCs w:val="18"/>
              </w:rPr>
              <w:t>Процент износа</w:t>
            </w:r>
          </w:p>
        </w:tc>
      </w:tr>
      <w:tr w:rsidR="00B175C0" w:rsidRPr="00B175C0" w:rsidTr="002C4990">
        <w:trPr>
          <w:trHeight w:hRule="exact" w:val="374"/>
        </w:trPr>
        <w:tc>
          <w:tcPr>
            <w:tcW w:w="2702" w:type="dxa"/>
            <w:tcBorders>
              <w:top w:val="single" w:sz="4" w:space="0" w:color="auto"/>
              <w:left w:val="single" w:sz="4" w:space="0" w:color="auto"/>
            </w:tcBorders>
            <w:shd w:val="clear" w:color="auto" w:fill="FFFFFF"/>
          </w:tcPr>
          <w:p w:rsidR="002C4990" w:rsidRDefault="002C4990" w:rsidP="00B175C0">
            <w:pPr>
              <w:pStyle w:val="11"/>
              <w:shd w:val="clear" w:color="auto" w:fill="auto"/>
              <w:spacing w:after="0" w:line="170" w:lineRule="exact"/>
              <w:ind w:left="200"/>
              <w:jc w:val="left"/>
              <w:rPr>
                <w:rStyle w:val="85pt"/>
                <w:rFonts w:ascii="Arial" w:hAnsi="Arial" w:cs="Arial"/>
                <w:sz w:val="18"/>
                <w:szCs w:val="18"/>
              </w:rPr>
            </w:pPr>
          </w:p>
          <w:p w:rsidR="00B175C0" w:rsidRPr="002C4990" w:rsidRDefault="00B175C0" w:rsidP="00B175C0">
            <w:pPr>
              <w:pStyle w:val="11"/>
              <w:shd w:val="clear" w:color="auto" w:fill="auto"/>
              <w:spacing w:after="0" w:line="170" w:lineRule="exact"/>
              <w:ind w:left="200"/>
              <w:jc w:val="left"/>
              <w:rPr>
                <w:rFonts w:ascii="Arial" w:hAnsi="Arial" w:cs="Arial"/>
                <w:sz w:val="18"/>
                <w:szCs w:val="18"/>
              </w:rPr>
            </w:pPr>
            <w:r w:rsidRPr="002C4990">
              <w:rPr>
                <w:rStyle w:val="85pt"/>
                <w:rFonts w:ascii="Arial" w:hAnsi="Arial" w:cs="Arial"/>
                <w:sz w:val="18"/>
                <w:szCs w:val="18"/>
              </w:rPr>
              <w:t>посёлок Копёнкина</w:t>
            </w:r>
          </w:p>
        </w:tc>
        <w:tc>
          <w:tcPr>
            <w:tcW w:w="1411" w:type="dxa"/>
            <w:tcBorders>
              <w:top w:val="single" w:sz="4" w:space="0" w:color="auto"/>
              <w:left w:val="single" w:sz="4" w:space="0" w:color="auto"/>
              <w:right w:val="single" w:sz="4" w:space="0" w:color="auto"/>
            </w:tcBorders>
            <w:shd w:val="clear" w:color="auto" w:fill="FFFFFF"/>
          </w:tcPr>
          <w:p w:rsidR="002C4990" w:rsidRDefault="002C4990" w:rsidP="00B175C0">
            <w:pPr>
              <w:pStyle w:val="11"/>
              <w:shd w:val="clear" w:color="auto" w:fill="auto"/>
              <w:spacing w:after="0" w:line="170" w:lineRule="exact"/>
              <w:rPr>
                <w:rStyle w:val="85pt"/>
                <w:rFonts w:ascii="Arial" w:hAnsi="Arial" w:cs="Arial"/>
                <w:sz w:val="18"/>
                <w:szCs w:val="18"/>
              </w:rPr>
            </w:pPr>
          </w:p>
          <w:p w:rsidR="00B175C0" w:rsidRPr="002C4990" w:rsidRDefault="00B175C0" w:rsidP="00B175C0">
            <w:pPr>
              <w:pStyle w:val="11"/>
              <w:shd w:val="clear" w:color="auto" w:fill="auto"/>
              <w:spacing w:after="0" w:line="170" w:lineRule="exact"/>
              <w:rPr>
                <w:rFonts w:ascii="Arial" w:hAnsi="Arial" w:cs="Arial"/>
                <w:sz w:val="18"/>
                <w:szCs w:val="18"/>
              </w:rPr>
            </w:pPr>
            <w:r w:rsidRPr="002C4990">
              <w:rPr>
                <w:rStyle w:val="85pt"/>
                <w:rFonts w:ascii="Arial" w:hAnsi="Arial" w:cs="Arial"/>
                <w:sz w:val="18"/>
                <w:szCs w:val="18"/>
              </w:rPr>
              <w:t>-</w:t>
            </w:r>
          </w:p>
        </w:tc>
        <w:tc>
          <w:tcPr>
            <w:tcW w:w="1978" w:type="dxa"/>
            <w:tcBorders>
              <w:top w:val="single" w:sz="4" w:space="0" w:color="auto"/>
              <w:left w:val="single" w:sz="4" w:space="0" w:color="auto"/>
            </w:tcBorders>
            <w:shd w:val="clear" w:color="auto" w:fill="FFFFFF"/>
          </w:tcPr>
          <w:p w:rsidR="002C4990" w:rsidRDefault="002C4990" w:rsidP="00B175C0">
            <w:pPr>
              <w:pStyle w:val="11"/>
              <w:shd w:val="clear" w:color="auto" w:fill="auto"/>
              <w:spacing w:after="0" w:line="170" w:lineRule="exact"/>
              <w:rPr>
                <w:rStyle w:val="85pt"/>
                <w:rFonts w:ascii="Arial" w:hAnsi="Arial" w:cs="Arial"/>
                <w:sz w:val="18"/>
                <w:szCs w:val="18"/>
              </w:rPr>
            </w:pPr>
          </w:p>
          <w:p w:rsidR="00B175C0" w:rsidRPr="002C4990" w:rsidRDefault="00B175C0" w:rsidP="00B175C0">
            <w:pPr>
              <w:pStyle w:val="11"/>
              <w:shd w:val="clear" w:color="auto" w:fill="auto"/>
              <w:spacing w:after="0" w:line="170" w:lineRule="exact"/>
              <w:rPr>
                <w:rFonts w:ascii="Arial" w:hAnsi="Arial" w:cs="Arial"/>
                <w:sz w:val="18"/>
                <w:szCs w:val="18"/>
              </w:rPr>
            </w:pPr>
            <w:r w:rsidRPr="002C4990">
              <w:rPr>
                <w:rStyle w:val="85pt"/>
                <w:rFonts w:ascii="Arial" w:hAnsi="Arial" w:cs="Arial"/>
                <w:sz w:val="18"/>
                <w:szCs w:val="18"/>
              </w:rPr>
              <w:t>8мЗ/час</w:t>
            </w:r>
          </w:p>
        </w:tc>
        <w:tc>
          <w:tcPr>
            <w:tcW w:w="1699" w:type="dxa"/>
            <w:tcBorders>
              <w:top w:val="single" w:sz="4" w:space="0" w:color="auto"/>
              <w:left w:val="single" w:sz="4" w:space="0" w:color="auto"/>
            </w:tcBorders>
            <w:shd w:val="clear" w:color="auto" w:fill="FFFFFF"/>
          </w:tcPr>
          <w:p w:rsidR="002C4990" w:rsidRDefault="002C4990" w:rsidP="00B175C0">
            <w:pPr>
              <w:pStyle w:val="11"/>
              <w:shd w:val="clear" w:color="auto" w:fill="auto"/>
              <w:spacing w:after="0" w:line="170" w:lineRule="exact"/>
              <w:rPr>
                <w:rStyle w:val="85pt"/>
                <w:rFonts w:ascii="Arial" w:hAnsi="Arial" w:cs="Arial"/>
                <w:sz w:val="18"/>
                <w:szCs w:val="18"/>
              </w:rPr>
            </w:pPr>
          </w:p>
          <w:p w:rsidR="00B175C0" w:rsidRPr="002C4990" w:rsidRDefault="00B175C0" w:rsidP="00B175C0">
            <w:pPr>
              <w:pStyle w:val="11"/>
              <w:shd w:val="clear" w:color="auto" w:fill="auto"/>
              <w:spacing w:after="0" w:line="170" w:lineRule="exact"/>
              <w:rPr>
                <w:rFonts w:ascii="Arial" w:hAnsi="Arial" w:cs="Arial"/>
                <w:sz w:val="18"/>
                <w:szCs w:val="18"/>
              </w:rPr>
            </w:pPr>
            <w:r w:rsidRPr="002C4990">
              <w:rPr>
                <w:rStyle w:val="85pt"/>
                <w:rFonts w:ascii="Arial" w:hAnsi="Arial" w:cs="Arial"/>
                <w:sz w:val="18"/>
                <w:szCs w:val="18"/>
              </w:rPr>
              <w:t>1968</w:t>
            </w:r>
          </w:p>
        </w:tc>
        <w:tc>
          <w:tcPr>
            <w:tcW w:w="1843" w:type="dxa"/>
            <w:tcBorders>
              <w:top w:val="single" w:sz="4" w:space="0" w:color="auto"/>
              <w:left w:val="single" w:sz="4" w:space="0" w:color="auto"/>
              <w:right w:val="single" w:sz="4" w:space="0" w:color="auto"/>
            </w:tcBorders>
            <w:shd w:val="clear" w:color="auto" w:fill="FFFFFF"/>
          </w:tcPr>
          <w:p w:rsidR="002C4990" w:rsidRDefault="002C4990" w:rsidP="00B175C0">
            <w:pPr>
              <w:pStyle w:val="11"/>
              <w:shd w:val="clear" w:color="auto" w:fill="auto"/>
              <w:spacing w:after="0" w:line="170" w:lineRule="exact"/>
              <w:rPr>
                <w:rStyle w:val="85pt"/>
                <w:rFonts w:ascii="Arial" w:hAnsi="Arial" w:cs="Arial"/>
                <w:sz w:val="18"/>
                <w:szCs w:val="18"/>
              </w:rPr>
            </w:pPr>
          </w:p>
          <w:p w:rsidR="00B175C0" w:rsidRPr="002C4990" w:rsidRDefault="00B175C0" w:rsidP="00B175C0">
            <w:pPr>
              <w:pStyle w:val="11"/>
              <w:shd w:val="clear" w:color="auto" w:fill="auto"/>
              <w:spacing w:after="0" w:line="170" w:lineRule="exact"/>
              <w:rPr>
                <w:rFonts w:ascii="Arial" w:hAnsi="Arial" w:cs="Arial"/>
                <w:sz w:val="18"/>
                <w:szCs w:val="18"/>
              </w:rPr>
            </w:pPr>
            <w:r w:rsidRPr="002C4990">
              <w:rPr>
                <w:rStyle w:val="85pt"/>
                <w:rFonts w:ascii="Arial" w:hAnsi="Arial" w:cs="Arial"/>
                <w:sz w:val="18"/>
                <w:szCs w:val="18"/>
              </w:rPr>
              <w:t>100</w:t>
            </w:r>
          </w:p>
        </w:tc>
      </w:tr>
      <w:tr w:rsidR="00B175C0" w:rsidRPr="00B175C0" w:rsidTr="002C4990">
        <w:trPr>
          <w:trHeight w:hRule="exact" w:val="379"/>
        </w:trPr>
        <w:tc>
          <w:tcPr>
            <w:tcW w:w="2702" w:type="dxa"/>
            <w:tcBorders>
              <w:top w:val="single" w:sz="4" w:space="0" w:color="auto"/>
              <w:left w:val="single" w:sz="4" w:space="0" w:color="auto"/>
            </w:tcBorders>
            <w:shd w:val="clear" w:color="auto" w:fill="FFFFFF"/>
          </w:tcPr>
          <w:p w:rsidR="002C4990" w:rsidRDefault="002C4990" w:rsidP="00B175C0">
            <w:pPr>
              <w:pStyle w:val="11"/>
              <w:shd w:val="clear" w:color="auto" w:fill="auto"/>
              <w:spacing w:after="0" w:line="170" w:lineRule="exact"/>
              <w:rPr>
                <w:rStyle w:val="85pt"/>
                <w:rFonts w:ascii="Arial" w:hAnsi="Arial" w:cs="Arial"/>
                <w:sz w:val="18"/>
                <w:szCs w:val="18"/>
              </w:rPr>
            </w:pPr>
          </w:p>
          <w:p w:rsidR="00B175C0" w:rsidRPr="002C4990" w:rsidRDefault="00B175C0" w:rsidP="00B175C0">
            <w:pPr>
              <w:pStyle w:val="11"/>
              <w:shd w:val="clear" w:color="auto" w:fill="auto"/>
              <w:spacing w:after="0" w:line="170" w:lineRule="exact"/>
              <w:rPr>
                <w:rFonts w:ascii="Arial" w:hAnsi="Arial" w:cs="Arial"/>
                <w:sz w:val="18"/>
                <w:szCs w:val="18"/>
              </w:rPr>
            </w:pPr>
            <w:r w:rsidRPr="002C4990">
              <w:rPr>
                <w:rStyle w:val="85pt"/>
                <w:rFonts w:ascii="Arial" w:hAnsi="Arial" w:cs="Arial"/>
                <w:sz w:val="18"/>
                <w:szCs w:val="18"/>
              </w:rPr>
              <w:t>посёлок Ворошиловский</w:t>
            </w:r>
          </w:p>
        </w:tc>
        <w:tc>
          <w:tcPr>
            <w:tcW w:w="1411" w:type="dxa"/>
            <w:tcBorders>
              <w:top w:val="single" w:sz="4" w:space="0" w:color="auto"/>
              <w:left w:val="single" w:sz="4" w:space="0" w:color="auto"/>
              <w:right w:val="single" w:sz="4" w:space="0" w:color="auto"/>
            </w:tcBorders>
            <w:shd w:val="clear" w:color="auto" w:fill="FFFFFF"/>
          </w:tcPr>
          <w:p w:rsidR="002C4990" w:rsidRDefault="002C4990" w:rsidP="00B175C0">
            <w:pPr>
              <w:pStyle w:val="11"/>
              <w:shd w:val="clear" w:color="auto" w:fill="auto"/>
              <w:spacing w:after="0" w:line="170" w:lineRule="exact"/>
              <w:rPr>
                <w:rStyle w:val="85pt"/>
                <w:rFonts w:ascii="Arial" w:hAnsi="Arial" w:cs="Arial"/>
                <w:sz w:val="18"/>
                <w:szCs w:val="18"/>
              </w:rPr>
            </w:pPr>
          </w:p>
          <w:p w:rsidR="00B175C0" w:rsidRPr="002C4990" w:rsidRDefault="00B175C0" w:rsidP="00B175C0">
            <w:pPr>
              <w:pStyle w:val="11"/>
              <w:shd w:val="clear" w:color="auto" w:fill="auto"/>
              <w:spacing w:after="0" w:line="170" w:lineRule="exact"/>
              <w:rPr>
                <w:rFonts w:ascii="Arial" w:hAnsi="Arial" w:cs="Arial"/>
                <w:sz w:val="18"/>
                <w:szCs w:val="18"/>
              </w:rPr>
            </w:pPr>
            <w:r w:rsidRPr="002C4990">
              <w:rPr>
                <w:rStyle w:val="85pt"/>
                <w:rFonts w:ascii="Arial" w:hAnsi="Arial" w:cs="Arial"/>
                <w:sz w:val="18"/>
                <w:szCs w:val="18"/>
              </w:rPr>
              <w:t>1</w:t>
            </w:r>
          </w:p>
        </w:tc>
        <w:tc>
          <w:tcPr>
            <w:tcW w:w="1978" w:type="dxa"/>
            <w:tcBorders>
              <w:top w:val="single" w:sz="4" w:space="0" w:color="auto"/>
              <w:left w:val="single" w:sz="4" w:space="0" w:color="auto"/>
            </w:tcBorders>
            <w:shd w:val="clear" w:color="auto" w:fill="FFFFFF"/>
          </w:tcPr>
          <w:p w:rsidR="002C4990" w:rsidRDefault="002C4990" w:rsidP="00B175C0">
            <w:pPr>
              <w:pStyle w:val="11"/>
              <w:shd w:val="clear" w:color="auto" w:fill="auto"/>
              <w:spacing w:after="0" w:line="170" w:lineRule="exact"/>
              <w:rPr>
                <w:rStyle w:val="85pt"/>
                <w:rFonts w:ascii="Arial" w:hAnsi="Arial" w:cs="Arial"/>
                <w:sz w:val="18"/>
                <w:szCs w:val="18"/>
              </w:rPr>
            </w:pPr>
          </w:p>
          <w:p w:rsidR="00B175C0" w:rsidRPr="002C4990" w:rsidRDefault="00B175C0" w:rsidP="00B175C0">
            <w:pPr>
              <w:pStyle w:val="11"/>
              <w:shd w:val="clear" w:color="auto" w:fill="auto"/>
              <w:spacing w:after="0" w:line="170" w:lineRule="exact"/>
              <w:rPr>
                <w:rFonts w:ascii="Arial" w:hAnsi="Arial" w:cs="Arial"/>
                <w:sz w:val="18"/>
                <w:szCs w:val="18"/>
              </w:rPr>
            </w:pPr>
            <w:r w:rsidRPr="002C4990">
              <w:rPr>
                <w:rStyle w:val="85pt"/>
                <w:rFonts w:ascii="Arial" w:hAnsi="Arial" w:cs="Arial"/>
                <w:sz w:val="18"/>
                <w:szCs w:val="18"/>
              </w:rPr>
              <w:t>8мЗ/час</w:t>
            </w:r>
          </w:p>
        </w:tc>
        <w:tc>
          <w:tcPr>
            <w:tcW w:w="1699" w:type="dxa"/>
            <w:tcBorders>
              <w:top w:val="single" w:sz="4" w:space="0" w:color="auto"/>
              <w:left w:val="single" w:sz="4" w:space="0" w:color="auto"/>
            </w:tcBorders>
            <w:shd w:val="clear" w:color="auto" w:fill="FFFFFF"/>
          </w:tcPr>
          <w:p w:rsidR="002C4990" w:rsidRDefault="002C4990" w:rsidP="00B175C0">
            <w:pPr>
              <w:pStyle w:val="11"/>
              <w:shd w:val="clear" w:color="auto" w:fill="auto"/>
              <w:spacing w:after="0" w:line="170" w:lineRule="exact"/>
              <w:rPr>
                <w:rStyle w:val="85pt"/>
                <w:rFonts w:ascii="Arial" w:hAnsi="Arial" w:cs="Arial"/>
                <w:sz w:val="18"/>
                <w:szCs w:val="18"/>
              </w:rPr>
            </w:pPr>
          </w:p>
          <w:p w:rsidR="00B175C0" w:rsidRPr="002C4990" w:rsidRDefault="00B175C0" w:rsidP="00B175C0">
            <w:pPr>
              <w:pStyle w:val="11"/>
              <w:shd w:val="clear" w:color="auto" w:fill="auto"/>
              <w:spacing w:after="0" w:line="170" w:lineRule="exact"/>
              <w:rPr>
                <w:rFonts w:ascii="Arial" w:hAnsi="Arial" w:cs="Arial"/>
                <w:sz w:val="18"/>
                <w:szCs w:val="18"/>
              </w:rPr>
            </w:pPr>
            <w:r w:rsidRPr="002C4990">
              <w:rPr>
                <w:rStyle w:val="85pt"/>
                <w:rFonts w:ascii="Arial" w:hAnsi="Arial" w:cs="Arial"/>
                <w:sz w:val="18"/>
                <w:szCs w:val="18"/>
              </w:rPr>
              <w:t>1969</w:t>
            </w:r>
          </w:p>
        </w:tc>
        <w:tc>
          <w:tcPr>
            <w:tcW w:w="1843" w:type="dxa"/>
            <w:tcBorders>
              <w:top w:val="single" w:sz="4" w:space="0" w:color="auto"/>
              <w:left w:val="single" w:sz="4" w:space="0" w:color="auto"/>
              <w:right w:val="single" w:sz="4" w:space="0" w:color="auto"/>
            </w:tcBorders>
            <w:shd w:val="clear" w:color="auto" w:fill="FFFFFF"/>
          </w:tcPr>
          <w:p w:rsidR="002C4990" w:rsidRDefault="002C4990" w:rsidP="00B175C0">
            <w:pPr>
              <w:pStyle w:val="11"/>
              <w:shd w:val="clear" w:color="auto" w:fill="auto"/>
              <w:spacing w:after="0" w:line="170" w:lineRule="exact"/>
              <w:rPr>
                <w:rStyle w:val="85pt"/>
                <w:rFonts w:ascii="Arial" w:hAnsi="Arial" w:cs="Arial"/>
                <w:sz w:val="18"/>
                <w:szCs w:val="18"/>
              </w:rPr>
            </w:pPr>
          </w:p>
          <w:p w:rsidR="00B175C0" w:rsidRPr="002C4990" w:rsidRDefault="00B175C0" w:rsidP="00B175C0">
            <w:pPr>
              <w:pStyle w:val="11"/>
              <w:shd w:val="clear" w:color="auto" w:fill="auto"/>
              <w:spacing w:after="0" w:line="170" w:lineRule="exact"/>
              <w:rPr>
                <w:rFonts w:ascii="Arial" w:hAnsi="Arial" w:cs="Arial"/>
                <w:sz w:val="18"/>
                <w:szCs w:val="18"/>
              </w:rPr>
            </w:pPr>
            <w:r w:rsidRPr="002C4990">
              <w:rPr>
                <w:rStyle w:val="85pt"/>
                <w:rFonts w:ascii="Arial" w:hAnsi="Arial" w:cs="Arial"/>
                <w:sz w:val="18"/>
                <w:szCs w:val="18"/>
              </w:rPr>
              <w:t>100</w:t>
            </w:r>
          </w:p>
        </w:tc>
      </w:tr>
      <w:tr w:rsidR="00B175C0" w:rsidRPr="00B175C0" w:rsidTr="00B175C0">
        <w:trPr>
          <w:trHeight w:hRule="exact" w:val="374"/>
        </w:trPr>
        <w:tc>
          <w:tcPr>
            <w:tcW w:w="2702" w:type="dxa"/>
            <w:tcBorders>
              <w:top w:val="single" w:sz="4" w:space="0" w:color="auto"/>
              <w:left w:val="single" w:sz="4" w:space="0" w:color="auto"/>
            </w:tcBorders>
            <w:shd w:val="clear" w:color="auto" w:fill="FFFFFF"/>
          </w:tcPr>
          <w:p w:rsidR="002C4990" w:rsidRDefault="002C4990" w:rsidP="00B175C0">
            <w:pPr>
              <w:pStyle w:val="11"/>
              <w:shd w:val="clear" w:color="auto" w:fill="auto"/>
              <w:spacing w:after="0" w:line="170" w:lineRule="exact"/>
              <w:ind w:left="200"/>
              <w:jc w:val="left"/>
              <w:rPr>
                <w:rStyle w:val="85pt"/>
                <w:rFonts w:ascii="Arial" w:hAnsi="Arial" w:cs="Arial"/>
                <w:sz w:val="18"/>
                <w:szCs w:val="18"/>
              </w:rPr>
            </w:pPr>
          </w:p>
          <w:p w:rsidR="00B175C0" w:rsidRPr="002C4990" w:rsidRDefault="00B175C0" w:rsidP="00B175C0">
            <w:pPr>
              <w:pStyle w:val="11"/>
              <w:shd w:val="clear" w:color="auto" w:fill="auto"/>
              <w:spacing w:after="0" w:line="170" w:lineRule="exact"/>
              <w:ind w:left="200"/>
              <w:jc w:val="left"/>
              <w:rPr>
                <w:rFonts w:ascii="Arial" w:hAnsi="Arial" w:cs="Arial"/>
                <w:sz w:val="18"/>
                <w:szCs w:val="18"/>
              </w:rPr>
            </w:pPr>
            <w:r w:rsidRPr="002C4990">
              <w:rPr>
                <w:rStyle w:val="85pt"/>
                <w:rFonts w:ascii="Arial" w:hAnsi="Arial" w:cs="Arial"/>
                <w:sz w:val="18"/>
                <w:szCs w:val="18"/>
              </w:rPr>
              <w:t>хутор Перещепное</w:t>
            </w:r>
          </w:p>
        </w:tc>
        <w:tc>
          <w:tcPr>
            <w:tcW w:w="1411" w:type="dxa"/>
            <w:tcBorders>
              <w:top w:val="single" w:sz="4" w:space="0" w:color="auto"/>
              <w:left w:val="single" w:sz="4" w:space="0" w:color="auto"/>
            </w:tcBorders>
            <w:shd w:val="clear" w:color="auto" w:fill="FFFFFF"/>
          </w:tcPr>
          <w:p w:rsidR="002C4990" w:rsidRDefault="002C4990" w:rsidP="00B175C0">
            <w:pPr>
              <w:pStyle w:val="11"/>
              <w:shd w:val="clear" w:color="auto" w:fill="auto"/>
              <w:spacing w:after="0" w:line="170" w:lineRule="exact"/>
              <w:rPr>
                <w:rStyle w:val="85pt"/>
                <w:rFonts w:ascii="Arial" w:hAnsi="Arial" w:cs="Arial"/>
                <w:sz w:val="18"/>
                <w:szCs w:val="18"/>
              </w:rPr>
            </w:pPr>
          </w:p>
          <w:p w:rsidR="00B175C0" w:rsidRPr="002C4990" w:rsidRDefault="00B175C0" w:rsidP="00B175C0">
            <w:pPr>
              <w:pStyle w:val="11"/>
              <w:shd w:val="clear" w:color="auto" w:fill="auto"/>
              <w:spacing w:after="0" w:line="170" w:lineRule="exact"/>
              <w:rPr>
                <w:rFonts w:ascii="Arial" w:hAnsi="Arial" w:cs="Arial"/>
                <w:sz w:val="18"/>
                <w:szCs w:val="18"/>
              </w:rPr>
            </w:pPr>
            <w:r w:rsidRPr="002C4990">
              <w:rPr>
                <w:rStyle w:val="85pt"/>
                <w:rFonts w:ascii="Arial" w:hAnsi="Arial" w:cs="Arial"/>
                <w:sz w:val="18"/>
                <w:szCs w:val="18"/>
              </w:rPr>
              <w:t>-</w:t>
            </w:r>
          </w:p>
        </w:tc>
        <w:tc>
          <w:tcPr>
            <w:tcW w:w="1978" w:type="dxa"/>
            <w:tcBorders>
              <w:top w:val="single" w:sz="4" w:space="0" w:color="auto"/>
              <w:left w:val="single" w:sz="4" w:space="0" w:color="auto"/>
            </w:tcBorders>
            <w:shd w:val="clear" w:color="auto" w:fill="FFFFFF"/>
          </w:tcPr>
          <w:p w:rsidR="002C4990" w:rsidRDefault="002C4990" w:rsidP="00B175C0">
            <w:pPr>
              <w:pStyle w:val="11"/>
              <w:shd w:val="clear" w:color="auto" w:fill="auto"/>
              <w:spacing w:after="0" w:line="170" w:lineRule="exact"/>
              <w:rPr>
                <w:rStyle w:val="85pt"/>
                <w:rFonts w:ascii="Arial" w:hAnsi="Arial" w:cs="Arial"/>
                <w:sz w:val="18"/>
                <w:szCs w:val="18"/>
              </w:rPr>
            </w:pPr>
          </w:p>
          <w:p w:rsidR="00B175C0" w:rsidRPr="002C4990" w:rsidRDefault="00B175C0" w:rsidP="00B175C0">
            <w:pPr>
              <w:pStyle w:val="11"/>
              <w:shd w:val="clear" w:color="auto" w:fill="auto"/>
              <w:spacing w:after="0" w:line="170" w:lineRule="exact"/>
              <w:rPr>
                <w:rFonts w:ascii="Arial" w:hAnsi="Arial" w:cs="Arial"/>
                <w:sz w:val="18"/>
                <w:szCs w:val="18"/>
              </w:rPr>
            </w:pPr>
            <w:r w:rsidRPr="002C4990">
              <w:rPr>
                <w:rStyle w:val="85pt"/>
                <w:rFonts w:ascii="Arial" w:hAnsi="Arial" w:cs="Arial"/>
                <w:sz w:val="18"/>
                <w:szCs w:val="18"/>
              </w:rPr>
              <w:t>8мЗ/час</w:t>
            </w:r>
          </w:p>
        </w:tc>
        <w:tc>
          <w:tcPr>
            <w:tcW w:w="1699" w:type="dxa"/>
            <w:tcBorders>
              <w:top w:val="single" w:sz="4" w:space="0" w:color="auto"/>
              <w:left w:val="single" w:sz="4" w:space="0" w:color="auto"/>
            </w:tcBorders>
            <w:shd w:val="clear" w:color="auto" w:fill="FFFFFF"/>
          </w:tcPr>
          <w:p w:rsidR="002C4990" w:rsidRDefault="002C4990" w:rsidP="00B175C0">
            <w:pPr>
              <w:pStyle w:val="11"/>
              <w:shd w:val="clear" w:color="auto" w:fill="auto"/>
              <w:spacing w:after="0" w:line="170" w:lineRule="exact"/>
              <w:rPr>
                <w:rStyle w:val="85pt"/>
                <w:rFonts w:ascii="Arial" w:hAnsi="Arial" w:cs="Arial"/>
                <w:sz w:val="18"/>
                <w:szCs w:val="18"/>
              </w:rPr>
            </w:pPr>
          </w:p>
          <w:p w:rsidR="00B175C0" w:rsidRPr="002C4990" w:rsidRDefault="00B175C0" w:rsidP="00B175C0">
            <w:pPr>
              <w:pStyle w:val="11"/>
              <w:shd w:val="clear" w:color="auto" w:fill="auto"/>
              <w:spacing w:after="0" w:line="170" w:lineRule="exact"/>
              <w:rPr>
                <w:rFonts w:ascii="Arial" w:hAnsi="Arial" w:cs="Arial"/>
                <w:sz w:val="18"/>
                <w:szCs w:val="18"/>
              </w:rPr>
            </w:pPr>
            <w:r w:rsidRPr="002C4990">
              <w:rPr>
                <w:rStyle w:val="85pt"/>
                <w:rFonts w:ascii="Arial" w:hAnsi="Arial" w:cs="Arial"/>
                <w:sz w:val="18"/>
                <w:szCs w:val="18"/>
              </w:rPr>
              <w:t>1968</w:t>
            </w:r>
          </w:p>
        </w:tc>
        <w:tc>
          <w:tcPr>
            <w:tcW w:w="1843" w:type="dxa"/>
            <w:tcBorders>
              <w:top w:val="single" w:sz="4" w:space="0" w:color="auto"/>
              <w:left w:val="single" w:sz="4" w:space="0" w:color="auto"/>
              <w:right w:val="single" w:sz="4" w:space="0" w:color="auto"/>
            </w:tcBorders>
            <w:shd w:val="clear" w:color="auto" w:fill="FFFFFF"/>
          </w:tcPr>
          <w:p w:rsidR="002C4990" w:rsidRDefault="002C4990" w:rsidP="00B175C0">
            <w:pPr>
              <w:pStyle w:val="11"/>
              <w:shd w:val="clear" w:color="auto" w:fill="auto"/>
              <w:spacing w:after="0" w:line="170" w:lineRule="exact"/>
              <w:rPr>
                <w:rStyle w:val="85pt"/>
                <w:rFonts w:ascii="Arial" w:hAnsi="Arial" w:cs="Arial"/>
                <w:sz w:val="18"/>
                <w:szCs w:val="18"/>
              </w:rPr>
            </w:pPr>
          </w:p>
          <w:p w:rsidR="00B175C0" w:rsidRPr="002C4990" w:rsidRDefault="00B175C0" w:rsidP="00B175C0">
            <w:pPr>
              <w:pStyle w:val="11"/>
              <w:shd w:val="clear" w:color="auto" w:fill="auto"/>
              <w:spacing w:after="0" w:line="170" w:lineRule="exact"/>
              <w:rPr>
                <w:rFonts w:ascii="Arial" w:hAnsi="Arial" w:cs="Arial"/>
                <w:sz w:val="18"/>
                <w:szCs w:val="18"/>
              </w:rPr>
            </w:pPr>
            <w:r w:rsidRPr="002C4990">
              <w:rPr>
                <w:rStyle w:val="85pt"/>
                <w:rFonts w:ascii="Arial" w:hAnsi="Arial" w:cs="Arial"/>
                <w:sz w:val="18"/>
                <w:szCs w:val="18"/>
              </w:rPr>
              <w:t>100</w:t>
            </w:r>
          </w:p>
        </w:tc>
      </w:tr>
      <w:tr w:rsidR="00B175C0" w:rsidRPr="00B175C0" w:rsidTr="00B175C0">
        <w:trPr>
          <w:trHeight w:hRule="exact" w:val="384"/>
        </w:trPr>
        <w:tc>
          <w:tcPr>
            <w:tcW w:w="2702" w:type="dxa"/>
            <w:tcBorders>
              <w:top w:val="single" w:sz="4" w:space="0" w:color="auto"/>
              <w:left w:val="single" w:sz="4" w:space="0" w:color="auto"/>
            </w:tcBorders>
            <w:shd w:val="clear" w:color="auto" w:fill="FFFFFF"/>
          </w:tcPr>
          <w:p w:rsidR="002C4990" w:rsidRDefault="002C4990" w:rsidP="00B175C0">
            <w:pPr>
              <w:pStyle w:val="11"/>
              <w:shd w:val="clear" w:color="auto" w:fill="auto"/>
              <w:spacing w:after="0" w:line="170" w:lineRule="exact"/>
              <w:ind w:left="200"/>
              <w:jc w:val="left"/>
              <w:rPr>
                <w:rStyle w:val="85pt"/>
                <w:rFonts w:ascii="Arial" w:hAnsi="Arial" w:cs="Arial"/>
                <w:sz w:val="18"/>
                <w:szCs w:val="18"/>
              </w:rPr>
            </w:pPr>
          </w:p>
          <w:p w:rsidR="00B175C0" w:rsidRPr="002C4990" w:rsidRDefault="00B175C0" w:rsidP="00B175C0">
            <w:pPr>
              <w:pStyle w:val="11"/>
              <w:shd w:val="clear" w:color="auto" w:fill="auto"/>
              <w:spacing w:after="0" w:line="170" w:lineRule="exact"/>
              <w:ind w:left="200"/>
              <w:jc w:val="left"/>
              <w:rPr>
                <w:rFonts w:ascii="Arial" w:hAnsi="Arial" w:cs="Arial"/>
                <w:sz w:val="18"/>
                <w:szCs w:val="18"/>
              </w:rPr>
            </w:pPr>
            <w:r w:rsidRPr="002C4990">
              <w:rPr>
                <w:rStyle w:val="85pt"/>
                <w:rFonts w:ascii="Arial" w:hAnsi="Arial" w:cs="Arial"/>
                <w:sz w:val="18"/>
                <w:szCs w:val="18"/>
              </w:rPr>
              <w:t>посёлок Райновское</w:t>
            </w:r>
          </w:p>
        </w:tc>
        <w:tc>
          <w:tcPr>
            <w:tcW w:w="1411" w:type="dxa"/>
            <w:tcBorders>
              <w:top w:val="single" w:sz="4" w:space="0" w:color="auto"/>
              <w:left w:val="single" w:sz="4" w:space="0" w:color="auto"/>
            </w:tcBorders>
            <w:shd w:val="clear" w:color="auto" w:fill="FFFFFF"/>
          </w:tcPr>
          <w:p w:rsidR="002C4990" w:rsidRDefault="002C4990" w:rsidP="00B175C0">
            <w:pPr>
              <w:pStyle w:val="11"/>
              <w:shd w:val="clear" w:color="auto" w:fill="auto"/>
              <w:spacing w:after="0" w:line="170" w:lineRule="exact"/>
              <w:rPr>
                <w:rStyle w:val="85pt"/>
                <w:rFonts w:ascii="Arial" w:hAnsi="Arial" w:cs="Arial"/>
                <w:sz w:val="18"/>
                <w:szCs w:val="18"/>
              </w:rPr>
            </w:pPr>
          </w:p>
          <w:p w:rsidR="00B175C0" w:rsidRPr="002C4990" w:rsidRDefault="00B175C0" w:rsidP="00B175C0">
            <w:pPr>
              <w:pStyle w:val="11"/>
              <w:shd w:val="clear" w:color="auto" w:fill="auto"/>
              <w:spacing w:after="0" w:line="170" w:lineRule="exact"/>
              <w:rPr>
                <w:rFonts w:ascii="Arial" w:hAnsi="Arial" w:cs="Arial"/>
                <w:sz w:val="18"/>
                <w:szCs w:val="18"/>
              </w:rPr>
            </w:pPr>
            <w:r w:rsidRPr="002C4990">
              <w:rPr>
                <w:rStyle w:val="85pt"/>
                <w:rFonts w:ascii="Arial" w:hAnsi="Arial" w:cs="Arial"/>
                <w:sz w:val="18"/>
                <w:szCs w:val="18"/>
              </w:rPr>
              <w:t>1</w:t>
            </w:r>
          </w:p>
        </w:tc>
        <w:tc>
          <w:tcPr>
            <w:tcW w:w="1978" w:type="dxa"/>
            <w:tcBorders>
              <w:top w:val="single" w:sz="4" w:space="0" w:color="auto"/>
              <w:left w:val="single" w:sz="4" w:space="0" w:color="auto"/>
            </w:tcBorders>
            <w:shd w:val="clear" w:color="auto" w:fill="FFFFFF"/>
          </w:tcPr>
          <w:p w:rsidR="002C4990" w:rsidRDefault="002C4990" w:rsidP="00B175C0">
            <w:pPr>
              <w:pStyle w:val="11"/>
              <w:shd w:val="clear" w:color="auto" w:fill="auto"/>
              <w:spacing w:after="0" w:line="170" w:lineRule="exact"/>
              <w:rPr>
                <w:rStyle w:val="85pt"/>
                <w:rFonts w:ascii="Arial" w:hAnsi="Arial" w:cs="Arial"/>
                <w:sz w:val="18"/>
                <w:szCs w:val="18"/>
              </w:rPr>
            </w:pPr>
          </w:p>
          <w:p w:rsidR="00B175C0" w:rsidRPr="002C4990" w:rsidRDefault="00B175C0" w:rsidP="00B175C0">
            <w:pPr>
              <w:pStyle w:val="11"/>
              <w:shd w:val="clear" w:color="auto" w:fill="auto"/>
              <w:spacing w:after="0" w:line="170" w:lineRule="exact"/>
              <w:rPr>
                <w:rFonts w:ascii="Arial" w:hAnsi="Arial" w:cs="Arial"/>
                <w:sz w:val="18"/>
                <w:szCs w:val="18"/>
              </w:rPr>
            </w:pPr>
            <w:r w:rsidRPr="002C4990">
              <w:rPr>
                <w:rStyle w:val="85pt"/>
                <w:rFonts w:ascii="Arial" w:hAnsi="Arial" w:cs="Arial"/>
                <w:sz w:val="18"/>
                <w:szCs w:val="18"/>
              </w:rPr>
              <w:t>8мЗ/час</w:t>
            </w:r>
          </w:p>
        </w:tc>
        <w:tc>
          <w:tcPr>
            <w:tcW w:w="1699" w:type="dxa"/>
            <w:tcBorders>
              <w:top w:val="single" w:sz="4" w:space="0" w:color="auto"/>
              <w:left w:val="single" w:sz="4" w:space="0" w:color="auto"/>
            </w:tcBorders>
            <w:shd w:val="clear" w:color="auto" w:fill="FFFFFF"/>
          </w:tcPr>
          <w:p w:rsidR="002C4990" w:rsidRDefault="002C4990" w:rsidP="00B175C0">
            <w:pPr>
              <w:pStyle w:val="11"/>
              <w:shd w:val="clear" w:color="auto" w:fill="auto"/>
              <w:spacing w:after="0" w:line="170" w:lineRule="exact"/>
              <w:rPr>
                <w:rStyle w:val="85pt"/>
                <w:rFonts w:ascii="Arial" w:hAnsi="Arial" w:cs="Arial"/>
                <w:sz w:val="18"/>
                <w:szCs w:val="18"/>
              </w:rPr>
            </w:pPr>
          </w:p>
          <w:p w:rsidR="00B175C0" w:rsidRPr="002C4990" w:rsidRDefault="00B175C0" w:rsidP="00B175C0">
            <w:pPr>
              <w:pStyle w:val="11"/>
              <w:shd w:val="clear" w:color="auto" w:fill="auto"/>
              <w:spacing w:after="0" w:line="170" w:lineRule="exact"/>
              <w:rPr>
                <w:rFonts w:ascii="Arial" w:hAnsi="Arial" w:cs="Arial"/>
                <w:sz w:val="18"/>
                <w:szCs w:val="18"/>
              </w:rPr>
            </w:pPr>
            <w:r w:rsidRPr="002C4990">
              <w:rPr>
                <w:rStyle w:val="85pt"/>
                <w:rFonts w:ascii="Arial" w:hAnsi="Arial" w:cs="Arial"/>
                <w:sz w:val="18"/>
                <w:szCs w:val="18"/>
              </w:rPr>
              <w:t>1967</w:t>
            </w:r>
          </w:p>
        </w:tc>
        <w:tc>
          <w:tcPr>
            <w:tcW w:w="1843" w:type="dxa"/>
            <w:tcBorders>
              <w:top w:val="single" w:sz="4" w:space="0" w:color="auto"/>
              <w:left w:val="single" w:sz="4" w:space="0" w:color="auto"/>
              <w:right w:val="single" w:sz="4" w:space="0" w:color="auto"/>
            </w:tcBorders>
            <w:shd w:val="clear" w:color="auto" w:fill="FFFFFF"/>
          </w:tcPr>
          <w:p w:rsidR="002C4990" w:rsidRDefault="002C4990" w:rsidP="00B175C0">
            <w:pPr>
              <w:pStyle w:val="11"/>
              <w:shd w:val="clear" w:color="auto" w:fill="auto"/>
              <w:spacing w:after="0" w:line="170" w:lineRule="exact"/>
              <w:rPr>
                <w:rStyle w:val="85pt"/>
                <w:rFonts w:ascii="Arial" w:hAnsi="Arial" w:cs="Arial"/>
                <w:sz w:val="18"/>
                <w:szCs w:val="18"/>
              </w:rPr>
            </w:pPr>
          </w:p>
          <w:p w:rsidR="00B175C0" w:rsidRPr="002C4990" w:rsidRDefault="00B175C0" w:rsidP="00B175C0">
            <w:pPr>
              <w:pStyle w:val="11"/>
              <w:shd w:val="clear" w:color="auto" w:fill="auto"/>
              <w:spacing w:after="0" w:line="170" w:lineRule="exact"/>
              <w:rPr>
                <w:rFonts w:ascii="Arial" w:hAnsi="Arial" w:cs="Arial"/>
                <w:sz w:val="18"/>
                <w:szCs w:val="18"/>
              </w:rPr>
            </w:pPr>
            <w:r w:rsidRPr="002C4990">
              <w:rPr>
                <w:rStyle w:val="85pt"/>
                <w:rFonts w:ascii="Arial" w:hAnsi="Arial" w:cs="Arial"/>
                <w:sz w:val="18"/>
                <w:szCs w:val="18"/>
              </w:rPr>
              <w:t>100</w:t>
            </w:r>
          </w:p>
        </w:tc>
      </w:tr>
      <w:tr w:rsidR="00B175C0" w:rsidRPr="00B175C0" w:rsidTr="00B175C0">
        <w:trPr>
          <w:trHeight w:hRule="exact" w:val="389"/>
        </w:trPr>
        <w:tc>
          <w:tcPr>
            <w:tcW w:w="2702" w:type="dxa"/>
            <w:tcBorders>
              <w:top w:val="single" w:sz="4" w:space="0" w:color="auto"/>
              <w:left w:val="single" w:sz="4" w:space="0" w:color="auto"/>
              <w:bottom w:val="single" w:sz="4" w:space="0" w:color="auto"/>
            </w:tcBorders>
            <w:shd w:val="clear" w:color="auto" w:fill="FFFFFF"/>
          </w:tcPr>
          <w:p w:rsidR="002C4990" w:rsidRDefault="002C4990" w:rsidP="00B175C0">
            <w:pPr>
              <w:pStyle w:val="11"/>
              <w:shd w:val="clear" w:color="auto" w:fill="auto"/>
              <w:spacing w:after="0" w:line="170" w:lineRule="exact"/>
              <w:ind w:left="200"/>
              <w:jc w:val="left"/>
              <w:rPr>
                <w:rStyle w:val="85pt"/>
                <w:rFonts w:ascii="Arial" w:hAnsi="Arial" w:cs="Arial"/>
                <w:sz w:val="18"/>
                <w:szCs w:val="18"/>
              </w:rPr>
            </w:pPr>
          </w:p>
          <w:p w:rsidR="00B175C0" w:rsidRPr="002C4990" w:rsidRDefault="00B175C0" w:rsidP="00B175C0">
            <w:pPr>
              <w:pStyle w:val="11"/>
              <w:shd w:val="clear" w:color="auto" w:fill="auto"/>
              <w:spacing w:after="0" w:line="170" w:lineRule="exact"/>
              <w:ind w:left="200"/>
              <w:jc w:val="left"/>
              <w:rPr>
                <w:rFonts w:ascii="Arial" w:hAnsi="Arial" w:cs="Arial"/>
                <w:sz w:val="18"/>
                <w:szCs w:val="18"/>
              </w:rPr>
            </w:pPr>
            <w:r w:rsidRPr="002C4990">
              <w:rPr>
                <w:rStyle w:val="85pt"/>
                <w:rFonts w:ascii="Arial" w:hAnsi="Arial" w:cs="Arial"/>
                <w:sz w:val="18"/>
                <w:szCs w:val="18"/>
              </w:rPr>
              <w:t>итого</w:t>
            </w:r>
          </w:p>
        </w:tc>
        <w:tc>
          <w:tcPr>
            <w:tcW w:w="1411" w:type="dxa"/>
            <w:tcBorders>
              <w:top w:val="single" w:sz="4" w:space="0" w:color="auto"/>
              <w:left w:val="single" w:sz="4" w:space="0" w:color="auto"/>
              <w:bottom w:val="single" w:sz="4" w:space="0" w:color="auto"/>
            </w:tcBorders>
            <w:shd w:val="clear" w:color="auto" w:fill="FFFFFF"/>
          </w:tcPr>
          <w:p w:rsidR="002C4990" w:rsidRDefault="002C4990" w:rsidP="00B175C0">
            <w:pPr>
              <w:pStyle w:val="11"/>
              <w:shd w:val="clear" w:color="auto" w:fill="auto"/>
              <w:spacing w:after="0" w:line="170" w:lineRule="exact"/>
              <w:rPr>
                <w:rStyle w:val="85pt"/>
                <w:rFonts w:ascii="Arial" w:hAnsi="Arial" w:cs="Arial"/>
                <w:sz w:val="18"/>
                <w:szCs w:val="18"/>
              </w:rPr>
            </w:pPr>
          </w:p>
          <w:p w:rsidR="00B175C0" w:rsidRPr="002C4990" w:rsidRDefault="00B175C0" w:rsidP="00B175C0">
            <w:pPr>
              <w:pStyle w:val="11"/>
              <w:shd w:val="clear" w:color="auto" w:fill="auto"/>
              <w:spacing w:after="0" w:line="170" w:lineRule="exact"/>
              <w:rPr>
                <w:rFonts w:ascii="Arial" w:hAnsi="Arial" w:cs="Arial"/>
                <w:sz w:val="18"/>
                <w:szCs w:val="18"/>
              </w:rPr>
            </w:pPr>
            <w:r w:rsidRPr="002C4990">
              <w:rPr>
                <w:rStyle w:val="85pt"/>
                <w:rFonts w:ascii="Arial" w:hAnsi="Arial" w:cs="Arial"/>
                <w:sz w:val="18"/>
                <w:szCs w:val="18"/>
              </w:rPr>
              <w:t>2</w:t>
            </w:r>
          </w:p>
        </w:tc>
        <w:tc>
          <w:tcPr>
            <w:tcW w:w="1978" w:type="dxa"/>
            <w:tcBorders>
              <w:top w:val="single" w:sz="4" w:space="0" w:color="auto"/>
              <w:left w:val="single" w:sz="4" w:space="0" w:color="auto"/>
              <w:bottom w:val="single" w:sz="4" w:space="0" w:color="auto"/>
            </w:tcBorders>
            <w:shd w:val="clear" w:color="auto" w:fill="FFFFFF"/>
          </w:tcPr>
          <w:p w:rsidR="00B175C0" w:rsidRPr="002C4990" w:rsidRDefault="00B175C0" w:rsidP="00B175C0">
            <w:pPr>
              <w:rPr>
                <w:rFonts w:ascii="Arial" w:hAnsi="Arial" w:cs="Arial"/>
                <w:sz w:val="18"/>
                <w:szCs w:val="18"/>
              </w:rPr>
            </w:pPr>
          </w:p>
        </w:tc>
        <w:tc>
          <w:tcPr>
            <w:tcW w:w="1699" w:type="dxa"/>
            <w:tcBorders>
              <w:top w:val="single" w:sz="4" w:space="0" w:color="auto"/>
              <w:left w:val="single" w:sz="4" w:space="0" w:color="auto"/>
              <w:bottom w:val="single" w:sz="4" w:space="0" w:color="auto"/>
            </w:tcBorders>
            <w:shd w:val="clear" w:color="auto" w:fill="FFFFFF"/>
          </w:tcPr>
          <w:p w:rsidR="00B175C0" w:rsidRPr="002C4990" w:rsidRDefault="00B175C0" w:rsidP="00B175C0">
            <w:pP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175C0" w:rsidRPr="002C4990" w:rsidRDefault="00B175C0" w:rsidP="00B175C0">
            <w:pPr>
              <w:rPr>
                <w:rFonts w:ascii="Arial" w:hAnsi="Arial" w:cs="Arial"/>
                <w:sz w:val="18"/>
                <w:szCs w:val="18"/>
              </w:rPr>
            </w:pPr>
          </w:p>
        </w:tc>
      </w:tr>
    </w:tbl>
    <w:p w:rsidR="00B175C0" w:rsidRPr="00B175C0" w:rsidRDefault="00B175C0" w:rsidP="00B175C0">
      <w:pPr>
        <w:rPr>
          <w:rFonts w:ascii="Arial" w:hAnsi="Arial" w:cs="Arial"/>
        </w:rPr>
      </w:pPr>
    </w:p>
    <w:p w:rsidR="00B175C0" w:rsidRPr="00B175C0" w:rsidRDefault="00B175C0" w:rsidP="00B175C0">
      <w:pPr>
        <w:pStyle w:val="11"/>
        <w:shd w:val="clear" w:color="auto" w:fill="auto"/>
        <w:spacing w:after="0" w:line="210" w:lineRule="exact"/>
        <w:ind w:left="60"/>
        <w:rPr>
          <w:rFonts w:ascii="Arial" w:hAnsi="Arial" w:cs="Arial"/>
          <w:sz w:val="24"/>
          <w:szCs w:val="24"/>
        </w:rPr>
      </w:pPr>
      <w:r w:rsidRPr="00B175C0">
        <w:rPr>
          <w:rFonts w:ascii="Arial" w:hAnsi="Arial" w:cs="Arial"/>
          <w:sz w:val="24"/>
          <w:szCs w:val="24"/>
        </w:rPr>
        <w:t>Сведения о водозаборных скважинах поселения:</w:t>
      </w:r>
    </w:p>
    <w:p w:rsidR="00B175C0" w:rsidRPr="00B175C0" w:rsidRDefault="00B175C0" w:rsidP="00B175C0">
      <w:pPr>
        <w:rPr>
          <w:rFonts w:ascii="Arial" w:hAnsi="Arial" w:cs="Arial"/>
        </w:rPr>
      </w:pPr>
    </w:p>
    <w:p w:rsidR="00B175C0" w:rsidRPr="00B175C0" w:rsidRDefault="00B175C0" w:rsidP="00B175C0">
      <w:pPr>
        <w:tabs>
          <w:tab w:val="left" w:pos="8040"/>
        </w:tabs>
        <w:rPr>
          <w:rFonts w:ascii="Arial" w:hAnsi="Arial" w:cs="Arial"/>
        </w:rPr>
      </w:pPr>
      <w:r w:rsidRPr="00B175C0">
        <w:rPr>
          <w:rFonts w:ascii="Arial" w:hAnsi="Arial" w:cs="Arial"/>
        </w:rPr>
        <w:tab/>
        <w:t>Таблица 5</w:t>
      </w:r>
    </w:p>
    <w:p w:rsidR="00B175C0" w:rsidRPr="00B175C0" w:rsidRDefault="00B175C0" w:rsidP="00B175C0">
      <w:pPr>
        <w:rPr>
          <w:rFonts w:ascii="Arial" w:hAnsi="Arial" w:cs="Arial"/>
        </w:rPr>
      </w:pPr>
    </w:p>
    <w:tbl>
      <w:tblPr>
        <w:tblW w:w="0" w:type="auto"/>
        <w:tblLayout w:type="fixed"/>
        <w:tblCellMar>
          <w:left w:w="10" w:type="dxa"/>
          <w:right w:w="10" w:type="dxa"/>
        </w:tblCellMar>
        <w:tblLook w:val="04A0"/>
      </w:tblPr>
      <w:tblGrid>
        <w:gridCol w:w="2698"/>
        <w:gridCol w:w="1392"/>
        <w:gridCol w:w="2002"/>
        <w:gridCol w:w="1565"/>
        <w:gridCol w:w="1992"/>
      </w:tblGrid>
      <w:tr w:rsidR="00B175C0" w:rsidRPr="00B175C0" w:rsidTr="00B175C0">
        <w:trPr>
          <w:trHeight w:hRule="exact" w:val="648"/>
        </w:trPr>
        <w:tc>
          <w:tcPr>
            <w:tcW w:w="2698" w:type="dxa"/>
            <w:tcBorders>
              <w:top w:val="single" w:sz="4" w:space="0" w:color="auto"/>
              <w:left w:val="single" w:sz="4" w:space="0" w:color="auto"/>
            </w:tcBorders>
            <w:shd w:val="clear" w:color="auto" w:fill="FFFFFF"/>
          </w:tcPr>
          <w:p w:rsidR="002C4990" w:rsidRDefault="002C4990" w:rsidP="00B175C0">
            <w:pPr>
              <w:pStyle w:val="11"/>
              <w:shd w:val="clear" w:color="auto" w:fill="auto"/>
              <w:spacing w:after="0" w:line="170" w:lineRule="exact"/>
              <w:rPr>
                <w:rStyle w:val="85pt"/>
                <w:rFonts w:ascii="Arial" w:hAnsi="Arial" w:cs="Arial"/>
                <w:sz w:val="20"/>
                <w:szCs w:val="20"/>
              </w:rPr>
            </w:pPr>
          </w:p>
          <w:p w:rsidR="00B175C0" w:rsidRPr="002C4990" w:rsidRDefault="00B175C0" w:rsidP="00B175C0">
            <w:pPr>
              <w:pStyle w:val="11"/>
              <w:shd w:val="clear" w:color="auto" w:fill="auto"/>
              <w:spacing w:after="0" w:line="170" w:lineRule="exact"/>
              <w:rPr>
                <w:rFonts w:ascii="Arial" w:hAnsi="Arial" w:cs="Arial"/>
                <w:sz w:val="20"/>
                <w:szCs w:val="20"/>
              </w:rPr>
            </w:pPr>
            <w:r w:rsidRPr="002C4990">
              <w:rPr>
                <w:rStyle w:val="85pt"/>
                <w:rFonts w:ascii="Arial" w:hAnsi="Arial" w:cs="Arial"/>
                <w:sz w:val="20"/>
                <w:szCs w:val="20"/>
              </w:rPr>
              <w:t>Место расположения</w:t>
            </w:r>
          </w:p>
        </w:tc>
        <w:tc>
          <w:tcPr>
            <w:tcW w:w="1392" w:type="dxa"/>
            <w:tcBorders>
              <w:top w:val="single" w:sz="4" w:space="0" w:color="auto"/>
              <w:left w:val="single" w:sz="4" w:space="0" w:color="auto"/>
            </w:tcBorders>
            <w:shd w:val="clear" w:color="auto" w:fill="FFFFFF"/>
          </w:tcPr>
          <w:p w:rsidR="002C4990" w:rsidRDefault="002C4990" w:rsidP="00B175C0">
            <w:pPr>
              <w:pStyle w:val="11"/>
              <w:shd w:val="clear" w:color="auto" w:fill="auto"/>
              <w:spacing w:after="0" w:line="170" w:lineRule="exact"/>
              <w:rPr>
                <w:rStyle w:val="85pt"/>
                <w:rFonts w:ascii="Arial" w:hAnsi="Arial" w:cs="Arial"/>
                <w:sz w:val="20"/>
                <w:szCs w:val="20"/>
              </w:rPr>
            </w:pPr>
          </w:p>
          <w:p w:rsidR="00B175C0" w:rsidRPr="002C4990" w:rsidRDefault="00B175C0" w:rsidP="00B175C0">
            <w:pPr>
              <w:pStyle w:val="11"/>
              <w:shd w:val="clear" w:color="auto" w:fill="auto"/>
              <w:spacing w:after="0" w:line="170" w:lineRule="exact"/>
              <w:rPr>
                <w:rFonts w:ascii="Arial" w:hAnsi="Arial" w:cs="Arial"/>
                <w:sz w:val="20"/>
                <w:szCs w:val="20"/>
              </w:rPr>
            </w:pPr>
            <w:r w:rsidRPr="002C4990">
              <w:rPr>
                <w:rStyle w:val="85pt"/>
                <w:rFonts w:ascii="Arial" w:hAnsi="Arial" w:cs="Arial"/>
                <w:sz w:val="20"/>
                <w:szCs w:val="20"/>
              </w:rPr>
              <w:t>Кол-во (шт.)</w:t>
            </w:r>
          </w:p>
        </w:tc>
        <w:tc>
          <w:tcPr>
            <w:tcW w:w="2002" w:type="dxa"/>
            <w:tcBorders>
              <w:top w:val="single" w:sz="4" w:space="0" w:color="auto"/>
              <w:left w:val="single" w:sz="4" w:space="0" w:color="auto"/>
            </w:tcBorders>
            <w:shd w:val="clear" w:color="auto" w:fill="FFFFFF"/>
          </w:tcPr>
          <w:p w:rsidR="002C4990" w:rsidRDefault="002C4990" w:rsidP="00B175C0">
            <w:pPr>
              <w:pStyle w:val="11"/>
              <w:shd w:val="clear" w:color="auto" w:fill="auto"/>
              <w:spacing w:after="60" w:line="170" w:lineRule="exact"/>
              <w:rPr>
                <w:rStyle w:val="85pt"/>
                <w:rFonts w:ascii="Arial" w:hAnsi="Arial" w:cs="Arial"/>
                <w:sz w:val="20"/>
                <w:szCs w:val="20"/>
              </w:rPr>
            </w:pPr>
          </w:p>
          <w:p w:rsidR="00B175C0" w:rsidRPr="002C4990" w:rsidRDefault="00B175C0" w:rsidP="00B175C0">
            <w:pPr>
              <w:pStyle w:val="11"/>
              <w:shd w:val="clear" w:color="auto" w:fill="auto"/>
              <w:spacing w:after="60" w:line="170" w:lineRule="exact"/>
              <w:rPr>
                <w:rFonts w:ascii="Arial" w:hAnsi="Arial" w:cs="Arial"/>
                <w:sz w:val="20"/>
                <w:szCs w:val="20"/>
              </w:rPr>
            </w:pPr>
            <w:r w:rsidRPr="002C4990">
              <w:rPr>
                <w:rStyle w:val="85pt"/>
                <w:rFonts w:ascii="Arial" w:hAnsi="Arial" w:cs="Arial"/>
                <w:sz w:val="20"/>
                <w:szCs w:val="20"/>
              </w:rPr>
              <w:t>Мощность</w:t>
            </w:r>
          </w:p>
          <w:p w:rsidR="00B175C0" w:rsidRPr="002C4990" w:rsidRDefault="00B175C0" w:rsidP="00B175C0">
            <w:pPr>
              <w:pStyle w:val="11"/>
              <w:shd w:val="clear" w:color="auto" w:fill="auto"/>
              <w:spacing w:before="60" w:after="0" w:line="170" w:lineRule="exact"/>
              <w:rPr>
                <w:rFonts w:ascii="Arial" w:hAnsi="Arial" w:cs="Arial"/>
                <w:sz w:val="20"/>
                <w:szCs w:val="20"/>
              </w:rPr>
            </w:pPr>
            <w:r w:rsidRPr="002C4990">
              <w:rPr>
                <w:rStyle w:val="85pt"/>
                <w:rFonts w:ascii="Arial" w:hAnsi="Arial" w:cs="Arial"/>
                <w:sz w:val="20"/>
                <w:szCs w:val="20"/>
              </w:rPr>
              <w:t>водозабора</w:t>
            </w:r>
          </w:p>
        </w:tc>
        <w:tc>
          <w:tcPr>
            <w:tcW w:w="1565" w:type="dxa"/>
            <w:tcBorders>
              <w:top w:val="single" w:sz="4" w:space="0" w:color="auto"/>
              <w:left w:val="single" w:sz="4" w:space="0" w:color="auto"/>
            </w:tcBorders>
            <w:shd w:val="clear" w:color="auto" w:fill="FFFFFF"/>
          </w:tcPr>
          <w:p w:rsidR="002C4990" w:rsidRDefault="002C4990" w:rsidP="00B175C0">
            <w:pPr>
              <w:pStyle w:val="11"/>
              <w:shd w:val="clear" w:color="auto" w:fill="auto"/>
              <w:spacing w:after="0" w:line="170" w:lineRule="exact"/>
              <w:rPr>
                <w:rStyle w:val="85pt"/>
                <w:rFonts w:ascii="Arial" w:hAnsi="Arial" w:cs="Arial"/>
                <w:sz w:val="20"/>
                <w:szCs w:val="20"/>
              </w:rPr>
            </w:pPr>
          </w:p>
          <w:p w:rsidR="00B175C0" w:rsidRPr="002C4990" w:rsidRDefault="00B175C0" w:rsidP="00B175C0">
            <w:pPr>
              <w:pStyle w:val="11"/>
              <w:shd w:val="clear" w:color="auto" w:fill="auto"/>
              <w:spacing w:after="0" w:line="170" w:lineRule="exact"/>
              <w:rPr>
                <w:rFonts w:ascii="Arial" w:hAnsi="Arial" w:cs="Arial"/>
                <w:sz w:val="20"/>
                <w:szCs w:val="20"/>
              </w:rPr>
            </w:pPr>
            <w:r w:rsidRPr="002C4990">
              <w:rPr>
                <w:rStyle w:val="85pt"/>
                <w:rFonts w:ascii="Arial" w:hAnsi="Arial" w:cs="Arial"/>
                <w:sz w:val="20"/>
                <w:szCs w:val="20"/>
              </w:rPr>
              <w:t>Год постройки</w:t>
            </w:r>
          </w:p>
        </w:tc>
        <w:tc>
          <w:tcPr>
            <w:tcW w:w="1992" w:type="dxa"/>
            <w:tcBorders>
              <w:top w:val="single" w:sz="4" w:space="0" w:color="auto"/>
              <w:left w:val="single" w:sz="4" w:space="0" w:color="auto"/>
              <w:right w:val="single" w:sz="4" w:space="0" w:color="auto"/>
            </w:tcBorders>
            <w:shd w:val="clear" w:color="auto" w:fill="FFFFFF"/>
          </w:tcPr>
          <w:p w:rsidR="002C4990" w:rsidRDefault="002C4990" w:rsidP="00B175C0">
            <w:pPr>
              <w:pStyle w:val="11"/>
              <w:shd w:val="clear" w:color="auto" w:fill="auto"/>
              <w:spacing w:after="0" w:line="170" w:lineRule="exact"/>
              <w:rPr>
                <w:rStyle w:val="85pt"/>
                <w:rFonts w:ascii="Arial" w:hAnsi="Arial" w:cs="Arial"/>
                <w:sz w:val="20"/>
                <w:szCs w:val="20"/>
              </w:rPr>
            </w:pPr>
          </w:p>
          <w:p w:rsidR="00B175C0" w:rsidRPr="002C4990" w:rsidRDefault="00B175C0" w:rsidP="00B175C0">
            <w:pPr>
              <w:pStyle w:val="11"/>
              <w:shd w:val="clear" w:color="auto" w:fill="auto"/>
              <w:spacing w:after="0" w:line="170" w:lineRule="exact"/>
              <w:rPr>
                <w:rFonts w:ascii="Arial" w:hAnsi="Arial" w:cs="Arial"/>
                <w:sz w:val="20"/>
                <w:szCs w:val="20"/>
              </w:rPr>
            </w:pPr>
            <w:r w:rsidRPr="002C4990">
              <w:rPr>
                <w:rStyle w:val="85pt"/>
                <w:rFonts w:ascii="Arial" w:hAnsi="Arial" w:cs="Arial"/>
                <w:sz w:val="20"/>
                <w:szCs w:val="20"/>
              </w:rPr>
              <w:t>Процент износа</w:t>
            </w:r>
          </w:p>
        </w:tc>
      </w:tr>
      <w:tr w:rsidR="00B175C0" w:rsidRPr="00B175C0" w:rsidTr="00B175C0">
        <w:trPr>
          <w:trHeight w:hRule="exact" w:val="389"/>
        </w:trPr>
        <w:tc>
          <w:tcPr>
            <w:tcW w:w="2698" w:type="dxa"/>
            <w:tcBorders>
              <w:top w:val="single" w:sz="4" w:space="0" w:color="auto"/>
              <w:left w:val="single" w:sz="4" w:space="0" w:color="auto"/>
            </w:tcBorders>
            <w:shd w:val="clear" w:color="auto" w:fill="FFFFFF"/>
          </w:tcPr>
          <w:p w:rsidR="002C4990" w:rsidRDefault="002C4990" w:rsidP="00B175C0">
            <w:pPr>
              <w:pStyle w:val="11"/>
              <w:shd w:val="clear" w:color="auto" w:fill="auto"/>
              <w:spacing w:after="0" w:line="170" w:lineRule="exact"/>
              <w:ind w:left="200"/>
              <w:jc w:val="left"/>
              <w:rPr>
                <w:rStyle w:val="85pt"/>
                <w:rFonts w:ascii="Arial" w:hAnsi="Arial" w:cs="Arial"/>
                <w:sz w:val="20"/>
                <w:szCs w:val="20"/>
              </w:rPr>
            </w:pPr>
          </w:p>
          <w:p w:rsidR="00B175C0" w:rsidRPr="002C4990" w:rsidRDefault="00B175C0" w:rsidP="00B175C0">
            <w:pPr>
              <w:pStyle w:val="11"/>
              <w:shd w:val="clear" w:color="auto" w:fill="auto"/>
              <w:spacing w:after="0" w:line="170" w:lineRule="exact"/>
              <w:ind w:left="200"/>
              <w:jc w:val="left"/>
              <w:rPr>
                <w:rFonts w:ascii="Arial" w:hAnsi="Arial" w:cs="Arial"/>
                <w:sz w:val="20"/>
                <w:szCs w:val="20"/>
              </w:rPr>
            </w:pPr>
            <w:r w:rsidRPr="002C4990">
              <w:rPr>
                <w:rStyle w:val="85pt"/>
                <w:rFonts w:ascii="Arial" w:hAnsi="Arial" w:cs="Arial"/>
                <w:sz w:val="20"/>
                <w:szCs w:val="20"/>
              </w:rPr>
              <w:t>посёлок Копёнкина</w:t>
            </w:r>
          </w:p>
        </w:tc>
        <w:tc>
          <w:tcPr>
            <w:tcW w:w="1392" w:type="dxa"/>
            <w:tcBorders>
              <w:top w:val="single" w:sz="4" w:space="0" w:color="auto"/>
              <w:left w:val="single" w:sz="4" w:space="0" w:color="auto"/>
            </w:tcBorders>
            <w:shd w:val="clear" w:color="auto" w:fill="FFFFFF"/>
          </w:tcPr>
          <w:p w:rsidR="002C4990" w:rsidRDefault="002C4990" w:rsidP="00B175C0">
            <w:pPr>
              <w:pStyle w:val="11"/>
              <w:shd w:val="clear" w:color="auto" w:fill="auto"/>
              <w:spacing w:after="0" w:line="170" w:lineRule="exact"/>
              <w:rPr>
                <w:rStyle w:val="85pt"/>
                <w:rFonts w:ascii="Arial" w:hAnsi="Arial" w:cs="Arial"/>
                <w:sz w:val="20"/>
                <w:szCs w:val="20"/>
              </w:rPr>
            </w:pPr>
          </w:p>
          <w:p w:rsidR="00B175C0" w:rsidRPr="002C4990" w:rsidRDefault="00B175C0" w:rsidP="00B175C0">
            <w:pPr>
              <w:pStyle w:val="11"/>
              <w:shd w:val="clear" w:color="auto" w:fill="auto"/>
              <w:spacing w:after="0" w:line="170" w:lineRule="exact"/>
              <w:rPr>
                <w:rFonts w:ascii="Arial" w:hAnsi="Arial" w:cs="Arial"/>
                <w:sz w:val="20"/>
                <w:szCs w:val="20"/>
              </w:rPr>
            </w:pPr>
            <w:r w:rsidRPr="002C4990">
              <w:rPr>
                <w:rStyle w:val="85pt"/>
                <w:rFonts w:ascii="Arial" w:hAnsi="Arial" w:cs="Arial"/>
                <w:sz w:val="20"/>
                <w:szCs w:val="20"/>
              </w:rPr>
              <w:t>2</w:t>
            </w:r>
          </w:p>
        </w:tc>
        <w:tc>
          <w:tcPr>
            <w:tcW w:w="2002" w:type="dxa"/>
            <w:tcBorders>
              <w:top w:val="single" w:sz="4" w:space="0" w:color="auto"/>
              <w:left w:val="single" w:sz="4" w:space="0" w:color="auto"/>
            </w:tcBorders>
            <w:shd w:val="clear" w:color="auto" w:fill="FFFFFF"/>
          </w:tcPr>
          <w:p w:rsidR="00B175C0" w:rsidRPr="002C4990" w:rsidRDefault="00B175C0" w:rsidP="00B175C0">
            <w:pPr>
              <w:rPr>
                <w:rFonts w:ascii="Arial" w:hAnsi="Arial" w:cs="Arial"/>
                <w:sz w:val="20"/>
                <w:szCs w:val="20"/>
              </w:rPr>
            </w:pPr>
          </w:p>
        </w:tc>
        <w:tc>
          <w:tcPr>
            <w:tcW w:w="1565" w:type="dxa"/>
            <w:tcBorders>
              <w:top w:val="single" w:sz="4" w:space="0" w:color="auto"/>
              <w:left w:val="single" w:sz="4" w:space="0" w:color="auto"/>
            </w:tcBorders>
            <w:shd w:val="clear" w:color="auto" w:fill="FFFFFF"/>
          </w:tcPr>
          <w:p w:rsidR="002C4990" w:rsidRDefault="002C4990" w:rsidP="00B175C0">
            <w:pPr>
              <w:pStyle w:val="11"/>
              <w:shd w:val="clear" w:color="auto" w:fill="auto"/>
              <w:spacing w:after="0" w:line="170" w:lineRule="exact"/>
              <w:rPr>
                <w:rStyle w:val="85pt"/>
                <w:rFonts w:ascii="Arial" w:hAnsi="Arial" w:cs="Arial"/>
                <w:sz w:val="20"/>
                <w:szCs w:val="20"/>
              </w:rPr>
            </w:pPr>
          </w:p>
          <w:p w:rsidR="00B175C0" w:rsidRPr="002C4990" w:rsidRDefault="00B175C0" w:rsidP="00B175C0">
            <w:pPr>
              <w:pStyle w:val="11"/>
              <w:shd w:val="clear" w:color="auto" w:fill="auto"/>
              <w:spacing w:after="0" w:line="170" w:lineRule="exact"/>
              <w:rPr>
                <w:rFonts w:ascii="Arial" w:hAnsi="Arial" w:cs="Arial"/>
                <w:sz w:val="20"/>
                <w:szCs w:val="20"/>
              </w:rPr>
            </w:pPr>
            <w:r w:rsidRPr="002C4990">
              <w:rPr>
                <w:rStyle w:val="85pt"/>
                <w:rFonts w:ascii="Arial" w:hAnsi="Arial" w:cs="Arial"/>
                <w:sz w:val="20"/>
                <w:szCs w:val="20"/>
              </w:rPr>
              <w:t>1960</w:t>
            </w:r>
          </w:p>
        </w:tc>
        <w:tc>
          <w:tcPr>
            <w:tcW w:w="1992" w:type="dxa"/>
            <w:tcBorders>
              <w:top w:val="single" w:sz="4" w:space="0" w:color="auto"/>
              <w:left w:val="single" w:sz="4" w:space="0" w:color="auto"/>
              <w:right w:val="single" w:sz="4" w:space="0" w:color="auto"/>
            </w:tcBorders>
            <w:shd w:val="clear" w:color="auto" w:fill="FFFFFF"/>
          </w:tcPr>
          <w:p w:rsidR="002C4990" w:rsidRDefault="002C4990" w:rsidP="00B175C0">
            <w:pPr>
              <w:pStyle w:val="11"/>
              <w:shd w:val="clear" w:color="auto" w:fill="auto"/>
              <w:spacing w:after="0" w:line="170" w:lineRule="exact"/>
              <w:rPr>
                <w:rStyle w:val="85pt"/>
                <w:rFonts w:ascii="Arial" w:hAnsi="Arial" w:cs="Arial"/>
                <w:sz w:val="20"/>
                <w:szCs w:val="20"/>
              </w:rPr>
            </w:pPr>
          </w:p>
          <w:p w:rsidR="00B175C0" w:rsidRPr="002C4990" w:rsidRDefault="00B175C0" w:rsidP="00B175C0">
            <w:pPr>
              <w:pStyle w:val="11"/>
              <w:shd w:val="clear" w:color="auto" w:fill="auto"/>
              <w:spacing w:after="0" w:line="170" w:lineRule="exact"/>
              <w:rPr>
                <w:rFonts w:ascii="Arial" w:hAnsi="Arial" w:cs="Arial"/>
                <w:sz w:val="20"/>
                <w:szCs w:val="20"/>
              </w:rPr>
            </w:pPr>
            <w:r w:rsidRPr="002C4990">
              <w:rPr>
                <w:rStyle w:val="85pt"/>
                <w:rFonts w:ascii="Arial" w:hAnsi="Arial" w:cs="Arial"/>
                <w:sz w:val="20"/>
                <w:szCs w:val="20"/>
              </w:rPr>
              <w:t>96</w:t>
            </w:r>
          </w:p>
        </w:tc>
      </w:tr>
      <w:tr w:rsidR="00B175C0" w:rsidRPr="00B175C0" w:rsidTr="00B175C0">
        <w:trPr>
          <w:trHeight w:hRule="exact" w:val="384"/>
        </w:trPr>
        <w:tc>
          <w:tcPr>
            <w:tcW w:w="2698" w:type="dxa"/>
            <w:tcBorders>
              <w:top w:val="single" w:sz="4" w:space="0" w:color="auto"/>
              <w:left w:val="single" w:sz="4" w:space="0" w:color="auto"/>
            </w:tcBorders>
            <w:shd w:val="clear" w:color="auto" w:fill="FFFFFF"/>
          </w:tcPr>
          <w:p w:rsidR="002C4990" w:rsidRDefault="002C4990" w:rsidP="00B175C0">
            <w:pPr>
              <w:pStyle w:val="11"/>
              <w:shd w:val="clear" w:color="auto" w:fill="auto"/>
              <w:spacing w:after="0" w:line="170" w:lineRule="exact"/>
              <w:rPr>
                <w:rStyle w:val="85pt"/>
                <w:rFonts w:ascii="Arial" w:hAnsi="Arial" w:cs="Arial"/>
                <w:sz w:val="20"/>
                <w:szCs w:val="20"/>
              </w:rPr>
            </w:pPr>
          </w:p>
          <w:p w:rsidR="00B175C0" w:rsidRPr="002C4990" w:rsidRDefault="00B175C0" w:rsidP="00B175C0">
            <w:pPr>
              <w:pStyle w:val="11"/>
              <w:shd w:val="clear" w:color="auto" w:fill="auto"/>
              <w:spacing w:after="0" w:line="170" w:lineRule="exact"/>
              <w:rPr>
                <w:rFonts w:ascii="Arial" w:hAnsi="Arial" w:cs="Arial"/>
                <w:sz w:val="20"/>
                <w:szCs w:val="20"/>
              </w:rPr>
            </w:pPr>
            <w:r w:rsidRPr="002C4990">
              <w:rPr>
                <w:rStyle w:val="85pt"/>
                <w:rFonts w:ascii="Arial" w:hAnsi="Arial" w:cs="Arial"/>
                <w:sz w:val="20"/>
                <w:szCs w:val="20"/>
              </w:rPr>
              <w:t>посёлок Ворошиловский</w:t>
            </w:r>
          </w:p>
        </w:tc>
        <w:tc>
          <w:tcPr>
            <w:tcW w:w="1392" w:type="dxa"/>
            <w:tcBorders>
              <w:top w:val="single" w:sz="4" w:space="0" w:color="auto"/>
              <w:left w:val="single" w:sz="4" w:space="0" w:color="auto"/>
            </w:tcBorders>
            <w:shd w:val="clear" w:color="auto" w:fill="FFFFFF"/>
          </w:tcPr>
          <w:p w:rsidR="002C4990" w:rsidRDefault="002C4990" w:rsidP="00B175C0">
            <w:pPr>
              <w:pStyle w:val="11"/>
              <w:shd w:val="clear" w:color="auto" w:fill="auto"/>
              <w:spacing w:after="0" w:line="170" w:lineRule="exact"/>
              <w:rPr>
                <w:rStyle w:val="85pt"/>
                <w:rFonts w:ascii="Arial" w:hAnsi="Arial" w:cs="Arial"/>
                <w:sz w:val="20"/>
                <w:szCs w:val="20"/>
              </w:rPr>
            </w:pPr>
          </w:p>
          <w:p w:rsidR="00B175C0" w:rsidRPr="002C4990" w:rsidRDefault="00B175C0" w:rsidP="00B175C0">
            <w:pPr>
              <w:pStyle w:val="11"/>
              <w:shd w:val="clear" w:color="auto" w:fill="auto"/>
              <w:spacing w:after="0" w:line="170" w:lineRule="exact"/>
              <w:rPr>
                <w:rFonts w:ascii="Arial" w:hAnsi="Arial" w:cs="Arial"/>
                <w:sz w:val="20"/>
                <w:szCs w:val="20"/>
              </w:rPr>
            </w:pPr>
            <w:r w:rsidRPr="002C4990">
              <w:rPr>
                <w:rStyle w:val="85pt"/>
                <w:rFonts w:ascii="Arial" w:hAnsi="Arial" w:cs="Arial"/>
                <w:sz w:val="20"/>
                <w:szCs w:val="20"/>
              </w:rPr>
              <w:t>1</w:t>
            </w:r>
          </w:p>
        </w:tc>
        <w:tc>
          <w:tcPr>
            <w:tcW w:w="2002" w:type="dxa"/>
            <w:tcBorders>
              <w:top w:val="single" w:sz="4" w:space="0" w:color="auto"/>
              <w:left w:val="single" w:sz="4" w:space="0" w:color="auto"/>
            </w:tcBorders>
            <w:shd w:val="clear" w:color="auto" w:fill="FFFFFF"/>
          </w:tcPr>
          <w:p w:rsidR="00B175C0" w:rsidRPr="002C4990" w:rsidRDefault="00B175C0" w:rsidP="00B175C0">
            <w:pPr>
              <w:rPr>
                <w:rFonts w:ascii="Arial" w:hAnsi="Arial" w:cs="Arial"/>
                <w:sz w:val="20"/>
                <w:szCs w:val="20"/>
              </w:rPr>
            </w:pPr>
          </w:p>
        </w:tc>
        <w:tc>
          <w:tcPr>
            <w:tcW w:w="1565" w:type="dxa"/>
            <w:tcBorders>
              <w:top w:val="single" w:sz="4" w:space="0" w:color="auto"/>
              <w:left w:val="single" w:sz="4" w:space="0" w:color="auto"/>
            </w:tcBorders>
            <w:shd w:val="clear" w:color="auto" w:fill="FFFFFF"/>
          </w:tcPr>
          <w:p w:rsidR="002C4990" w:rsidRDefault="002C4990" w:rsidP="00B175C0">
            <w:pPr>
              <w:pStyle w:val="11"/>
              <w:shd w:val="clear" w:color="auto" w:fill="auto"/>
              <w:spacing w:after="0" w:line="170" w:lineRule="exact"/>
              <w:rPr>
                <w:rStyle w:val="85pt"/>
                <w:rFonts w:ascii="Arial" w:hAnsi="Arial" w:cs="Arial"/>
                <w:sz w:val="20"/>
                <w:szCs w:val="20"/>
              </w:rPr>
            </w:pPr>
          </w:p>
          <w:p w:rsidR="00B175C0" w:rsidRPr="002C4990" w:rsidRDefault="00B175C0" w:rsidP="00B175C0">
            <w:pPr>
              <w:pStyle w:val="11"/>
              <w:shd w:val="clear" w:color="auto" w:fill="auto"/>
              <w:spacing w:after="0" w:line="170" w:lineRule="exact"/>
              <w:rPr>
                <w:rFonts w:ascii="Arial" w:hAnsi="Arial" w:cs="Arial"/>
                <w:sz w:val="20"/>
                <w:szCs w:val="20"/>
              </w:rPr>
            </w:pPr>
            <w:r w:rsidRPr="002C4990">
              <w:rPr>
                <w:rStyle w:val="85pt"/>
                <w:rFonts w:ascii="Arial" w:hAnsi="Arial" w:cs="Arial"/>
                <w:sz w:val="20"/>
                <w:szCs w:val="20"/>
              </w:rPr>
              <w:t>1969</w:t>
            </w:r>
          </w:p>
        </w:tc>
        <w:tc>
          <w:tcPr>
            <w:tcW w:w="1992" w:type="dxa"/>
            <w:tcBorders>
              <w:top w:val="single" w:sz="4" w:space="0" w:color="auto"/>
              <w:left w:val="single" w:sz="4" w:space="0" w:color="auto"/>
              <w:right w:val="single" w:sz="4" w:space="0" w:color="auto"/>
            </w:tcBorders>
            <w:shd w:val="clear" w:color="auto" w:fill="FFFFFF"/>
          </w:tcPr>
          <w:p w:rsidR="002C4990" w:rsidRDefault="002C4990" w:rsidP="00B175C0">
            <w:pPr>
              <w:pStyle w:val="11"/>
              <w:shd w:val="clear" w:color="auto" w:fill="auto"/>
              <w:spacing w:after="0" w:line="170" w:lineRule="exact"/>
              <w:rPr>
                <w:rStyle w:val="85pt"/>
                <w:rFonts w:ascii="Arial" w:hAnsi="Arial" w:cs="Arial"/>
                <w:sz w:val="20"/>
                <w:szCs w:val="20"/>
              </w:rPr>
            </w:pPr>
          </w:p>
          <w:p w:rsidR="00B175C0" w:rsidRPr="002C4990" w:rsidRDefault="00B175C0" w:rsidP="00B175C0">
            <w:pPr>
              <w:pStyle w:val="11"/>
              <w:shd w:val="clear" w:color="auto" w:fill="auto"/>
              <w:spacing w:after="0" w:line="170" w:lineRule="exact"/>
              <w:rPr>
                <w:rFonts w:ascii="Arial" w:hAnsi="Arial" w:cs="Arial"/>
                <w:sz w:val="20"/>
                <w:szCs w:val="20"/>
              </w:rPr>
            </w:pPr>
            <w:r w:rsidRPr="002C4990">
              <w:rPr>
                <w:rStyle w:val="85pt"/>
                <w:rFonts w:ascii="Arial" w:hAnsi="Arial" w:cs="Arial"/>
                <w:sz w:val="20"/>
                <w:szCs w:val="20"/>
              </w:rPr>
              <w:t>96</w:t>
            </w:r>
          </w:p>
        </w:tc>
      </w:tr>
      <w:tr w:rsidR="00B175C0" w:rsidRPr="00B175C0" w:rsidTr="00B175C0">
        <w:trPr>
          <w:trHeight w:hRule="exact" w:val="384"/>
        </w:trPr>
        <w:tc>
          <w:tcPr>
            <w:tcW w:w="2698" w:type="dxa"/>
            <w:tcBorders>
              <w:top w:val="single" w:sz="4" w:space="0" w:color="auto"/>
              <w:left w:val="single" w:sz="4" w:space="0" w:color="auto"/>
            </w:tcBorders>
            <w:shd w:val="clear" w:color="auto" w:fill="FFFFFF"/>
          </w:tcPr>
          <w:p w:rsidR="002C4990" w:rsidRDefault="002C4990" w:rsidP="00B175C0">
            <w:pPr>
              <w:pStyle w:val="11"/>
              <w:shd w:val="clear" w:color="auto" w:fill="auto"/>
              <w:spacing w:after="0" w:line="170" w:lineRule="exact"/>
              <w:ind w:left="200"/>
              <w:jc w:val="left"/>
              <w:rPr>
                <w:rStyle w:val="85pt"/>
                <w:rFonts w:ascii="Arial" w:hAnsi="Arial" w:cs="Arial"/>
                <w:sz w:val="20"/>
                <w:szCs w:val="20"/>
              </w:rPr>
            </w:pPr>
          </w:p>
          <w:p w:rsidR="00B175C0" w:rsidRPr="002C4990" w:rsidRDefault="00B175C0" w:rsidP="00B175C0">
            <w:pPr>
              <w:pStyle w:val="11"/>
              <w:shd w:val="clear" w:color="auto" w:fill="auto"/>
              <w:spacing w:after="0" w:line="170" w:lineRule="exact"/>
              <w:ind w:left="200"/>
              <w:jc w:val="left"/>
              <w:rPr>
                <w:rFonts w:ascii="Arial" w:hAnsi="Arial" w:cs="Arial"/>
                <w:sz w:val="20"/>
                <w:szCs w:val="20"/>
              </w:rPr>
            </w:pPr>
            <w:r w:rsidRPr="002C4990">
              <w:rPr>
                <w:rStyle w:val="85pt"/>
                <w:rFonts w:ascii="Arial" w:hAnsi="Arial" w:cs="Arial"/>
                <w:sz w:val="20"/>
                <w:szCs w:val="20"/>
              </w:rPr>
              <w:t>хутор Перещепное</w:t>
            </w:r>
          </w:p>
        </w:tc>
        <w:tc>
          <w:tcPr>
            <w:tcW w:w="1392" w:type="dxa"/>
            <w:tcBorders>
              <w:top w:val="single" w:sz="4" w:space="0" w:color="auto"/>
              <w:left w:val="single" w:sz="4" w:space="0" w:color="auto"/>
            </w:tcBorders>
            <w:shd w:val="clear" w:color="auto" w:fill="FFFFFF"/>
          </w:tcPr>
          <w:p w:rsidR="002C4990" w:rsidRDefault="002C4990" w:rsidP="00B175C0">
            <w:pPr>
              <w:pStyle w:val="11"/>
              <w:shd w:val="clear" w:color="auto" w:fill="auto"/>
              <w:spacing w:after="0" w:line="170" w:lineRule="exact"/>
              <w:rPr>
                <w:rStyle w:val="85pt"/>
                <w:rFonts w:ascii="Arial" w:hAnsi="Arial" w:cs="Arial"/>
                <w:sz w:val="20"/>
                <w:szCs w:val="20"/>
              </w:rPr>
            </w:pPr>
          </w:p>
          <w:p w:rsidR="00B175C0" w:rsidRPr="002C4990" w:rsidRDefault="00B175C0" w:rsidP="00B175C0">
            <w:pPr>
              <w:pStyle w:val="11"/>
              <w:shd w:val="clear" w:color="auto" w:fill="auto"/>
              <w:spacing w:after="0" w:line="170" w:lineRule="exact"/>
              <w:rPr>
                <w:rFonts w:ascii="Arial" w:hAnsi="Arial" w:cs="Arial"/>
                <w:sz w:val="20"/>
                <w:szCs w:val="20"/>
              </w:rPr>
            </w:pPr>
            <w:r w:rsidRPr="002C4990">
              <w:rPr>
                <w:rStyle w:val="85pt"/>
                <w:rFonts w:ascii="Arial" w:hAnsi="Arial" w:cs="Arial"/>
                <w:sz w:val="20"/>
                <w:szCs w:val="20"/>
              </w:rPr>
              <w:t>1</w:t>
            </w:r>
          </w:p>
        </w:tc>
        <w:tc>
          <w:tcPr>
            <w:tcW w:w="2002" w:type="dxa"/>
            <w:tcBorders>
              <w:top w:val="single" w:sz="4" w:space="0" w:color="auto"/>
              <w:left w:val="single" w:sz="4" w:space="0" w:color="auto"/>
            </w:tcBorders>
            <w:shd w:val="clear" w:color="auto" w:fill="FFFFFF"/>
          </w:tcPr>
          <w:p w:rsidR="00B175C0" w:rsidRPr="002C4990" w:rsidRDefault="00B175C0" w:rsidP="00B175C0">
            <w:pPr>
              <w:rPr>
                <w:rFonts w:ascii="Arial" w:hAnsi="Arial" w:cs="Arial"/>
                <w:sz w:val="20"/>
                <w:szCs w:val="20"/>
              </w:rPr>
            </w:pPr>
          </w:p>
        </w:tc>
        <w:tc>
          <w:tcPr>
            <w:tcW w:w="1565" w:type="dxa"/>
            <w:tcBorders>
              <w:top w:val="single" w:sz="4" w:space="0" w:color="auto"/>
              <w:left w:val="single" w:sz="4" w:space="0" w:color="auto"/>
            </w:tcBorders>
            <w:shd w:val="clear" w:color="auto" w:fill="FFFFFF"/>
          </w:tcPr>
          <w:p w:rsidR="002C4990" w:rsidRDefault="002C4990" w:rsidP="00B175C0">
            <w:pPr>
              <w:pStyle w:val="11"/>
              <w:shd w:val="clear" w:color="auto" w:fill="auto"/>
              <w:spacing w:after="0" w:line="170" w:lineRule="exact"/>
              <w:rPr>
                <w:rStyle w:val="85pt"/>
                <w:rFonts w:ascii="Arial" w:hAnsi="Arial" w:cs="Arial"/>
                <w:sz w:val="20"/>
                <w:szCs w:val="20"/>
              </w:rPr>
            </w:pPr>
          </w:p>
          <w:p w:rsidR="00B175C0" w:rsidRPr="002C4990" w:rsidRDefault="00B175C0" w:rsidP="00B175C0">
            <w:pPr>
              <w:pStyle w:val="11"/>
              <w:shd w:val="clear" w:color="auto" w:fill="auto"/>
              <w:spacing w:after="0" w:line="170" w:lineRule="exact"/>
              <w:rPr>
                <w:rFonts w:ascii="Arial" w:hAnsi="Arial" w:cs="Arial"/>
                <w:sz w:val="20"/>
                <w:szCs w:val="20"/>
              </w:rPr>
            </w:pPr>
            <w:r w:rsidRPr="002C4990">
              <w:rPr>
                <w:rStyle w:val="85pt"/>
                <w:rFonts w:ascii="Arial" w:hAnsi="Arial" w:cs="Arial"/>
                <w:sz w:val="20"/>
                <w:szCs w:val="20"/>
              </w:rPr>
              <w:t>1965</w:t>
            </w:r>
          </w:p>
        </w:tc>
        <w:tc>
          <w:tcPr>
            <w:tcW w:w="1992" w:type="dxa"/>
            <w:tcBorders>
              <w:top w:val="single" w:sz="4" w:space="0" w:color="auto"/>
              <w:left w:val="single" w:sz="4" w:space="0" w:color="auto"/>
              <w:right w:val="single" w:sz="4" w:space="0" w:color="auto"/>
            </w:tcBorders>
            <w:shd w:val="clear" w:color="auto" w:fill="FFFFFF"/>
          </w:tcPr>
          <w:p w:rsidR="002C4990" w:rsidRDefault="002C4990" w:rsidP="00B175C0">
            <w:pPr>
              <w:pStyle w:val="11"/>
              <w:shd w:val="clear" w:color="auto" w:fill="auto"/>
              <w:spacing w:after="0" w:line="170" w:lineRule="exact"/>
              <w:rPr>
                <w:rStyle w:val="85pt"/>
                <w:rFonts w:ascii="Arial" w:hAnsi="Arial" w:cs="Arial"/>
                <w:sz w:val="20"/>
                <w:szCs w:val="20"/>
              </w:rPr>
            </w:pPr>
          </w:p>
          <w:p w:rsidR="00B175C0" w:rsidRPr="002C4990" w:rsidRDefault="00B175C0" w:rsidP="00B175C0">
            <w:pPr>
              <w:pStyle w:val="11"/>
              <w:shd w:val="clear" w:color="auto" w:fill="auto"/>
              <w:spacing w:after="0" w:line="170" w:lineRule="exact"/>
              <w:rPr>
                <w:rFonts w:ascii="Arial" w:hAnsi="Arial" w:cs="Arial"/>
                <w:sz w:val="20"/>
                <w:szCs w:val="20"/>
              </w:rPr>
            </w:pPr>
            <w:r w:rsidRPr="002C4990">
              <w:rPr>
                <w:rStyle w:val="85pt"/>
                <w:rFonts w:ascii="Arial" w:hAnsi="Arial" w:cs="Arial"/>
                <w:sz w:val="20"/>
                <w:szCs w:val="20"/>
              </w:rPr>
              <w:t>96</w:t>
            </w:r>
          </w:p>
        </w:tc>
      </w:tr>
      <w:tr w:rsidR="00B175C0" w:rsidRPr="00B175C0" w:rsidTr="00B175C0">
        <w:trPr>
          <w:trHeight w:hRule="exact" w:val="384"/>
        </w:trPr>
        <w:tc>
          <w:tcPr>
            <w:tcW w:w="2698" w:type="dxa"/>
            <w:tcBorders>
              <w:top w:val="single" w:sz="4" w:space="0" w:color="auto"/>
              <w:left w:val="single" w:sz="4" w:space="0" w:color="auto"/>
            </w:tcBorders>
            <w:shd w:val="clear" w:color="auto" w:fill="FFFFFF"/>
          </w:tcPr>
          <w:p w:rsidR="002C4990" w:rsidRDefault="002C4990" w:rsidP="00B175C0">
            <w:pPr>
              <w:pStyle w:val="11"/>
              <w:shd w:val="clear" w:color="auto" w:fill="auto"/>
              <w:spacing w:after="0" w:line="170" w:lineRule="exact"/>
              <w:ind w:left="200"/>
              <w:jc w:val="left"/>
              <w:rPr>
                <w:rStyle w:val="85pt"/>
                <w:rFonts w:ascii="Arial" w:hAnsi="Arial" w:cs="Arial"/>
                <w:sz w:val="20"/>
                <w:szCs w:val="20"/>
              </w:rPr>
            </w:pPr>
          </w:p>
          <w:p w:rsidR="00B175C0" w:rsidRPr="002C4990" w:rsidRDefault="00B175C0" w:rsidP="00B175C0">
            <w:pPr>
              <w:pStyle w:val="11"/>
              <w:shd w:val="clear" w:color="auto" w:fill="auto"/>
              <w:spacing w:after="0" w:line="170" w:lineRule="exact"/>
              <w:ind w:left="200"/>
              <w:jc w:val="left"/>
              <w:rPr>
                <w:rFonts w:ascii="Arial" w:hAnsi="Arial" w:cs="Arial"/>
                <w:sz w:val="20"/>
                <w:szCs w:val="20"/>
              </w:rPr>
            </w:pPr>
            <w:r w:rsidRPr="002C4990">
              <w:rPr>
                <w:rStyle w:val="85pt"/>
                <w:rFonts w:ascii="Arial" w:hAnsi="Arial" w:cs="Arial"/>
                <w:sz w:val="20"/>
                <w:szCs w:val="20"/>
              </w:rPr>
              <w:t>посёлок Райновское</w:t>
            </w:r>
          </w:p>
        </w:tc>
        <w:tc>
          <w:tcPr>
            <w:tcW w:w="1392" w:type="dxa"/>
            <w:tcBorders>
              <w:top w:val="single" w:sz="4" w:space="0" w:color="auto"/>
              <w:left w:val="single" w:sz="4" w:space="0" w:color="auto"/>
            </w:tcBorders>
            <w:shd w:val="clear" w:color="auto" w:fill="FFFFFF"/>
          </w:tcPr>
          <w:p w:rsidR="002C4990" w:rsidRDefault="002C4990" w:rsidP="00B175C0">
            <w:pPr>
              <w:pStyle w:val="11"/>
              <w:shd w:val="clear" w:color="auto" w:fill="auto"/>
              <w:spacing w:after="0" w:line="170" w:lineRule="exact"/>
              <w:rPr>
                <w:rStyle w:val="85pt"/>
                <w:rFonts w:ascii="Arial" w:hAnsi="Arial" w:cs="Arial"/>
                <w:sz w:val="20"/>
                <w:szCs w:val="20"/>
              </w:rPr>
            </w:pPr>
          </w:p>
          <w:p w:rsidR="00B175C0" w:rsidRPr="002C4990" w:rsidRDefault="00B175C0" w:rsidP="00B175C0">
            <w:pPr>
              <w:pStyle w:val="11"/>
              <w:shd w:val="clear" w:color="auto" w:fill="auto"/>
              <w:spacing w:after="0" w:line="170" w:lineRule="exact"/>
              <w:rPr>
                <w:rFonts w:ascii="Arial" w:hAnsi="Arial" w:cs="Arial"/>
                <w:sz w:val="20"/>
                <w:szCs w:val="20"/>
              </w:rPr>
            </w:pPr>
            <w:r w:rsidRPr="002C4990">
              <w:rPr>
                <w:rStyle w:val="85pt"/>
                <w:rFonts w:ascii="Arial" w:hAnsi="Arial" w:cs="Arial"/>
                <w:sz w:val="20"/>
                <w:szCs w:val="20"/>
              </w:rPr>
              <w:t>1</w:t>
            </w:r>
          </w:p>
        </w:tc>
        <w:tc>
          <w:tcPr>
            <w:tcW w:w="2002" w:type="dxa"/>
            <w:tcBorders>
              <w:top w:val="single" w:sz="4" w:space="0" w:color="auto"/>
              <w:left w:val="single" w:sz="4" w:space="0" w:color="auto"/>
            </w:tcBorders>
            <w:shd w:val="clear" w:color="auto" w:fill="FFFFFF"/>
          </w:tcPr>
          <w:p w:rsidR="00B175C0" w:rsidRPr="002C4990" w:rsidRDefault="00B175C0" w:rsidP="00B175C0">
            <w:pPr>
              <w:rPr>
                <w:rFonts w:ascii="Arial" w:hAnsi="Arial" w:cs="Arial"/>
                <w:sz w:val="20"/>
                <w:szCs w:val="20"/>
              </w:rPr>
            </w:pPr>
          </w:p>
        </w:tc>
        <w:tc>
          <w:tcPr>
            <w:tcW w:w="1565" w:type="dxa"/>
            <w:tcBorders>
              <w:top w:val="single" w:sz="4" w:space="0" w:color="auto"/>
              <w:left w:val="single" w:sz="4" w:space="0" w:color="auto"/>
            </w:tcBorders>
            <w:shd w:val="clear" w:color="auto" w:fill="FFFFFF"/>
          </w:tcPr>
          <w:p w:rsidR="002C4990" w:rsidRDefault="002C4990" w:rsidP="00B175C0">
            <w:pPr>
              <w:pStyle w:val="11"/>
              <w:shd w:val="clear" w:color="auto" w:fill="auto"/>
              <w:spacing w:after="0" w:line="170" w:lineRule="exact"/>
              <w:rPr>
                <w:rStyle w:val="85pt"/>
                <w:rFonts w:ascii="Arial" w:hAnsi="Arial" w:cs="Arial"/>
                <w:sz w:val="20"/>
                <w:szCs w:val="20"/>
              </w:rPr>
            </w:pPr>
          </w:p>
          <w:p w:rsidR="00B175C0" w:rsidRPr="002C4990" w:rsidRDefault="00B175C0" w:rsidP="00B175C0">
            <w:pPr>
              <w:pStyle w:val="11"/>
              <w:shd w:val="clear" w:color="auto" w:fill="auto"/>
              <w:spacing w:after="0" w:line="170" w:lineRule="exact"/>
              <w:rPr>
                <w:rFonts w:ascii="Arial" w:hAnsi="Arial" w:cs="Arial"/>
                <w:sz w:val="20"/>
                <w:szCs w:val="20"/>
              </w:rPr>
            </w:pPr>
            <w:r w:rsidRPr="002C4990">
              <w:rPr>
                <w:rStyle w:val="85pt"/>
                <w:rFonts w:ascii="Arial" w:hAnsi="Arial" w:cs="Arial"/>
                <w:sz w:val="20"/>
                <w:szCs w:val="20"/>
              </w:rPr>
              <w:t>1967</w:t>
            </w:r>
          </w:p>
        </w:tc>
        <w:tc>
          <w:tcPr>
            <w:tcW w:w="1992" w:type="dxa"/>
            <w:tcBorders>
              <w:top w:val="single" w:sz="4" w:space="0" w:color="auto"/>
              <w:left w:val="single" w:sz="4" w:space="0" w:color="auto"/>
              <w:right w:val="single" w:sz="4" w:space="0" w:color="auto"/>
            </w:tcBorders>
            <w:shd w:val="clear" w:color="auto" w:fill="FFFFFF"/>
          </w:tcPr>
          <w:p w:rsidR="002C4990" w:rsidRDefault="002C4990" w:rsidP="00B175C0">
            <w:pPr>
              <w:pStyle w:val="11"/>
              <w:shd w:val="clear" w:color="auto" w:fill="auto"/>
              <w:spacing w:after="0" w:line="170" w:lineRule="exact"/>
              <w:rPr>
                <w:rStyle w:val="85pt"/>
                <w:rFonts w:ascii="Arial" w:hAnsi="Arial" w:cs="Arial"/>
                <w:sz w:val="20"/>
                <w:szCs w:val="20"/>
              </w:rPr>
            </w:pPr>
          </w:p>
          <w:p w:rsidR="00B175C0" w:rsidRPr="002C4990" w:rsidRDefault="00B175C0" w:rsidP="00B175C0">
            <w:pPr>
              <w:pStyle w:val="11"/>
              <w:shd w:val="clear" w:color="auto" w:fill="auto"/>
              <w:spacing w:after="0" w:line="170" w:lineRule="exact"/>
              <w:rPr>
                <w:rFonts w:ascii="Arial" w:hAnsi="Arial" w:cs="Arial"/>
                <w:sz w:val="20"/>
                <w:szCs w:val="20"/>
              </w:rPr>
            </w:pPr>
            <w:r w:rsidRPr="002C4990">
              <w:rPr>
                <w:rStyle w:val="85pt"/>
                <w:rFonts w:ascii="Arial" w:hAnsi="Arial" w:cs="Arial"/>
                <w:sz w:val="20"/>
                <w:szCs w:val="20"/>
              </w:rPr>
              <w:t>100</w:t>
            </w:r>
          </w:p>
        </w:tc>
      </w:tr>
      <w:tr w:rsidR="00B175C0" w:rsidRPr="00B175C0" w:rsidTr="00B175C0">
        <w:trPr>
          <w:trHeight w:hRule="exact" w:val="418"/>
        </w:trPr>
        <w:tc>
          <w:tcPr>
            <w:tcW w:w="2698" w:type="dxa"/>
            <w:tcBorders>
              <w:top w:val="single" w:sz="4" w:space="0" w:color="auto"/>
              <w:left w:val="single" w:sz="4" w:space="0" w:color="auto"/>
              <w:bottom w:val="single" w:sz="4" w:space="0" w:color="auto"/>
            </w:tcBorders>
            <w:shd w:val="clear" w:color="auto" w:fill="FFFFFF"/>
          </w:tcPr>
          <w:p w:rsidR="00B175C0" w:rsidRPr="002C4990" w:rsidRDefault="00B175C0" w:rsidP="00B175C0">
            <w:pPr>
              <w:rPr>
                <w:rFonts w:ascii="Arial" w:hAnsi="Arial" w:cs="Arial"/>
                <w:sz w:val="20"/>
                <w:szCs w:val="20"/>
              </w:rPr>
            </w:pPr>
          </w:p>
        </w:tc>
        <w:tc>
          <w:tcPr>
            <w:tcW w:w="1392" w:type="dxa"/>
            <w:tcBorders>
              <w:top w:val="single" w:sz="4" w:space="0" w:color="auto"/>
              <w:left w:val="single" w:sz="4" w:space="0" w:color="auto"/>
              <w:bottom w:val="single" w:sz="4" w:space="0" w:color="auto"/>
            </w:tcBorders>
            <w:shd w:val="clear" w:color="auto" w:fill="FFFFFF"/>
          </w:tcPr>
          <w:p w:rsidR="002C4990" w:rsidRDefault="002C4990" w:rsidP="00B175C0">
            <w:pPr>
              <w:pStyle w:val="11"/>
              <w:shd w:val="clear" w:color="auto" w:fill="auto"/>
              <w:spacing w:after="0" w:line="170" w:lineRule="exact"/>
              <w:rPr>
                <w:rStyle w:val="85pt"/>
                <w:rFonts w:ascii="Arial" w:hAnsi="Arial" w:cs="Arial"/>
                <w:sz w:val="20"/>
                <w:szCs w:val="20"/>
              </w:rPr>
            </w:pPr>
          </w:p>
          <w:p w:rsidR="00B175C0" w:rsidRPr="002C4990" w:rsidRDefault="00B175C0" w:rsidP="00B175C0">
            <w:pPr>
              <w:pStyle w:val="11"/>
              <w:shd w:val="clear" w:color="auto" w:fill="auto"/>
              <w:spacing w:after="0" w:line="170" w:lineRule="exact"/>
              <w:rPr>
                <w:rFonts w:ascii="Arial" w:hAnsi="Arial" w:cs="Arial"/>
                <w:sz w:val="20"/>
                <w:szCs w:val="20"/>
              </w:rPr>
            </w:pPr>
            <w:r w:rsidRPr="002C4990">
              <w:rPr>
                <w:rStyle w:val="85pt"/>
                <w:rFonts w:ascii="Arial" w:hAnsi="Arial" w:cs="Arial"/>
                <w:sz w:val="20"/>
                <w:szCs w:val="20"/>
              </w:rPr>
              <w:t>5</w:t>
            </w:r>
          </w:p>
        </w:tc>
        <w:tc>
          <w:tcPr>
            <w:tcW w:w="2002" w:type="dxa"/>
            <w:tcBorders>
              <w:top w:val="single" w:sz="4" w:space="0" w:color="auto"/>
              <w:left w:val="single" w:sz="4" w:space="0" w:color="auto"/>
              <w:bottom w:val="single" w:sz="4" w:space="0" w:color="auto"/>
            </w:tcBorders>
            <w:shd w:val="clear" w:color="auto" w:fill="FFFFFF"/>
          </w:tcPr>
          <w:p w:rsidR="002C4990" w:rsidRDefault="002C4990" w:rsidP="00B175C0">
            <w:pPr>
              <w:pStyle w:val="11"/>
              <w:shd w:val="clear" w:color="auto" w:fill="auto"/>
              <w:spacing w:after="0" w:line="170" w:lineRule="exact"/>
              <w:rPr>
                <w:rStyle w:val="85pt"/>
                <w:rFonts w:ascii="Arial" w:hAnsi="Arial" w:cs="Arial"/>
                <w:sz w:val="20"/>
                <w:szCs w:val="20"/>
              </w:rPr>
            </w:pPr>
          </w:p>
          <w:p w:rsidR="00B175C0" w:rsidRPr="002C4990" w:rsidRDefault="00B175C0" w:rsidP="00B175C0">
            <w:pPr>
              <w:pStyle w:val="11"/>
              <w:shd w:val="clear" w:color="auto" w:fill="auto"/>
              <w:spacing w:after="0" w:line="170" w:lineRule="exact"/>
              <w:rPr>
                <w:rFonts w:ascii="Arial" w:hAnsi="Arial" w:cs="Arial"/>
                <w:sz w:val="20"/>
                <w:szCs w:val="20"/>
              </w:rPr>
            </w:pPr>
            <w:r w:rsidRPr="002C4990">
              <w:rPr>
                <w:rStyle w:val="85pt"/>
                <w:rFonts w:ascii="Arial" w:hAnsi="Arial" w:cs="Arial"/>
                <w:sz w:val="20"/>
                <w:szCs w:val="20"/>
              </w:rPr>
              <w:t>1400 мЗ/сут</w:t>
            </w:r>
          </w:p>
        </w:tc>
        <w:tc>
          <w:tcPr>
            <w:tcW w:w="1565" w:type="dxa"/>
            <w:tcBorders>
              <w:top w:val="single" w:sz="4" w:space="0" w:color="auto"/>
              <w:left w:val="single" w:sz="4" w:space="0" w:color="auto"/>
              <w:bottom w:val="single" w:sz="4" w:space="0" w:color="auto"/>
            </w:tcBorders>
            <w:shd w:val="clear" w:color="auto" w:fill="FFFFFF"/>
          </w:tcPr>
          <w:p w:rsidR="00B175C0" w:rsidRPr="002C4990" w:rsidRDefault="00B175C0" w:rsidP="00B175C0">
            <w:pPr>
              <w:rPr>
                <w:rFonts w:ascii="Arial" w:hAnsi="Arial" w:cs="Arial"/>
                <w:sz w:val="20"/>
                <w:szCs w:val="2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B175C0" w:rsidRPr="002C4990" w:rsidRDefault="00B175C0" w:rsidP="00B175C0">
            <w:pPr>
              <w:rPr>
                <w:rFonts w:ascii="Arial" w:hAnsi="Arial" w:cs="Arial"/>
                <w:sz w:val="20"/>
                <w:szCs w:val="20"/>
              </w:rPr>
            </w:pPr>
          </w:p>
        </w:tc>
      </w:tr>
    </w:tbl>
    <w:p w:rsidR="00B175C0" w:rsidRPr="00B175C0" w:rsidRDefault="00B175C0" w:rsidP="00B175C0">
      <w:pPr>
        <w:rPr>
          <w:rFonts w:ascii="Arial" w:hAnsi="Arial" w:cs="Arial"/>
        </w:rPr>
      </w:pPr>
    </w:p>
    <w:p w:rsidR="00B175C0" w:rsidRPr="00B175C0" w:rsidRDefault="002C4990" w:rsidP="00B175C0">
      <w:pPr>
        <w:rPr>
          <w:rFonts w:ascii="Arial" w:hAnsi="Arial" w:cs="Arial"/>
        </w:rPr>
      </w:pPr>
      <w:r>
        <w:rPr>
          <w:rFonts w:ascii="Arial" w:hAnsi="Arial" w:cs="Arial"/>
        </w:rPr>
        <w:t xml:space="preserve">          </w:t>
      </w:r>
      <w:r w:rsidR="00B175C0" w:rsidRPr="00B175C0">
        <w:rPr>
          <w:rFonts w:ascii="Arial" w:hAnsi="Arial" w:cs="Arial"/>
        </w:rPr>
        <w:t>Источником водоснабжения являются подземные воды.</w:t>
      </w:r>
    </w:p>
    <w:p w:rsidR="00B175C0" w:rsidRDefault="002C4990" w:rsidP="00B175C0">
      <w:pPr>
        <w:rPr>
          <w:rFonts w:ascii="Arial" w:hAnsi="Arial" w:cs="Arial"/>
        </w:rPr>
      </w:pPr>
      <w:r>
        <w:rPr>
          <w:rFonts w:ascii="Arial" w:hAnsi="Arial" w:cs="Arial"/>
        </w:rPr>
        <w:t xml:space="preserve">          </w:t>
      </w:r>
      <w:r w:rsidR="00B175C0" w:rsidRPr="00B175C0">
        <w:rPr>
          <w:rFonts w:ascii="Arial" w:hAnsi="Arial" w:cs="Arial"/>
        </w:rPr>
        <w:t>Служба водопроводного хозяйства включает в себя эксплуатацию и обслуживание водоразборных колонок - 39; пожарных гидрантов - 3; артезианских скважин - 5 шт; пожарных резервуаров — 1 шт; водонапорных башен — 2 шт (объёмом до 25 м3); сетей протяженностью 20,7 км. Общая производительность водозаборов составляет 1400 куб.м./сут. Качество питьевой воды соответствует СанПиН 2.1.4.1074-01.</w:t>
      </w:r>
    </w:p>
    <w:p w:rsidR="002C4990" w:rsidRPr="00B175C0" w:rsidRDefault="002C4990" w:rsidP="00B175C0">
      <w:pPr>
        <w:rPr>
          <w:rFonts w:ascii="Arial" w:hAnsi="Arial" w:cs="Arial"/>
        </w:rPr>
      </w:pPr>
    </w:p>
    <w:p w:rsidR="00B175C0" w:rsidRPr="00B175C0" w:rsidRDefault="002C4990" w:rsidP="00B175C0">
      <w:pPr>
        <w:rPr>
          <w:rFonts w:ascii="Arial" w:hAnsi="Arial" w:cs="Arial"/>
        </w:rPr>
      </w:pPr>
      <w:r>
        <w:rPr>
          <w:rFonts w:ascii="Arial" w:hAnsi="Arial" w:cs="Arial"/>
        </w:rPr>
        <w:t xml:space="preserve">          </w:t>
      </w:r>
      <w:r w:rsidR="00B175C0" w:rsidRPr="00B175C0">
        <w:rPr>
          <w:rFonts w:ascii="Arial" w:hAnsi="Arial" w:cs="Arial"/>
        </w:rPr>
        <w:t>На территории Копёнкинского сельского поселения действуют 5 водозаборов. Основным оборудованием являются погружные насосы ЭЦВ-10-180, ЭЦВ-10-140, ЭЦВ-6,5-180.</w:t>
      </w:r>
    </w:p>
    <w:p w:rsidR="00B175C0" w:rsidRPr="00B175C0" w:rsidRDefault="00B175C0" w:rsidP="00B175C0">
      <w:pPr>
        <w:rPr>
          <w:rFonts w:ascii="Arial" w:hAnsi="Arial" w:cs="Arial"/>
        </w:rPr>
      </w:pPr>
    </w:p>
    <w:p w:rsidR="00B175C0" w:rsidRPr="00B175C0" w:rsidRDefault="00B175C0" w:rsidP="00B175C0">
      <w:pPr>
        <w:pStyle w:val="11"/>
        <w:shd w:val="clear" w:color="auto" w:fill="auto"/>
        <w:spacing w:after="0" w:line="307" w:lineRule="exact"/>
        <w:ind w:left="60"/>
        <w:rPr>
          <w:rFonts w:ascii="Arial" w:hAnsi="Arial" w:cs="Arial"/>
          <w:sz w:val="24"/>
          <w:szCs w:val="24"/>
        </w:rPr>
      </w:pPr>
      <w:r w:rsidRPr="00B175C0">
        <w:rPr>
          <w:rFonts w:ascii="Arial" w:hAnsi="Arial" w:cs="Arial"/>
          <w:sz w:val="24"/>
          <w:szCs w:val="24"/>
        </w:rPr>
        <w:t>Сведения о инженерном оборудовании водозаборов</w:t>
      </w:r>
    </w:p>
    <w:p w:rsidR="00B175C0" w:rsidRPr="00B175C0" w:rsidRDefault="00B175C0" w:rsidP="00B175C0">
      <w:pPr>
        <w:rPr>
          <w:rFonts w:ascii="Arial" w:hAnsi="Arial" w:cs="Arial"/>
        </w:rPr>
      </w:pPr>
      <w:r w:rsidRPr="00B175C0">
        <w:rPr>
          <w:rFonts w:ascii="Arial" w:hAnsi="Arial" w:cs="Arial"/>
        </w:rPr>
        <w:t xml:space="preserve">                                                            </w:t>
      </w:r>
      <w:r w:rsidR="002C4990">
        <w:rPr>
          <w:rFonts w:ascii="Arial" w:hAnsi="Arial" w:cs="Arial"/>
        </w:rPr>
        <w:t xml:space="preserve">                                                                 </w:t>
      </w:r>
      <w:r w:rsidRPr="00B175C0">
        <w:rPr>
          <w:rFonts w:ascii="Arial" w:hAnsi="Arial" w:cs="Arial"/>
        </w:rPr>
        <w:t xml:space="preserve"> Таблица 6</w:t>
      </w:r>
    </w:p>
    <w:p w:rsidR="00B175C0" w:rsidRPr="00B175C0" w:rsidRDefault="00B175C0" w:rsidP="00B175C0">
      <w:pPr>
        <w:rPr>
          <w:rFonts w:ascii="Arial" w:hAnsi="Arial" w:cs="Arial"/>
        </w:rPr>
      </w:pPr>
    </w:p>
    <w:p w:rsidR="00B175C0" w:rsidRPr="00B175C0" w:rsidRDefault="00B175C0" w:rsidP="00B175C0">
      <w:pPr>
        <w:rPr>
          <w:rFonts w:ascii="Arial" w:hAnsi="Arial" w:cs="Arial"/>
        </w:rPr>
      </w:pPr>
    </w:p>
    <w:tbl>
      <w:tblPr>
        <w:tblW w:w="0" w:type="auto"/>
        <w:tblInd w:w="500" w:type="dxa"/>
        <w:tblLayout w:type="fixed"/>
        <w:tblCellMar>
          <w:left w:w="10" w:type="dxa"/>
          <w:right w:w="10" w:type="dxa"/>
        </w:tblCellMar>
        <w:tblLook w:val="04A0"/>
      </w:tblPr>
      <w:tblGrid>
        <w:gridCol w:w="677"/>
        <w:gridCol w:w="2131"/>
        <w:gridCol w:w="1272"/>
        <w:gridCol w:w="1416"/>
        <w:gridCol w:w="1133"/>
        <w:gridCol w:w="854"/>
        <w:gridCol w:w="1123"/>
        <w:gridCol w:w="827"/>
      </w:tblGrid>
      <w:tr w:rsidR="00B175C0" w:rsidRPr="00B175C0" w:rsidTr="002C4990">
        <w:trPr>
          <w:trHeight w:hRule="exact" w:val="490"/>
        </w:trPr>
        <w:tc>
          <w:tcPr>
            <w:tcW w:w="677" w:type="dxa"/>
            <w:vMerge w:val="restart"/>
            <w:tcBorders>
              <w:top w:val="single" w:sz="4" w:space="0" w:color="auto"/>
              <w:left w:val="single" w:sz="4" w:space="0" w:color="auto"/>
            </w:tcBorders>
            <w:shd w:val="clear" w:color="auto" w:fill="FFFFFF"/>
          </w:tcPr>
          <w:p w:rsidR="002C4990" w:rsidRDefault="002C4990" w:rsidP="00B175C0">
            <w:pPr>
              <w:pStyle w:val="11"/>
              <w:shd w:val="clear" w:color="auto" w:fill="auto"/>
              <w:spacing w:after="60" w:line="170" w:lineRule="exact"/>
              <w:rPr>
                <w:rStyle w:val="85pt"/>
                <w:rFonts w:ascii="Arial" w:hAnsi="Arial" w:cs="Arial"/>
                <w:sz w:val="20"/>
                <w:szCs w:val="20"/>
              </w:rPr>
            </w:pPr>
          </w:p>
          <w:p w:rsidR="00B175C0" w:rsidRPr="002C4990" w:rsidRDefault="00B175C0" w:rsidP="00B175C0">
            <w:pPr>
              <w:pStyle w:val="11"/>
              <w:shd w:val="clear" w:color="auto" w:fill="auto"/>
              <w:spacing w:after="60" w:line="170" w:lineRule="exact"/>
              <w:rPr>
                <w:rFonts w:ascii="Arial" w:hAnsi="Arial" w:cs="Arial"/>
                <w:sz w:val="20"/>
                <w:szCs w:val="20"/>
              </w:rPr>
            </w:pPr>
            <w:r w:rsidRPr="002C4990">
              <w:rPr>
                <w:rStyle w:val="85pt"/>
                <w:rFonts w:ascii="Arial" w:hAnsi="Arial" w:cs="Arial"/>
                <w:sz w:val="20"/>
                <w:szCs w:val="20"/>
              </w:rPr>
              <w:t>№№</w:t>
            </w:r>
          </w:p>
          <w:p w:rsidR="00B175C0" w:rsidRPr="002C4990" w:rsidRDefault="00B175C0" w:rsidP="00B175C0">
            <w:pPr>
              <w:pStyle w:val="11"/>
              <w:shd w:val="clear" w:color="auto" w:fill="auto"/>
              <w:spacing w:before="60" w:after="0" w:line="160" w:lineRule="exact"/>
              <w:rPr>
                <w:rFonts w:ascii="Arial" w:hAnsi="Arial" w:cs="Arial"/>
                <w:sz w:val="20"/>
                <w:szCs w:val="20"/>
              </w:rPr>
            </w:pPr>
            <w:r w:rsidRPr="002C4990">
              <w:rPr>
                <w:rStyle w:val="8pt0pt"/>
                <w:rFonts w:ascii="Arial" w:hAnsi="Arial" w:cs="Arial"/>
                <w:sz w:val="20"/>
                <w:szCs w:val="20"/>
              </w:rPr>
              <w:t>п/п</w:t>
            </w:r>
          </w:p>
        </w:tc>
        <w:tc>
          <w:tcPr>
            <w:tcW w:w="2131" w:type="dxa"/>
            <w:vMerge w:val="restart"/>
            <w:tcBorders>
              <w:top w:val="single" w:sz="4" w:space="0" w:color="auto"/>
              <w:left w:val="single" w:sz="4" w:space="0" w:color="auto"/>
            </w:tcBorders>
            <w:shd w:val="clear" w:color="auto" w:fill="FFFFFF"/>
          </w:tcPr>
          <w:p w:rsidR="00B175C0" w:rsidRPr="002C4990" w:rsidRDefault="00B175C0" w:rsidP="00B175C0">
            <w:pPr>
              <w:pStyle w:val="11"/>
              <w:shd w:val="clear" w:color="auto" w:fill="auto"/>
              <w:spacing w:after="0" w:line="264" w:lineRule="exact"/>
              <w:rPr>
                <w:rFonts w:ascii="Arial" w:hAnsi="Arial" w:cs="Arial"/>
                <w:sz w:val="20"/>
                <w:szCs w:val="20"/>
              </w:rPr>
            </w:pPr>
            <w:r w:rsidRPr="002C4990">
              <w:rPr>
                <w:rStyle w:val="8pt0pt"/>
                <w:rFonts w:ascii="Arial" w:hAnsi="Arial" w:cs="Arial"/>
                <w:sz w:val="20"/>
                <w:szCs w:val="20"/>
              </w:rPr>
              <w:t>Наименование узла и его местоположение</w:t>
            </w:r>
          </w:p>
        </w:tc>
        <w:tc>
          <w:tcPr>
            <w:tcW w:w="1272" w:type="dxa"/>
            <w:vMerge w:val="restart"/>
            <w:tcBorders>
              <w:top w:val="single" w:sz="4" w:space="0" w:color="auto"/>
              <w:left w:val="single" w:sz="4" w:space="0" w:color="auto"/>
            </w:tcBorders>
            <w:shd w:val="clear" w:color="auto" w:fill="FFFFFF"/>
          </w:tcPr>
          <w:p w:rsidR="00B175C0" w:rsidRPr="002C4990" w:rsidRDefault="00B175C0" w:rsidP="00B175C0">
            <w:pPr>
              <w:pStyle w:val="11"/>
              <w:shd w:val="clear" w:color="auto" w:fill="auto"/>
              <w:spacing w:after="0" w:line="264" w:lineRule="exact"/>
              <w:rPr>
                <w:rFonts w:ascii="Arial" w:hAnsi="Arial" w:cs="Arial"/>
                <w:sz w:val="20"/>
                <w:szCs w:val="20"/>
              </w:rPr>
            </w:pPr>
            <w:r w:rsidRPr="002C4990">
              <w:rPr>
                <w:rStyle w:val="8pt0pt"/>
                <w:rFonts w:ascii="Arial" w:hAnsi="Arial" w:cs="Arial"/>
                <w:sz w:val="20"/>
                <w:szCs w:val="20"/>
              </w:rPr>
              <w:t>Количество и объем резервуаро в, м</w:t>
            </w:r>
            <w:r w:rsidRPr="002C4990">
              <w:rPr>
                <w:rStyle w:val="8pt0pt0"/>
                <w:rFonts w:ascii="Arial" w:hAnsi="Arial" w:cs="Arial"/>
                <w:sz w:val="20"/>
                <w:szCs w:val="20"/>
                <w:vertAlign w:val="superscript"/>
              </w:rPr>
              <w:t>3</w:t>
            </w:r>
          </w:p>
        </w:tc>
        <w:tc>
          <w:tcPr>
            <w:tcW w:w="4526" w:type="dxa"/>
            <w:gridSpan w:val="4"/>
            <w:tcBorders>
              <w:top w:val="single" w:sz="4" w:space="0" w:color="auto"/>
              <w:left w:val="single" w:sz="4" w:space="0" w:color="auto"/>
            </w:tcBorders>
            <w:shd w:val="clear" w:color="auto" w:fill="FFFFFF"/>
          </w:tcPr>
          <w:p w:rsidR="002C4990" w:rsidRDefault="002C4990" w:rsidP="00B175C0">
            <w:pPr>
              <w:pStyle w:val="11"/>
              <w:shd w:val="clear" w:color="auto" w:fill="auto"/>
              <w:spacing w:after="0" w:line="160" w:lineRule="exact"/>
              <w:rPr>
                <w:rStyle w:val="8pt0pt"/>
                <w:rFonts w:ascii="Arial" w:hAnsi="Arial" w:cs="Arial"/>
                <w:sz w:val="20"/>
                <w:szCs w:val="20"/>
              </w:rPr>
            </w:pPr>
          </w:p>
          <w:p w:rsidR="00B175C0" w:rsidRPr="002C4990" w:rsidRDefault="00B175C0" w:rsidP="00B175C0">
            <w:pPr>
              <w:pStyle w:val="11"/>
              <w:shd w:val="clear" w:color="auto" w:fill="auto"/>
              <w:spacing w:after="0" w:line="160" w:lineRule="exact"/>
              <w:rPr>
                <w:rFonts w:ascii="Arial" w:hAnsi="Arial" w:cs="Arial"/>
                <w:sz w:val="20"/>
                <w:szCs w:val="20"/>
              </w:rPr>
            </w:pPr>
            <w:r w:rsidRPr="002C4990">
              <w:rPr>
                <w:rStyle w:val="8pt0pt"/>
                <w:rFonts w:ascii="Arial" w:hAnsi="Arial" w:cs="Arial"/>
                <w:sz w:val="20"/>
                <w:szCs w:val="20"/>
              </w:rPr>
              <w:t>Оборудование</w:t>
            </w:r>
          </w:p>
        </w:tc>
        <w:tc>
          <w:tcPr>
            <w:tcW w:w="827" w:type="dxa"/>
            <w:vMerge w:val="restart"/>
            <w:tcBorders>
              <w:top w:val="single" w:sz="4" w:space="0" w:color="auto"/>
              <w:left w:val="single" w:sz="4" w:space="0" w:color="auto"/>
              <w:right w:val="single" w:sz="4" w:space="0" w:color="auto"/>
            </w:tcBorders>
            <w:shd w:val="clear" w:color="auto" w:fill="FFFFFF"/>
          </w:tcPr>
          <w:p w:rsidR="00B175C0" w:rsidRPr="002C4990" w:rsidRDefault="00B175C0" w:rsidP="00B175C0">
            <w:pPr>
              <w:pStyle w:val="11"/>
              <w:shd w:val="clear" w:color="auto" w:fill="auto"/>
              <w:spacing w:after="180" w:line="160" w:lineRule="exact"/>
              <w:rPr>
                <w:rFonts w:ascii="Arial" w:hAnsi="Arial" w:cs="Arial"/>
                <w:sz w:val="20"/>
                <w:szCs w:val="20"/>
              </w:rPr>
            </w:pPr>
            <w:r w:rsidRPr="002C4990">
              <w:rPr>
                <w:rStyle w:val="8pt0pt"/>
                <w:rFonts w:ascii="Arial" w:hAnsi="Arial" w:cs="Arial"/>
                <w:sz w:val="20"/>
                <w:szCs w:val="20"/>
              </w:rPr>
              <w:t>Прпмечани</w:t>
            </w:r>
          </w:p>
          <w:p w:rsidR="00B175C0" w:rsidRPr="002C4990" w:rsidRDefault="00B175C0" w:rsidP="00B175C0">
            <w:pPr>
              <w:pStyle w:val="11"/>
              <w:shd w:val="clear" w:color="auto" w:fill="auto"/>
              <w:spacing w:before="180" w:after="180" w:line="160" w:lineRule="exact"/>
              <w:rPr>
                <w:rFonts w:ascii="Arial" w:hAnsi="Arial" w:cs="Arial"/>
                <w:sz w:val="20"/>
                <w:szCs w:val="20"/>
              </w:rPr>
            </w:pPr>
            <w:r w:rsidRPr="002C4990">
              <w:rPr>
                <w:rStyle w:val="8pt0pt"/>
                <w:rFonts w:ascii="Arial" w:hAnsi="Arial" w:cs="Arial"/>
                <w:sz w:val="20"/>
                <w:szCs w:val="20"/>
              </w:rPr>
              <w:t>е</w:t>
            </w:r>
          </w:p>
          <w:p w:rsidR="00B175C0" w:rsidRPr="002C4990" w:rsidRDefault="00B175C0" w:rsidP="00B175C0">
            <w:pPr>
              <w:pStyle w:val="11"/>
              <w:shd w:val="clear" w:color="auto" w:fill="auto"/>
              <w:spacing w:before="180" w:after="0" w:line="160" w:lineRule="exact"/>
              <w:rPr>
                <w:rFonts w:ascii="Arial" w:hAnsi="Arial" w:cs="Arial"/>
                <w:sz w:val="20"/>
                <w:szCs w:val="20"/>
              </w:rPr>
            </w:pPr>
            <w:r w:rsidRPr="002C4990">
              <w:rPr>
                <w:rStyle w:val="8pt0pt"/>
                <w:rFonts w:ascii="Arial" w:hAnsi="Arial" w:cs="Arial"/>
                <w:sz w:val="20"/>
                <w:szCs w:val="20"/>
              </w:rPr>
              <w:t>Износ%</w:t>
            </w:r>
          </w:p>
        </w:tc>
      </w:tr>
      <w:tr w:rsidR="00B175C0" w:rsidRPr="00B175C0" w:rsidTr="002C4990">
        <w:trPr>
          <w:trHeight w:hRule="exact" w:val="720"/>
        </w:trPr>
        <w:tc>
          <w:tcPr>
            <w:tcW w:w="677" w:type="dxa"/>
            <w:vMerge/>
            <w:tcBorders>
              <w:left w:val="single" w:sz="4" w:space="0" w:color="auto"/>
            </w:tcBorders>
            <w:shd w:val="clear" w:color="auto" w:fill="FFFFFF"/>
          </w:tcPr>
          <w:p w:rsidR="00B175C0" w:rsidRPr="002C4990" w:rsidRDefault="00B175C0" w:rsidP="00B175C0">
            <w:pPr>
              <w:rPr>
                <w:rFonts w:ascii="Arial" w:hAnsi="Arial" w:cs="Arial"/>
                <w:sz w:val="20"/>
                <w:szCs w:val="20"/>
              </w:rPr>
            </w:pPr>
          </w:p>
        </w:tc>
        <w:tc>
          <w:tcPr>
            <w:tcW w:w="2131" w:type="dxa"/>
            <w:vMerge/>
            <w:tcBorders>
              <w:left w:val="single" w:sz="4" w:space="0" w:color="auto"/>
            </w:tcBorders>
            <w:shd w:val="clear" w:color="auto" w:fill="FFFFFF"/>
          </w:tcPr>
          <w:p w:rsidR="00B175C0" w:rsidRPr="002C4990" w:rsidRDefault="00B175C0" w:rsidP="00B175C0">
            <w:pPr>
              <w:rPr>
                <w:rFonts w:ascii="Arial" w:hAnsi="Arial" w:cs="Arial"/>
                <w:sz w:val="20"/>
                <w:szCs w:val="20"/>
              </w:rPr>
            </w:pPr>
          </w:p>
        </w:tc>
        <w:tc>
          <w:tcPr>
            <w:tcW w:w="1272" w:type="dxa"/>
            <w:vMerge/>
            <w:tcBorders>
              <w:left w:val="single" w:sz="4" w:space="0" w:color="auto"/>
            </w:tcBorders>
            <w:shd w:val="clear" w:color="auto" w:fill="FFFFFF"/>
          </w:tcPr>
          <w:p w:rsidR="00B175C0" w:rsidRPr="002C4990" w:rsidRDefault="00B175C0" w:rsidP="00B175C0">
            <w:pPr>
              <w:rPr>
                <w:rFonts w:ascii="Arial" w:hAnsi="Arial" w:cs="Arial"/>
                <w:sz w:val="20"/>
                <w:szCs w:val="20"/>
              </w:rPr>
            </w:pPr>
          </w:p>
        </w:tc>
        <w:tc>
          <w:tcPr>
            <w:tcW w:w="1416" w:type="dxa"/>
            <w:tcBorders>
              <w:top w:val="single" w:sz="4" w:space="0" w:color="auto"/>
              <w:left w:val="single" w:sz="4" w:space="0" w:color="auto"/>
            </w:tcBorders>
            <w:shd w:val="clear" w:color="auto" w:fill="FFFFFF"/>
          </w:tcPr>
          <w:p w:rsidR="002C4990" w:rsidRDefault="002C4990" w:rsidP="00B175C0">
            <w:pPr>
              <w:pStyle w:val="11"/>
              <w:shd w:val="clear" w:color="auto" w:fill="auto"/>
              <w:spacing w:after="0" w:line="160" w:lineRule="exact"/>
              <w:ind w:left="120"/>
              <w:jc w:val="left"/>
              <w:rPr>
                <w:rStyle w:val="8pt0pt"/>
                <w:rFonts w:ascii="Arial" w:hAnsi="Arial" w:cs="Arial"/>
                <w:sz w:val="20"/>
                <w:szCs w:val="20"/>
              </w:rPr>
            </w:pPr>
          </w:p>
          <w:p w:rsidR="00B175C0" w:rsidRPr="002C4990" w:rsidRDefault="00B175C0" w:rsidP="00B175C0">
            <w:pPr>
              <w:pStyle w:val="11"/>
              <w:shd w:val="clear" w:color="auto" w:fill="auto"/>
              <w:spacing w:after="0" w:line="160" w:lineRule="exact"/>
              <w:ind w:left="120"/>
              <w:jc w:val="left"/>
              <w:rPr>
                <w:rFonts w:ascii="Arial" w:hAnsi="Arial" w:cs="Arial"/>
                <w:sz w:val="20"/>
                <w:szCs w:val="20"/>
              </w:rPr>
            </w:pPr>
            <w:r w:rsidRPr="002C4990">
              <w:rPr>
                <w:rStyle w:val="8pt0pt"/>
                <w:rFonts w:ascii="Arial" w:hAnsi="Arial" w:cs="Arial"/>
                <w:sz w:val="20"/>
                <w:szCs w:val="20"/>
              </w:rPr>
              <w:t>марка насоса</w:t>
            </w:r>
          </w:p>
        </w:tc>
        <w:tc>
          <w:tcPr>
            <w:tcW w:w="1133" w:type="dxa"/>
            <w:tcBorders>
              <w:top w:val="single" w:sz="4" w:space="0" w:color="auto"/>
              <w:left w:val="single" w:sz="4" w:space="0" w:color="auto"/>
            </w:tcBorders>
            <w:shd w:val="clear" w:color="auto" w:fill="FFFFFF"/>
          </w:tcPr>
          <w:p w:rsidR="00B175C0" w:rsidRPr="002C4990" w:rsidRDefault="00B175C0" w:rsidP="00B175C0">
            <w:pPr>
              <w:pStyle w:val="11"/>
              <w:shd w:val="clear" w:color="auto" w:fill="auto"/>
              <w:spacing w:after="60" w:line="160" w:lineRule="exact"/>
              <w:rPr>
                <w:rFonts w:ascii="Arial" w:hAnsi="Arial" w:cs="Arial"/>
                <w:sz w:val="20"/>
                <w:szCs w:val="20"/>
              </w:rPr>
            </w:pPr>
            <w:r w:rsidRPr="002C4990">
              <w:rPr>
                <w:rStyle w:val="8pt0pt"/>
                <w:rFonts w:ascii="Arial" w:hAnsi="Arial" w:cs="Arial"/>
                <w:sz w:val="20"/>
                <w:szCs w:val="20"/>
              </w:rPr>
              <w:t>произвол,</w:t>
            </w:r>
          </w:p>
          <w:p w:rsidR="00B175C0" w:rsidRPr="002C4990" w:rsidRDefault="00B175C0" w:rsidP="00B175C0">
            <w:pPr>
              <w:pStyle w:val="11"/>
              <w:shd w:val="clear" w:color="auto" w:fill="auto"/>
              <w:spacing w:before="60" w:after="0" w:line="160" w:lineRule="exact"/>
              <w:rPr>
                <w:rFonts w:ascii="Arial" w:hAnsi="Arial" w:cs="Arial"/>
                <w:sz w:val="20"/>
                <w:szCs w:val="20"/>
              </w:rPr>
            </w:pPr>
            <w:r w:rsidRPr="002C4990">
              <w:rPr>
                <w:rStyle w:val="8pt0pt"/>
                <w:rFonts w:ascii="Arial" w:hAnsi="Arial" w:cs="Arial"/>
                <w:sz w:val="20"/>
                <w:szCs w:val="20"/>
              </w:rPr>
              <w:t>тыс.м</w:t>
            </w:r>
            <w:r w:rsidRPr="002C4990">
              <w:rPr>
                <w:rStyle w:val="8pt0pt"/>
                <w:rFonts w:ascii="Arial" w:hAnsi="Arial" w:cs="Arial"/>
                <w:sz w:val="20"/>
                <w:szCs w:val="20"/>
                <w:vertAlign w:val="superscript"/>
              </w:rPr>
              <w:t>3</w:t>
            </w:r>
            <w:r w:rsidRPr="002C4990">
              <w:rPr>
                <w:rStyle w:val="8pt0pt"/>
                <w:rFonts w:ascii="Arial" w:hAnsi="Arial" w:cs="Arial"/>
                <w:sz w:val="20"/>
                <w:szCs w:val="20"/>
              </w:rPr>
              <w:t>/сут</w:t>
            </w:r>
          </w:p>
        </w:tc>
        <w:tc>
          <w:tcPr>
            <w:tcW w:w="854" w:type="dxa"/>
            <w:tcBorders>
              <w:top w:val="single" w:sz="4" w:space="0" w:color="auto"/>
              <w:left w:val="single" w:sz="4" w:space="0" w:color="auto"/>
            </w:tcBorders>
            <w:shd w:val="clear" w:color="auto" w:fill="FFFFFF"/>
          </w:tcPr>
          <w:p w:rsidR="002C4990" w:rsidRDefault="002C4990" w:rsidP="00B175C0">
            <w:pPr>
              <w:pStyle w:val="11"/>
              <w:shd w:val="clear" w:color="auto" w:fill="auto"/>
              <w:spacing w:after="60" w:line="160" w:lineRule="exact"/>
              <w:rPr>
                <w:rStyle w:val="8pt0pt"/>
                <w:rFonts w:ascii="Arial" w:hAnsi="Arial" w:cs="Arial"/>
                <w:sz w:val="20"/>
                <w:szCs w:val="20"/>
              </w:rPr>
            </w:pPr>
          </w:p>
          <w:p w:rsidR="00B175C0" w:rsidRPr="002C4990" w:rsidRDefault="00B175C0" w:rsidP="00B175C0">
            <w:pPr>
              <w:pStyle w:val="11"/>
              <w:shd w:val="clear" w:color="auto" w:fill="auto"/>
              <w:spacing w:after="60" w:line="160" w:lineRule="exact"/>
              <w:rPr>
                <w:rFonts w:ascii="Arial" w:hAnsi="Arial" w:cs="Arial"/>
                <w:sz w:val="20"/>
                <w:szCs w:val="20"/>
              </w:rPr>
            </w:pPr>
            <w:r w:rsidRPr="002C4990">
              <w:rPr>
                <w:rStyle w:val="8pt0pt"/>
                <w:rFonts w:ascii="Arial" w:hAnsi="Arial" w:cs="Arial"/>
                <w:sz w:val="20"/>
                <w:szCs w:val="20"/>
              </w:rPr>
              <w:t>напор,</w:t>
            </w:r>
          </w:p>
          <w:p w:rsidR="00B175C0" w:rsidRPr="002C4990" w:rsidRDefault="00B175C0" w:rsidP="00B175C0">
            <w:pPr>
              <w:pStyle w:val="11"/>
              <w:shd w:val="clear" w:color="auto" w:fill="auto"/>
              <w:spacing w:before="60" w:after="0" w:line="160" w:lineRule="exact"/>
              <w:rPr>
                <w:rFonts w:ascii="Arial" w:hAnsi="Arial" w:cs="Arial"/>
                <w:sz w:val="20"/>
                <w:szCs w:val="20"/>
              </w:rPr>
            </w:pPr>
            <w:r w:rsidRPr="002C4990">
              <w:rPr>
                <w:rStyle w:val="8pt0pt"/>
                <w:rFonts w:ascii="Arial" w:hAnsi="Arial" w:cs="Arial"/>
                <w:sz w:val="20"/>
                <w:szCs w:val="20"/>
              </w:rPr>
              <w:t>МПа</w:t>
            </w:r>
          </w:p>
        </w:tc>
        <w:tc>
          <w:tcPr>
            <w:tcW w:w="1123" w:type="dxa"/>
            <w:tcBorders>
              <w:top w:val="single" w:sz="4" w:space="0" w:color="auto"/>
              <w:left w:val="single" w:sz="4" w:space="0" w:color="auto"/>
            </w:tcBorders>
            <w:shd w:val="clear" w:color="auto" w:fill="FFFFFF"/>
          </w:tcPr>
          <w:p w:rsidR="00B175C0" w:rsidRPr="002C4990" w:rsidRDefault="00B175C0" w:rsidP="00B175C0">
            <w:pPr>
              <w:pStyle w:val="11"/>
              <w:shd w:val="clear" w:color="auto" w:fill="auto"/>
              <w:spacing w:after="0" w:line="259" w:lineRule="exact"/>
              <w:jc w:val="both"/>
              <w:rPr>
                <w:rFonts w:ascii="Arial" w:hAnsi="Arial" w:cs="Arial"/>
                <w:sz w:val="20"/>
                <w:szCs w:val="20"/>
              </w:rPr>
            </w:pPr>
            <w:r w:rsidRPr="002C4990">
              <w:rPr>
                <w:rStyle w:val="8pt0pt"/>
                <w:rFonts w:ascii="Arial" w:hAnsi="Arial" w:cs="Arial"/>
                <w:sz w:val="20"/>
                <w:szCs w:val="20"/>
              </w:rPr>
              <w:t>мощность , кВт</w:t>
            </w:r>
          </w:p>
        </w:tc>
        <w:tc>
          <w:tcPr>
            <w:tcW w:w="827" w:type="dxa"/>
            <w:vMerge/>
            <w:tcBorders>
              <w:left w:val="single" w:sz="4" w:space="0" w:color="auto"/>
              <w:right w:val="single" w:sz="4" w:space="0" w:color="auto"/>
            </w:tcBorders>
            <w:shd w:val="clear" w:color="auto" w:fill="FFFFFF"/>
          </w:tcPr>
          <w:p w:rsidR="00B175C0" w:rsidRPr="002C4990" w:rsidRDefault="00B175C0" w:rsidP="00B175C0">
            <w:pPr>
              <w:rPr>
                <w:rFonts w:ascii="Arial" w:hAnsi="Arial" w:cs="Arial"/>
                <w:sz w:val="20"/>
                <w:szCs w:val="20"/>
              </w:rPr>
            </w:pPr>
          </w:p>
        </w:tc>
      </w:tr>
      <w:tr w:rsidR="00B175C0" w:rsidRPr="00B175C0" w:rsidTr="002C4990">
        <w:trPr>
          <w:trHeight w:hRule="exact" w:val="533"/>
        </w:trPr>
        <w:tc>
          <w:tcPr>
            <w:tcW w:w="677" w:type="dxa"/>
            <w:tcBorders>
              <w:top w:val="single" w:sz="4" w:space="0" w:color="auto"/>
              <w:left w:val="single" w:sz="4" w:space="0" w:color="auto"/>
            </w:tcBorders>
            <w:shd w:val="clear" w:color="auto" w:fill="FFFFFF"/>
          </w:tcPr>
          <w:p w:rsidR="002C4990" w:rsidRDefault="002C4990" w:rsidP="00B175C0">
            <w:pPr>
              <w:pStyle w:val="11"/>
              <w:shd w:val="clear" w:color="auto" w:fill="auto"/>
              <w:spacing w:after="0" w:line="170" w:lineRule="exact"/>
              <w:rPr>
                <w:rStyle w:val="85pt"/>
                <w:rFonts w:ascii="Arial" w:hAnsi="Arial" w:cs="Arial"/>
                <w:sz w:val="20"/>
                <w:szCs w:val="20"/>
              </w:rPr>
            </w:pPr>
          </w:p>
          <w:p w:rsidR="00B175C0" w:rsidRPr="002C4990" w:rsidRDefault="00B175C0" w:rsidP="00B175C0">
            <w:pPr>
              <w:pStyle w:val="11"/>
              <w:shd w:val="clear" w:color="auto" w:fill="auto"/>
              <w:spacing w:after="0" w:line="170" w:lineRule="exact"/>
              <w:rPr>
                <w:rFonts w:ascii="Arial" w:hAnsi="Arial" w:cs="Arial"/>
                <w:sz w:val="20"/>
                <w:szCs w:val="20"/>
              </w:rPr>
            </w:pPr>
            <w:r w:rsidRPr="002C4990">
              <w:rPr>
                <w:rStyle w:val="85pt"/>
                <w:rFonts w:ascii="Arial" w:hAnsi="Arial" w:cs="Arial"/>
                <w:sz w:val="20"/>
                <w:szCs w:val="20"/>
              </w:rPr>
              <w:t>1</w:t>
            </w:r>
          </w:p>
        </w:tc>
        <w:tc>
          <w:tcPr>
            <w:tcW w:w="2131" w:type="dxa"/>
            <w:tcBorders>
              <w:top w:val="single" w:sz="4" w:space="0" w:color="auto"/>
              <w:left w:val="single" w:sz="4" w:space="0" w:color="auto"/>
            </w:tcBorders>
            <w:shd w:val="clear" w:color="auto" w:fill="FFFFFF"/>
          </w:tcPr>
          <w:p w:rsidR="00B175C0" w:rsidRPr="002C4990" w:rsidRDefault="00B175C0" w:rsidP="00B175C0">
            <w:pPr>
              <w:pStyle w:val="11"/>
              <w:shd w:val="clear" w:color="auto" w:fill="auto"/>
              <w:spacing w:after="0" w:line="264" w:lineRule="exact"/>
              <w:rPr>
                <w:rFonts w:ascii="Arial" w:hAnsi="Arial" w:cs="Arial"/>
                <w:sz w:val="20"/>
                <w:szCs w:val="20"/>
              </w:rPr>
            </w:pPr>
            <w:r w:rsidRPr="002C4990">
              <w:rPr>
                <w:rStyle w:val="85pt"/>
                <w:rFonts w:ascii="Arial" w:hAnsi="Arial" w:cs="Arial"/>
                <w:sz w:val="20"/>
                <w:szCs w:val="20"/>
              </w:rPr>
              <w:t>ВЗУ №1 посёлок Копёнкина</w:t>
            </w:r>
          </w:p>
        </w:tc>
        <w:tc>
          <w:tcPr>
            <w:tcW w:w="1272" w:type="dxa"/>
            <w:tcBorders>
              <w:top w:val="single" w:sz="4" w:space="0" w:color="auto"/>
              <w:left w:val="single" w:sz="4" w:space="0" w:color="auto"/>
            </w:tcBorders>
            <w:shd w:val="clear" w:color="auto" w:fill="FFFFFF"/>
          </w:tcPr>
          <w:p w:rsidR="002C4990" w:rsidRDefault="002C4990" w:rsidP="00B175C0">
            <w:pPr>
              <w:pStyle w:val="11"/>
              <w:shd w:val="clear" w:color="auto" w:fill="auto"/>
              <w:spacing w:after="0" w:line="170" w:lineRule="exact"/>
              <w:rPr>
                <w:rStyle w:val="85pt"/>
                <w:rFonts w:ascii="Arial" w:hAnsi="Arial" w:cs="Arial"/>
                <w:sz w:val="20"/>
                <w:szCs w:val="20"/>
              </w:rPr>
            </w:pPr>
          </w:p>
          <w:p w:rsidR="00B175C0" w:rsidRPr="002C4990" w:rsidRDefault="00B175C0" w:rsidP="00B175C0">
            <w:pPr>
              <w:pStyle w:val="11"/>
              <w:shd w:val="clear" w:color="auto" w:fill="auto"/>
              <w:spacing w:after="0" w:line="170" w:lineRule="exact"/>
              <w:rPr>
                <w:rFonts w:ascii="Arial" w:hAnsi="Arial" w:cs="Arial"/>
                <w:sz w:val="20"/>
                <w:szCs w:val="20"/>
              </w:rPr>
            </w:pPr>
            <w:r w:rsidRPr="002C4990">
              <w:rPr>
                <w:rStyle w:val="85pt"/>
                <w:rFonts w:ascii="Arial" w:hAnsi="Arial" w:cs="Arial"/>
                <w:sz w:val="20"/>
                <w:szCs w:val="20"/>
                <w:lang w:val="en-US"/>
              </w:rPr>
              <w:t>1x50</w:t>
            </w:r>
          </w:p>
        </w:tc>
        <w:tc>
          <w:tcPr>
            <w:tcW w:w="1416" w:type="dxa"/>
            <w:tcBorders>
              <w:top w:val="single" w:sz="4" w:space="0" w:color="auto"/>
              <w:left w:val="single" w:sz="4" w:space="0" w:color="auto"/>
            </w:tcBorders>
            <w:shd w:val="clear" w:color="auto" w:fill="FFFFFF"/>
          </w:tcPr>
          <w:p w:rsidR="002C4990" w:rsidRDefault="002C4990" w:rsidP="00B175C0">
            <w:pPr>
              <w:pStyle w:val="11"/>
              <w:shd w:val="clear" w:color="auto" w:fill="auto"/>
              <w:spacing w:after="0" w:line="170" w:lineRule="exact"/>
              <w:ind w:left="120"/>
              <w:jc w:val="left"/>
              <w:rPr>
                <w:rStyle w:val="85pt"/>
                <w:rFonts w:ascii="Arial" w:hAnsi="Arial" w:cs="Arial"/>
                <w:sz w:val="20"/>
                <w:szCs w:val="20"/>
              </w:rPr>
            </w:pPr>
          </w:p>
          <w:p w:rsidR="00B175C0" w:rsidRPr="002C4990" w:rsidRDefault="00B175C0" w:rsidP="00B175C0">
            <w:pPr>
              <w:pStyle w:val="11"/>
              <w:shd w:val="clear" w:color="auto" w:fill="auto"/>
              <w:spacing w:after="0" w:line="170" w:lineRule="exact"/>
              <w:ind w:left="120"/>
              <w:jc w:val="left"/>
              <w:rPr>
                <w:rFonts w:ascii="Arial" w:hAnsi="Arial" w:cs="Arial"/>
                <w:sz w:val="20"/>
                <w:szCs w:val="20"/>
              </w:rPr>
            </w:pPr>
            <w:r w:rsidRPr="002C4990">
              <w:rPr>
                <w:rStyle w:val="85pt"/>
                <w:rFonts w:ascii="Arial" w:hAnsi="Arial" w:cs="Arial"/>
                <w:sz w:val="20"/>
                <w:szCs w:val="20"/>
              </w:rPr>
              <w:t>ЭЦВ 8-10-180</w:t>
            </w:r>
          </w:p>
        </w:tc>
        <w:tc>
          <w:tcPr>
            <w:tcW w:w="1133" w:type="dxa"/>
            <w:tcBorders>
              <w:top w:val="single" w:sz="4" w:space="0" w:color="auto"/>
              <w:left w:val="single" w:sz="4" w:space="0" w:color="auto"/>
            </w:tcBorders>
            <w:shd w:val="clear" w:color="auto" w:fill="FFFFFF"/>
          </w:tcPr>
          <w:p w:rsidR="002C4990" w:rsidRDefault="002C4990" w:rsidP="00B175C0">
            <w:pPr>
              <w:pStyle w:val="11"/>
              <w:shd w:val="clear" w:color="auto" w:fill="auto"/>
              <w:spacing w:after="0" w:line="170" w:lineRule="exact"/>
              <w:rPr>
                <w:rStyle w:val="85pt"/>
                <w:rFonts w:ascii="Arial" w:hAnsi="Arial" w:cs="Arial"/>
                <w:sz w:val="20"/>
                <w:szCs w:val="20"/>
              </w:rPr>
            </w:pPr>
          </w:p>
          <w:p w:rsidR="00B175C0" w:rsidRPr="002C4990" w:rsidRDefault="00B175C0" w:rsidP="00B175C0">
            <w:pPr>
              <w:pStyle w:val="11"/>
              <w:shd w:val="clear" w:color="auto" w:fill="auto"/>
              <w:spacing w:after="0" w:line="170" w:lineRule="exact"/>
              <w:rPr>
                <w:rFonts w:ascii="Arial" w:hAnsi="Arial" w:cs="Arial"/>
                <w:sz w:val="20"/>
                <w:szCs w:val="20"/>
              </w:rPr>
            </w:pPr>
            <w:r w:rsidRPr="002C4990">
              <w:rPr>
                <w:rStyle w:val="85pt"/>
                <w:rFonts w:ascii="Arial" w:hAnsi="Arial" w:cs="Arial"/>
                <w:sz w:val="20"/>
                <w:szCs w:val="20"/>
              </w:rPr>
              <w:t>350</w:t>
            </w:r>
          </w:p>
        </w:tc>
        <w:tc>
          <w:tcPr>
            <w:tcW w:w="854" w:type="dxa"/>
            <w:tcBorders>
              <w:top w:val="single" w:sz="4" w:space="0" w:color="auto"/>
              <w:left w:val="single" w:sz="4" w:space="0" w:color="auto"/>
            </w:tcBorders>
            <w:shd w:val="clear" w:color="auto" w:fill="FFFFFF"/>
          </w:tcPr>
          <w:p w:rsidR="002C4990" w:rsidRDefault="002C4990" w:rsidP="00B175C0">
            <w:pPr>
              <w:pStyle w:val="11"/>
              <w:shd w:val="clear" w:color="auto" w:fill="auto"/>
              <w:spacing w:after="0" w:line="170" w:lineRule="exact"/>
              <w:rPr>
                <w:rStyle w:val="85pt"/>
                <w:rFonts w:ascii="Arial" w:hAnsi="Arial" w:cs="Arial"/>
                <w:sz w:val="20"/>
                <w:szCs w:val="20"/>
              </w:rPr>
            </w:pPr>
          </w:p>
          <w:p w:rsidR="00B175C0" w:rsidRPr="002C4990" w:rsidRDefault="00B175C0" w:rsidP="00B175C0">
            <w:pPr>
              <w:pStyle w:val="11"/>
              <w:shd w:val="clear" w:color="auto" w:fill="auto"/>
              <w:spacing w:after="0" w:line="170" w:lineRule="exact"/>
              <w:rPr>
                <w:rFonts w:ascii="Arial" w:hAnsi="Arial" w:cs="Arial"/>
                <w:sz w:val="20"/>
                <w:szCs w:val="20"/>
              </w:rPr>
            </w:pPr>
            <w:r w:rsidRPr="002C4990">
              <w:rPr>
                <w:rStyle w:val="85pt"/>
                <w:rFonts w:ascii="Arial" w:hAnsi="Arial" w:cs="Arial"/>
                <w:sz w:val="20"/>
                <w:szCs w:val="20"/>
              </w:rPr>
              <w:t>6</w:t>
            </w:r>
          </w:p>
        </w:tc>
        <w:tc>
          <w:tcPr>
            <w:tcW w:w="1123" w:type="dxa"/>
            <w:tcBorders>
              <w:top w:val="single" w:sz="4" w:space="0" w:color="auto"/>
              <w:left w:val="single" w:sz="4" w:space="0" w:color="auto"/>
            </w:tcBorders>
            <w:shd w:val="clear" w:color="auto" w:fill="FFFFFF"/>
          </w:tcPr>
          <w:p w:rsidR="002C4990" w:rsidRDefault="002C4990" w:rsidP="00B175C0">
            <w:pPr>
              <w:pStyle w:val="11"/>
              <w:shd w:val="clear" w:color="auto" w:fill="auto"/>
              <w:spacing w:after="0" w:line="170" w:lineRule="exact"/>
              <w:rPr>
                <w:rStyle w:val="85pt"/>
                <w:rFonts w:ascii="Arial" w:hAnsi="Arial" w:cs="Arial"/>
                <w:sz w:val="20"/>
                <w:szCs w:val="20"/>
              </w:rPr>
            </w:pPr>
          </w:p>
          <w:p w:rsidR="00B175C0" w:rsidRPr="002C4990" w:rsidRDefault="00B175C0" w:rsidP="00B175C0">
            <w:pPr>
              <w:pStyle w:val="11"/>
              <w:shd w:val="clear" w:color="auto" w:fill="auto"/>
              <w:spacing w:after="0" w:line="170" w:lineRule="exact"/>
              <w:rPr>
                <w:rFonts w:ascii="Arial" w:hAnsi="Arial" w:cs="Arial"/>
                <w:sz w:val="20"/>
                <w:szCs w:val="20"/>
              </w:rPr>
            </w:pPr>
            <w:r w:rsidRPr="002C4990">
              <w:rPr>
                <w:rStyle w:val="85pt"/>
                <w:rFonts w:ascii="Arial" w:hAnsi="Arial" w:cs="Arial"/>
                <w:sz w:val="20"/>
                <w:szCs w:val="20"/>
              </w:rPr>
              <w:t>8</w:t>
            </w:r>
          </w:p>
        </w:tc>
        <w:tc>
          <w:tcPr>
            <w:tcW w:w="827" w:type="dxa"/>
            <w:tcBorders>
              <w:top w:val="single" w:sz="4" w:space="0" w:color="auto"/>
              <w:left w:val="single" w:sz="4" w:space="0" w:color="auto"/>
              <w:right w:val="single" w:sz="4" w:space="0" w:color="auto"/>
            </w:tcBorders>
            <w:shd w:val="clear" w:color="auto" w:fill="FFFFFF"/>
          </w:tcPr>
          <w:p w:rsidR="002C4990" w:rsidRDefault="002C4990" w:rsidP="00B175C0">
            <w:pPr>
              <w:pStyle w:val="11"/>
              <w:shd w:val="clear" w:color="auto" w:fill="auto"/>
              <w:spacing w:after="0" w:line="170" w:lineRule="exact"/>
              <w:rPr>
                <w:rStyle w:val="85pt"/>
                <w:rFonts w:ascii="Arial" w:hAnsi="Arial" w:cs="Arial"/>
                <w:sz w:val="20"/>
                <w:szCs w:val="20"/>
              </w:rPr>
            </w:pPr>
          </w:p>
          <w:p w:rsidR="00B175C0" w:rsidRPr="002C4990" w:rsidRDefault="00B175C0" w:rsidP="00B175C0">
            <w:pPr>
              <w:pStyle w:val="11"/>
              <w:shd w:val="clear" w:color="auto" w:fill="auto"/>
              <w:spacing w:after="0" w:line="170" w:lineRule="exact"/>
              <w:rPr>
                <w:rFonts w:ascii="Arial" w:hAnsi="Arial" w:cs="Arial"/>
                <w:sz w:val="20"/>
                <w:szCs w:val="20"/>
              </w:rPr>
            </w:pPr>
            <w:r w:rsidRPr="002C4990">
              <w:rPr>
                <w:rStyle w:val="85pt"/>
                <w:rFonts w:ascii="Arial" w:hAnsi="Arial" w:cs="Arial"/>
                <w:sz w:val="20"/>
                <w:szCs w:val="20"/>
              </w:rPr>
              <w:t>100</w:t>
            </w:r>
          </w:p>
        </w:tc>
      </w:tr>
      <w:tr w:rsidR="00B175C0" w:rsidRPr="00B175C0" w:rsidTr="002C4990">
        <w:trPr>
          <w:trHeight w:hRule="exact" w:val="830"/>
        </w:trPr>
        <w:tc>
          <w:tcPr>
            <w:tcW w:w="677" w:type="dxa"/>
            <w:tcBorders>
              <w:top w:val="single" w:sz="4" w:space="0" w:color="auto"/>
              <w:left w:val="single" w:sz="4" w:space="0" w:color="auto"/>
              <w:bottom w:val="single" w:sz="4" w:space="0" w:color="auto"/>
            </w:tcBorders>
            <w:shd w:val="clear" w:color="auto" w:fill="FFFFFF"/>
          </w:tcPr>
          <w:p w:rsidR="002C4990" w:rsidRDefault="002C4990" w:rsidP="00B175C0">
            <w:pPr>
              <w:pStyle w:val="11"/>
              <w:shd w:val="clear" w:color="auto" w:fill="auto"/>
              <w:spacing w:after="0" w:line="170" w:lineRule="exact"/>
              <w:ind w:right="200"/>
              <w:jc w:val="right"/>
              <w:rPr>
                <w:rStyle w:val="85pt"/>
                <w:rFonts w:ascii="Arial" w:hAnsi="Arial" w:cs="Arial"/>
                <w:sz w:val="20"/>
                <w:szCs w:val="20"/>
              </w:rPr>
            </w:pPr>
          </w:p>
          <w:p w:rsidR="00B175C0" w:rsidRPr="002C4990" w:rsidRDefault="00B175C0" w:rsidP="00B175C0">
            <w:pPr>
              <w:pStyle w:val="11"/>
              <w:shd w:val="clear" w:color="auto" w:fill="auto"/>
              <w:spacing w:after="0" w:line="170" w:lineRule="exact"/>
              <w:ind w:right="200"/>
              <w:jc w:val="right"/>
              <w:rPr>
                <w:rFonts w:ascii="Arial" w:hAnsi="Arial" w:cs="Arial"/>
                <w:sz w:val="20"/>
                <w:szCs w:val="20"/>
              </w:rPr>
            </w:pPr>
            <w:r w:rsidRPr="002C4990">
              <w:rPr>
                <w:rStyle w:val="85pt"/>
                <w:rFonts w:ascii="Arial" w:hAnsi="Arial" w:cs="Arial"/>
                <w:sz w:val="20"/>
                <w:szCs w:val="20"/>
              </w:rPr>
              <w:t>2</w:t>
            </w:r>
          </w:p>
        </w:tc>
        <w:tc>
          <w:tcPr>
            <w:tcW w:w="2131" w:type="dxa"/>
            <w:tcBorders>
              <w:top w:val="single" w:sz="4" w:space="0" w:color="auto"/>
              <w:left w:val="single" w:sz="4" w:space="0" w:color="auto"/>
              <w:bottom w:val="single" w:sz="4" w:space="0" w:color="auto"/>
            </w:tcBorders>
            <w:shd w:val="clear" w:color="auto" w:fill="FFFFFF"/>
          </w:tcPr>
          <w:p w:rsidR="00B175C0" w:rsidRPr="002C4990" w:rsidRDefault="00B175C0" w:rsidP="00B175C0">
            <w:pPr>
              <w:pStyle w:val="11"/>
              <w:shd w:val="clear" w:color="auto" w:fill="auto"/>
              <w:spacing w:after="0" w:line="259" w:lineRule="exact"/>
              <w:rPr>
                <w:rFonts w:ascii="Arial" w:hAnsi="Arial" w:cs="Arial"/>
                <w:sz w:val="20"/>
                <w:szCs w:val="20"/>
              </w:rPr>
            </w:pPr>
            <w:r w:rsidRPr="002C4990">
              <w:rPr>
                <w:rStyle w:val="85pt"/>
                <w:rFonts w:ascii="Arial" w:hAnsi="Arial" w:cs="Arial"/>
                <w:sz w:val="20"/>
                <w:szCs w:val="20"/>
              </w:rPr>
              <w:t>ВЗУ №2 посёлок Ворошиловский</w:t>
            </w:r>
          </w:p>
        </w:tc>
        <w:tc>
          <w:tcPr>
            <w:tcW w:w="1272" w:type="dxa"/>
            <w:tcBorders>
              <w:top w:val="single" w:sz="4" w:space="0" w:color="auto"/>
              <w:left w:val="single" w:sz="4" w:space="0" w:color="auto"/>
              <w:bottom w:val="single" w:sz="4" w:space="0" w:color="auto"/>
            </w:tcBorders>
            <w:shd w:val="clear" w:color="auto" w:fill="FFFFFF"/>
          </w:tcPr>
          <w:p w:rsidR="002C4990" w:rsidRDefault="002C4990" w:rsidP="00B175C0">
            <w:pPr>
              <w:pStyle w:val="11"/>
              <w:shd w:val="clear" w:color="auto" w:fill="auto"/>
              <w:spacing w:after="0" w:line="170" w:lineRule="exact"/>
              <w:rPr>
                <w:rStyle w:val="85pt"/>
                <w:rFonts w:ascii="Arial" w:hAnsi="Arial" w:cs="Arial"/>
                <w:sz w:val="20"/>
                <w:szCs w:val="20"/>
              </w:rPr>
            </w:pPr>
          </w:p>
          <w:p w:rsidR="00B175C0" w:rsidRPr="002C4990" w:rsidRDefault="00B175C0" w:rsidP="00B175C0">
            <w:pPr>
              <w:pStyle w:val="11"/>
              <w:shd w:val="clear" w:color="auto" w:fill="auto"/>
              <w:spacing w:after="0" w:line="170" w:lineRule="exact"/>
              <w:rPr>
                <w:rFonts w:ascii="Arial" w:hAnsi="Arial" w:cs="Arial"/>
                <w:sz w:val="20"/>
                <w:szCs w:val="20"/>
              </w:rPr>
            </w:pPr>
            <w:r w:rsidRPr="002C4990">
              <w:rPr>
                <w:rStyle w:val="85pt"/>
                <w:rFonts w:ascii="Arial" w:hAnsi="Arial" w:cs="Arial"/>
                <w:sz w:val="20"/>
                <w:szCs w:val="20"/>
                <w:lang w:val="en-US"/>
              </w:rPr>
              <w:t>1x10</w:t>
            </w:r>
          </w:p>
        </w:tc>
        <w:tc>
          <w:tcPr>
            <w:tcW w:w="1416" w:type="dxa"/>
            <w:tcBorders>
              <w:top w:val="single" w:sz="4" w:space="0" w:color="auto"/>
              <w:left w:val="single" w:sz="4" w:space="0" w:color="auto"/>
              <w:bottom w:val="single" w:sz="4" w:space="0" w:color="auto"/>
            </w:tcBorders>
            <w:shd w:val="clear" w:color="auto" w:fill="FFFFFF"/>
          </w:tcPr>
          <w:p w:rsidR="002C4990" w:rsidRDefault="002C4990" w:rsidP="00B175C0">
            <w:pPr>
              <w:pStyle w:val="11"/>
              <w:shd w:val="clear" w:color="auto" w:fill="auto"/>
              <w:spacing w:after="0" w:line="170" w:lineRule="exact"/>
              <w:ind w:left="120"/>
              <w:jc w:val="left"/>
              <w:rPr>
                <w:rStyle w:val="85pt"/>
                <w:rFonts w:ascii="Arial" w:hAnsi="Arial" w:cs="Arial"/>
                <w:sz w:val="20"/>
                <w:szCs w:val="20"/>
              </w:rPr>
            </w:pPr>
          </w:p>
          <w:p w:rsidR="00B175C0" w:rsidRPr="002C4990" w:rsidRDefault="00B175C0" w:rsidP="00B175C0">
            <w:pPr>
              <w:pStyle w:val="11"/>
              <w:shd w:val="clear" w:color="auto" w:fill="auto"/>
              <w:spacing w:after="0" w:line="170" w:lineRule="exact"/>
              <w:ind w:left="120"/>
              <w:jc w:val="left"/>
              <w:rPr>
                <w:rFonts w:ascii="Arial" w:hAnsi="Arial" w:cs="Arial"/>
                <w:sz w:val="20"/>
                <w:szCs w:val="20"/>
              </w:rPr>
            </w:pPr>
            <w:r w:rsidRPr="002C4990">
              <w:rPr>
                <w:rStyle w:val="85pt"/>
                <w:rFonts w:ascii="Arial" w:hAnsi="Arial" w:cs="Arial"/>
                <w:sz w:val="20"/>
                <w:szCs w:val="20"/>
              </w:rPr>
              <w:t>ЭЦВ 6-10-180</w:t>
            </w:r>
          </w:p>
        </w:tc>
        <w:tc>
          <w:tcPr>
            <w:tcW w:w="1133" w:type="dxa"/>
            <w:tcBorders>
              <w:top w:val="single" w:sz="4" w:space="0" w:color="auto"/>
              <w:left w:val="single" w:sz="4" w:space="0" w:color="auto"/>
              <w:bottom w:val="single" w:sz="4" w:space="0" w:color="auto"/>
            </w:tcBorders>
            <w:shd w:val="clear" w:color="auto" w:fill="FFFFFF"/>
          </w:tcPr>
          <w:p w:rsidR="002C4990" w:rsidRDefault="002C4990" w:rsidP="00B175C0">
            <w:pPr>
              <w:pStyle w:val="11"/>
              <w:shd w:val="clear" w:color="auto" w:fill="auto"/>
              <w:spacing w:after="0" w:line="170" w:lineRule="exact"/>
              <w:rPr>
                <w:rStyle w:val="85pt"/>
                <w:rFonts w:ascii="Arial" w:hAnsi="Arial" w:cs="Arial"/>
                <w:sz w:val="20"/>
                <w:szCs w:val="20"/>
              </w:rPr>
            </w:pPr>
          </w:p>
          <w:p w:rsidR="00B175C0" w:rsidRPr="002C4990" w:rsidRDefault="00B175C0" w:rsidP="00B175C0">
            <w:pPr>
              <w:pStyle w:val="11"/>
              <w:shd w:val="clear" w:color="auto" w:fill="auto"/>
              <w:spacing w:after="0" w:line="170" w:lineRule="exact"/>
              <w:rPr>
                <w:rFonts w:ascii="Arial" w:hAnsi="Arial" w:cs="Arial"/>
                <w:sz w:val="20"/>
                <w:szCs w:val="20"/>
              </w:rPr>
            </w:pPr>
            <w:r w:rsidRPr="002C4990">
              <w:rPr>
                <w:rStyle w:val="85pt"/>
                <w:rFonts w:ascii="Arial" w:hAnsi="Arial" w:cs="Arial"/>
                <w:sz w:val="20"/>
                <w:szCs w:val="20"/>
              </w:rPr>
              <w:t>350</w:t>
            </w:r>
          </w:p>
        </w:tc>
        <w:tc>
          <w:tcPr>
            <w:tcW w:w="854" w:type="dxa"/>
            <w:tcBorders>
              <w:top w:val="single" w:sz="4" w:space="0" w:color="auto"/>
              <w:left w:val="single" w:sz="4" w:space="0" w:color="auto"/>
              <w:bottom w:val="single" w:sz="4" w:space="0" w:color="auto"/>
            </w:tcBorders>
            <w:shd w:val="clear" w:color="auto" w:fill="FFFFFF"/>
          </w:tcPr>
          <w:p w:rsidR="002C4990" w:rsidRDefault="002C4990" w:rsidP="00B175C0">
            <w:pPr>
              <w:pStyle w:val="11"/>
              <w:shd w:val="clear" w:color="auto" w:fill="auto"/>
              <w:spacing w:after="0" w:line="170" w:lineRule="exact"/>
              <w:rPr>
                <w:rStyle w:val="85pt"/>
                <w:rFonts w:ascii="Arial" w:hAnsi="Arial" w:cs="Arial"/>
                <w:sz w:val="20"/>
                <w:szCs w:val="20"/>
              </w:rPr>
            </w:pPr>
          </w:p>
          <w:p w:rsidR="00B175C0" w:rsidRPr="002C4990" w:rsidRDefault="00B175C0" w:rsidP="00B175C0">
            <w:pPr>
              <w:pStyle w:val="11"/>
              <w:shd w:val="clear" w:color="auto" w:fill="auto"/>
              <w:spacing w:after="0" w:line="170" w:lineRule="exact"/>
              <w:rPr>
                <w:rFonts w:ascii="Arial" w:hAnsi="Arial" w:cs="Arial"/>
                <w:sz w:val="20"/>
                <w:szCs w:val="20"/>
              </w:rPr>
            </w:pPr>
            <w:r w:rsidRPr="002C4990">
              <w:rPr>
                <w:rStyle w:val="85pt"/>
                <w:rFonts w:ascii="Arial" w:hAnsi="Arial" w:cs="Arial"/>
                <w:sz w:val="20"/>
                <w:szCs w:val="20"/>
              </w:rPr>
              <w:t>-</w:t>
            </w:r>
          </w:p>
        </w:tc>
        <w:tc>
          <w:tcPr>
            <w:tcW w:w="1123" w:type="dxa"/>
            <w:tcBorders>
              <w:top w:val="single" w:sz="4" w:space="0" w:color="auto"/>
              <w:left w:val="single" w:sz="4" w:space="0" w:color="auto"/>
              <w:bottom w:val="single" w:sz="4" w:space="0" w:color="auto"/>
            </w:tcBorders>
            <w:shd w:val="clear" w:color="auto" w:fill="FFFFFF"/>
          </w:tcPr>
          <w:p w:rsidR="00B175C0" w:rsidRPr="002C4990" w:rsidRDefault="00B175C0" w:rsidP="00B175C0">
            <w:pPr>
              <w:rPr>
                <w:rFonts w:ascii="Arial" w:hAnsi="Arial" w:cs="Arial"/>
                <w:sz w:val="20"/>
                <w:szCs w:val="20"/>
              </w:rPr>
            </w:pPr>
          </w:p>
        </w:tc>
        <w:tc>
          <w:tcPr>
            <w:tcW w:w="827" w:type="dxa"/>
            <w:tcBorders>
              <w:top w:val="single" w:sz="4" w:space="0" w:color="auto"/>
              <w:left w:val="single" w:sz="4" w:space="0" w:color="auto"/>
              <w:bottom w:val="single" w:sz="4" w:space="0" w:color="auto"/>
              <w:right w:val="single" w:sz="4" w:space="0" w:color="auto"/>
            </w:tcBorders>
            <w:shd w:val="clear" w:color="auto" w:fill="FFFFFF"/>
          </w:tcPr>
          <w:p w:rsidR="002C4990" w:rsidRDefault="002C4990" w:rsidP="00B175C0">
            <w:pPr>
              <w:pStyle w:val="11"/>
              <w:shd w:val="clear" w:color="auto" w:fill="auto"/>
              <w:spacing w:after="0" w:line="170" w:lineRule="exact"/>
              <w:rPr>
                <w:rStyle w:val="85pt"/>
                <w:rFonts w:ascii="Arial" w:hAnsi="Arial" w:cs="Arial"/>
                <w:sz w:val="20"/>
                <w:szCs w:val="20"/>
              </w:rPr>
            </w:pPr>
          </w:p>
          <w:p w:rsidR="00B175C0" w:rsidRPr="002C4990" w:rsidRDefault="00B175C0" w:rsidP="00B175C0">
            <w:pPr>
              <w:pStyle w:val="11"/>
              <w:shd w:val="clear" w:color="auto" w:fill="auto"/>
              <w:spacing w:after="0" w:line="170" w:lineRule="exact"/>
              <w:rPr>
                <w:rFonts w:ascii="Arial" w:hAnsi="Arial" w:cs="Arial"/>
                <w:sz w:val="20"/>
                <w:szCs w:val="20"/>
              </w:rPr>
            </w:pPr>
            <w:r w:rsidRPr="002C4990">
              <w:rPr>
                <w:rStyle w:val="85pt"/>
                <w:rFonts w:ascii="Arial" w:hAnsi="Arial" w:cs="Arial"/>
                <w:sz w:val="20"/>
                <w:szCs w:val="20"/>
              </w:rPr>
              <w:t>100</w:t>
            </w:r>
          </w:p>
        </w:tc>
      </w:tr>
    </w:tbl>
    <w:p w:rsidR="002C4990" w:rsidRDefault="002C4990" w:rsidP="00B175C0">
      <w:pPr>
        <w:rPr>
          <w:rFonts w:ascii="Arial" w:hAnsi="Arial" w:cs="Arial"/>
        </w:rPr>
      </w:pPr>
    </w:p>
    <w:p w:rsidR="002C4990" w:rsidRPr="002C4990" w:rsidRDefault="00EB5EC3" w:rsidP="00EB5EC3">
      <w:pPr>
        <w:jc w:val="right"/>
        <w:rPr>
          <w:rFonts w:ascii="Arial" w:hAnsi="Arial" w:cs="Arial"/>
        </w:rPr>
      </w:pPr>
      <w:r>
        <w:rPr>
          <w:rFonts w:ascii="Arial" w:hAnsi="Arial" w:cs="Arial"/>
        </w:rPr>
        <w:t>14</w:t>
      </w:r>
    </w:p>
    <w:p w:rsidR="002C4990" w:rsidRPr="002C4990" w:rsidRDefault="002C4990" w:rsidP="002C4990">
      <w:pPr>
        <w:rPr>
          <w:rFonts w:ascii="Arial" w:hAnsi="Arial" w:cs="Arial"/>
        </w:rPr>
      </w:pPr>
    </w:p>
    <w:p w:rsidR="002C4990" w:rsidRDefault="002C4990" w:rsidP="002C4990">
      <w:pPr>
        <w:rPr>
          <w:rFonts w:ascii="Arial" w:hAnsi="Arial" w:cs="Arial"/>
        </w:rPr>
      </w:pPr>
    </w:p>
    <w:p w:rsidR="002C4990" w:rsidRDefault="002C4990" w:rsidP="00EB5EC3">
      <w:pPr>
        <w:rPr>
          <w:rFonts w:ascii="Arial" w:hAnsi="Arial" w:cs="Arial"/>
        </w:rPr>
      </w:pPr>
    </w:p>
    <w:p w:rsidR="002C4990" w:rsidRDefault="002C4990" w:rsidP="002C4990">
      <w:pPr>
        <w:jc w:val="right"/>
        <w:rPr>
          <w:rFonts w:ascii="Arial" w:hAnsi="Arial" w:cs="Arial"/>
        </w:rPr>
      </w:pPr>
    </w:p>
    <w:tbl>
      <w:tblPr>
        <w:tblW w:w="0" w:type="auto"/>
        <w:tblLayout w:type="fixed"/>
        <w:tblCellMar>
          <w:left w:w="10" w:type="dxa"/>
          <w:right w:w="10" w:type="dxa"/>
        </w:tblCellMar>
        <w:tblLook w:val="04A0"/>
      </w:tblPr>
      <w:tblGrid>
        <w:gridCol w:w="677"/>
        <w:gridCol w:w="2131"/>
        <w:gridCol w:w="1272"/>
        <w:gridCol w:w="1411"/>
        <w:gridCol w:w="1138"/>
        <w:gridCol w:w="850"/>
        <w:gridCol w:w="1128"/>
        <w:gridCol w:w="1282"/>
      </w:tblGrid>
      <w:tr w:rsidR="002C4990" w:rsidTr="004B6629">
        <w:trPr>
          <w:trHeight w:hRule="exact" w:val="490"/>
        </w:trPr>
        <w:tc>
          <w:tcPr>
            <w:tcW w:w="677" w:type="dxa"/>
            <w:vMerge w:val="restart"/>
            <w:tcBorders>
              <w:top w:val="single" w:sz="4" w:space="0" w:color="auto"/>
              <w:left w:val="single" w:sz="4" w:space="0" w:color="auto"/>
            </w:tcBorders>
            <w:shd w:val="clear" w:color="auto" w:fill="FFFFFF"/>
          </w:tcPr>
          <w:p w:rsidR="002C4990" w:rsidRDefault="002C4990" w:rsidP="002C4990">
            <w:pPr>
              <w:pStyle w:val="11"/>
              <w:shd w:val="clear" w:color="auto" w:fill="auto"/>
              <w:spacing w:after="60" w:line="170" w:lineRule="exact"/>
              <w:ind w:left="260"/>
            </w:pPr>
            <w:r>
              <w:rPr>
                <w:rStyle w:val="85pt0pt"/>
              </w:rPr>
              <w:t>№№</w:t>
            </w:r>
          </w:p>
          <w:p w:rsidR="002C4990" w:rsidRDefault="002C4990" w:rsidP="002C4990">
            <w:pPr>
              <w:pStyle w:val="11"/>
              <w:shd w:val="clear" w:color="auto" w:fill="auto"/>
              <w:spacing w:before="60" w:line="170" w:lineRule="exact"/>
              <w:ind w:left="260"/>
            </w:pPr>
            <w:r>
              <w:rPr>
                <w:rStyle w:val="85pt0pt"/>
              </w:rPr>
              <w:t>п/п</w:t>
            </w:r>
          </w:p>
        </w:tc>
        <w:tc>
          <w:tcPr>
            <w:tcW w:w="2131" w:type="dxa"/>
            <w:vMerge w:val="restart"/>
            <w:tcBorders>
              <w:top w:val="single" w:sz="4" w:space="0" w:color="auto"/>
              <w:left w:val="single" w:sz="4" w:space="0" w:color="auto"/>
            </w:tcBorders>
            <w:shd w:val="clear" w:color="auto" w:fill="FFFFFF"/>
          </w:tcPr>
          <w:p w:rsidR="002C4990" w:rsidRDefault="002C4990" w:rsidP="002C4990">
            <w:pPr>
              <w:pStyle w:val="11"/>
              <w:shd w:val="clear" w:color="auto" w:fill="auto"/>
              <w:spacing w:line="264" w:lineRule="exact"/>
            </w:pPr>
            <w:r>
              <w:rPr>
                <w:rStyle w:val="85pt0pt"/>
              </w:rPr>
              <w:t>Наименование узла и его местоположение</w:t>
            </w:r>
          </w:p>
        </w:tc>
        <w:tc>
          <w:tcPr>
            <w:tcW w:w="1272" w:type="dxa"/>
            <w:vMerge w:val="restart"/>
            <w:tcBorders>
              <w:top w:val="single" w:sz="4" w:space="0" w:color="auto"/>
              <w:left w:val="single" w:sz="4" w:space="0" w:color="auto"/>
              <w:right w:val="single" w:sz="4" w:space="0" w:color="auto"/>
            </w:tcBorders>
            <w:shd w:val="clear" w:color="auto" w:fill="FFFFFF"/>
          </w:tcPr>
          <w:p w:rsidR="002C4990" w:rsidRDefault="002C4990" w:rsidP="002C4990">
            <w:pPr>
              <w:pStyle w:val="11"/>
              <w:shd w:val="clear" w:color="auto" w:fill="auto"/>
              <w:spacing w:line="264" w:lineRule="exact"/>
            </w:pPr>
            <w:r>
              <w:rPr>
                <w:rStyle w:val="85pt0pt"/>
              </w:rPr>
              <w:t>Количество и ооъем резервуаре в. м</w:t>
            </w:r>
            <w:r>
              <w:rPr>
                <w:rStyle w:val="85pt0pt"/>
                <w:vertAlign w:val="superscript"/>
              </w:rPr>
              <w:t>3</w:t>
            </w:r>
          </w:p>
        </w:tc>
        <w:tc>
          <w:tcPr>
            <w:tcW w:w="4527" w:type="dxa"/>
            <w:gridSpan w:val="4"/>
            <w:tcBorders>
              <w:top w:val="single" w:sz="4" w:space="0" w:color="auto"/>
              <w:left w:val="single" w:sz="4" w:space="0" w:color="auto"/>
            </w:tcBorders>
            <w:shd w:val="clear" w:color="auto" w:fill="FFFFFF"/>
          </w:tcPr>
          <w:p w:rsidR="002C4990" w:rsidRDefault="002C4990" w:rsidP="002C4990">
            <w:pPr>
              <w:pStyle w:val="11"/>
              <w:shd w:val="clear" w:color="auto" w:fill="auto"/>
              <w:spacing w:line="170" w:lineRule="exact"/>
            </w:pPr>
            <w:r>
              <w:rPr>
                <w:rStyle w:val="85pt0pt"/>
              </w:rPr>
              <w:t>Оборудование</w:t>
            </w:r>
          </w:p>
        </w:tc>
        <w:tc>
          <w:tcPr>
            <w:tcW w:w="1282" w:type="dxa"/>
            <w:vMerge w:val="restart"/>
            <w:tcBorders>
              <w:top w:val="single" w:sz="4" w:space="0" w:color="auto"/>
              <w:left w:val="single" w:sz="4" w:space="0" w:color="auto"/>
              <w:right w:val="single" w:sz="4" w:space="0" w:color="auto"/>
            </w:tcBorders>
            <w:shd w:val="clear" w:color="auto" w:fill="FFFFFF"/>
          </w:tcPr>
          <w:p w:rsidR="002C4990" w:rsidRDefault="002C4990" w:rsidP="002C4990">
            <w:pPr>
              <w:pStyle w:val="11"/>
              <w:shd w:val="clear" w:color="auto" w:fill="auto"/>
              <w:spacing w:after="120" w:line="170" w:lineRule="exact"/>
            </w:pPr>
            <w:r>
              <w:rPr>
                <w:rStyle w:val="85pt0pt"/>
              </w:rPr>
              <w:t>Примечанп</w:t>
            </w:r>
          </w:p>
          <w:p w:rsidR="002C4990" w:rsidRDefault="002C4990" w:rsidP="002C4990">
            <w:pPr>
              <w:pStyle w:val="11"/>
              <w:shd w:val="clear" w:color="auto" w:fill="auto"/>
              <w:spacing w:before="120" w:after="180" w:line="170" w:lineRule="exact"/>
            </w:pPr>
            <w:r>
              <w:rPr>
                <w:rStyle w:val="85pt0pt"/>
              </w:rPr>
              <w:t>е</w:t>
            </w:r>
          </w:p>
          <w:p w:rsidR="002C4990" w:rsidRDefault="002C4990" w:rsidP="002C4990">
            <w:pPr>
              <w:pStyle w:val="11"/>
              <w:shd w:val="clear" w:color="auto" w:fill="auto"/>
              <w:spacing w:before="180" w:line="170" w:lineRule="exact"/>
            </w:pPr>
            <w:r>
              <w:rPr>
                <w:rStyle w:val="85pt0pt"/>
              </w:rPr>
              <w:t>Износ%</w:t>
            </w:r>
          </w:p>
        </w:tc>
      </w:tr>
      <w:tr w:rsidR="002C4990" w:rsidTr="004B6629">
        <w:trPr>
          <w:trHeight w:hRule="exact" w:val="715"/>
        </w:trPr>
        <w:tc>
          <w:tcPr>
            <w:tcW w:w="677" w:type="dxa"/>
            <w:vMerge/>
            <w:tcBorders>
              <w:left w:val="single" w:sz="4" w:space="0" w:color="auto"/>
            </w:tcBorders>
            <w:shd w:val="clear" w:color="auto" w:fill="FFFFFF"/>
          </w:tcPr>
          <w:p w:rsidR="002C4990" w:rsidRDefault="002C4990" w:rsidP="002C4990"/>
        </w:tc>
        <w:tc>
          <w:tcPr>
            <w:tcW w:w="2131" w:type="dxa"/>
            <w:vMerge/>
            <w:tcBorders>
              <w:left w:val="single" w:sz="4" w:space="0" w:color="auto"/>
            </w:tcBorders>
            <w:shd w:val="clear" w:color="auto" w:fill="FFFFFF"/>
          </w:tcPr>
          <w:p w:rsidR="002C4990" w:rsidRDefault="002C4990" w:rsidP="002C4990"/>
        </w:tc>
        <w:tc>
          <w:tcPr>
            <w:tcW w:w="1272" w:type="dxa"/>
            <w:vMerge/>
            <w:tcBorders>
              <w:left w:val="single" w:sz="4" w:space="0" w:color="auto"/>
              <w:right w:val="single" w:sz="4" w:space="0" w:color="auto"/>
            </w:tcBorders>
            <w:shd w:val="clear" w:color="auto" w:fill="FFFFFF"/>
          </w:tcPr>
          <w:p w:rsidR="002C4990" w:rsidRDefault="002C4990" w:rsidP="002C4990"/>
        </w:tc>
        <w:tc>
          <w:tcPr>
            <w:tcW w:w="1411" w:type="dxa"/>
            <w:tcBorders>
              <w:top w:val="single" w:sz="4" w:space="0" w:color="auto"/>
              <w:left w:val="single" w:sz="4" w:space="0" w:color="auto"/>
            </w:tcBorders>
            <w:shd w:val="clear" w:color="auto" w:fill="FFFFFF"/>
          </w:tcPr>
          <w:p w:rsidR="002C4990" w:rsidRDefault="002C4990" w:rsidP="002C4990">
            <w:pPr>
              <w:pStyle w:val="11"/>
              <w:shd w:val="clear" w:color="auto" w:fill="auto"/>
              <w:spacing w:line="170" w:lineRule="exact"/>
              <w:ind w:left="120"/>
            </w:pPr>
            <w:r>
              <w:rPr>
                <w:rStyle w:val="85pt0pt"/>
              </w:rPr>
              <w:t>чарка насоса</w:t>
            </w:r>
          </w:p>
        </w:tc>
        <w:tc>
          <w:tcPr>
            <w:tcW w:w="1138" w:type="dxa"/>
            <w:tcBorders>
              <w:top w:val="single" w:sz="4" w:space="0" w:color="auto"/>
              <w:left w:val="single" w:sz="4" w:space="0" w:color="auto"/>
            </w:tcBorders>
            <w:shd w:val="clear" w:color="auto" w:fill="FFFFFF"/>
          </w:tcPr>
          <w:p w:rsidR="002C4990" w:rsidRDefault="002C4990" w:rsidP="002C4990">
            <w:pPr>
              <w:pStyle w:val="11"/>
              <w:shd w:val="clear" w:color="auto" w:fill="auto"/>
              <w:spacing w:after="60" w:line="170" w:lineRule="exact"/>
            </w:pPr>
            <w:r>
              <w:rPr>
                <w:rStyle w:val="85pt0pt"/>
              </w:rPr>
              <w:t>произвол,</w:t>
            </w:r>
          </w:p>
          <w:p w:rsidR="002C4990" w:rsidRDefault="002C4990" w:rsidP="002C4990">
            <w:pPr>
              <w:pStyle w:val="11"/>
              <w:shd w:val="clear" w:color="auto" w:fill="auto"/>
              <w:spacing w:before="60" w:line="170" w:lineRule="exact"/>
            </w:pPr>
            <w:r>
              <w:rPr>
                <w:rStyle w:val="85pt0pt"/>
              </w:rPr>
              <w:t>тыс.м</w:t>
            </w:r>
            <w:r>
              <w:rPr>
                <w:rStyle w:val="85pt0pt"/>
                <w:vertAlign w:val="superscript"/>
              </w:rPr>
              <w:t>3</w:t>
            </w:r>
            <w:r>
              <w:rPr>
                <w:rStyle w:val="85pt0pt"/>
              </w:rPr>
              <w:t>/сут</w:t>
            </w:r>
          </w:p>
        </w:tc>
        <w:tc>
          <w:tcPr>
            <w:tcW w:w="850" w:type="dxa"/>
            <w:tcBorders>
              <w:top w:val="single" w:sz="4" w:space="0" w:color="auto"/>
              <w:left w:val="single" w:sz="4" w:space="0" w:color="auto"/>
            </w:tcBorders>
            <w:shd w:val="clear" w:color="auto" w:fill="FFFFFF"/>
          </w:tcPr>
          <w:p w:rsidR="002C4990" w:rsidRDefault="002C4990" w:rsidP="002C4990">
            <w:pPr>
              <w:pStyle w:val="11"/>
              <w:shd w:val="clear" w:color="auto" w:fill="auto"/>
              <w:spacing w:after="60" w:line="170" w:lineRule="exact"/>
            </w:pPr>
            <w:r>
              <w:rPr>
                <w:rStyle w:val="85pt0pt"/>
              </w:rPr>
              <w:t>напор,</w:t>
            </w:r>
          </w:p>
          <w:p w:rsidR="002C4990" w:rsidRDefault="002C4990" w:rsidP="002C4990">
            <w:pPr>
              <w:pStyle w:val="11"/>
              <w:shd w:val="clear" w:color="auto" w:fill="auto"/>
              <w:spacing w:before="60" w:line="170" w:lineRule="exact"/>
            </w:pPr>
            <w:r>
              <w:rPr>
                <w:rStyle w:val="85pt0pt"/>
              </w:rPr>
              <w:t>МПа</w:t>
            </w:r>
          </w:p>
        </w:tc>
        <w:tc>
          <w:tcPr>
            <w:tcW w:w="1128" w:type="dxa"/>
            <w:tcBorders>
              <w:top w:val="single" w:sz="4" w:space="0" w:color="auto"/>
              <w:left w:val="single" w:sz="4" w:space="0" w:color="auto"/>
            </w:tcBorders>
            <w:shd w:val="clear" w:color="auto" w:fill="FFFFFF"/>
          </w:tcPr>
          <w:p w:rsidR="002C4990" w:rsidRDefault="002C4990" w:rsidP="002C4990">
            <w:pPr>
              <w:pStyle w:val="11"/>
              <w:shd w:val="clear" w:color="auto" w:fill="auto"/>
              <w:spacing w:line="264" w:lineRule="exact"/>
              <w:jc w:val="both"/>
            </w:pPr>
            <w:r>
              <w:rPr>
                <w:rStyle w:val="85pt0pt"/>
              </w:rPr>
              <w:t>мощность , кВт</w:t>
            </w:r>
          </w:p>
        </w:tc>
        <w:tc>
          <w:tcPr>
            <w:tcW w:w="1282" w:type="dxa"/>
            <w:vMerge/>
            <w:tcBorders>
              <w:left w:val="single" w:sz="4" w:space="0" w:color="auto"/>
              <w:right w:val="single" w:sz="4" w:space="0" w:color="auto"/>
            </w:tcBorders>
            <w:shd w:val="clear" w:color="auto" w:fill="FFFFFF"/>
          </w:tcPr>
          <w:p w:rsidR="002C4990" w:rsidRDefault="002C4990" w:rsidP="002C4990"/>
        </w:tc>
      </w:tr>
      <w:tr w:rsidR="002C4990" w:rsidTr="004B6629">
        <w:trPr>
          <w:trHeight w:hRule="exact" w:val="542"/>
        </w:trPr>
        <w:tc>
          <w:tcPr>
            <w:tcW w:w="677" w:type="dxa"/>
            <w:tcBorders>
              <w:top w:val="single" w:sz="4" w:space="0" w:color="auto"/>
              <w:left w:val="single" w:sz="4" w:space="0" w:color="auto"/>
            </w:tcBorders>
            <w:shd w:val="clear" w:color="auto" w:fill="FFFFFF"/>
          </w:tcPr>
          <w:p w:rsidR="002C4990" w:rsidRDefault="002C4990" w:rsidP="002C4990">
            <w:pPr>
              <w:pStyle w:val="11"/>
              <w:shd w:val="clear" w:color="auto" w:fill="auto"/>
              <w:spacing w:line="170" w:lineRule="exact"/>
            </w:pPr>
            <w:r>
              <w:rPr>
                <w:rStyle w:val="85pt0pt"/>
              </w:rPr>
              <w:t>3</w:t>
            </w:r>
          </w:p>
        </w:tc>
        <w:tc>
          <w:tcPr>
            <w:tcW w:w="2131" w:type="dxa"/>
            <w:tcBorders>
              <w:top w:val="single" w:sz="4" w:space="0" w:color="auto"/>
              <w:left w:val="single" w:sz="4" w:space="0" w:color="auto"/>
            </w:tcBorders>
            <w:shd w:val="clear" w:color="auto" w:fill="FFFFFF"/>
          </w:tcPr>
          <w:p w:rsidR="002C4990" w:rsidRDefault="002C4990" w:rsidP="002C4990">
            <w:pPr>
              <w:pStyle w:val="11"/>
              <w:shd w:val="clear" w:color="auto" w:fill="auto"/>
              <w:spacing w:line="259" w:lineRule="exact"/>
            </w:pPr>
            <w:r>
              <w:rPr>
                <w:rStyle w:val="85pt0pt"/>
              </w:rPr>
              <w:t>ВЗУ №3 хутор Перещепное</w:t>
            </w:r>
          </w:p>
        </w:tc>
        <w:tc>
          <w:tcPr>
            <w:tcW w:w="1272" w:type="dxa"/>
            <w:tcBorders>
              <w:top w:val="single" w:sz="4" w:space="0" w:color="auto"/>
              <w:left w:val="single" w:sz="4" w:space="0" w:color="auto"/>
              <w:right w:val="single" w:sz="4" w:space="0" w:color="auto"/>
            </w:tcBorders>
            <w:shd w:val="clear" w:color="auto" w:fill="FFFFFF"/>
          </w:tcPr>
          <w:p w:rsidR="002C4990" w:rsidRDefault="002C4990" w:rsidP="002C4990">
            <w:pPr>
              <w:pStyle w:val="11"/>
              <w:shd w:val="clear" w:color="auto" w:fill="auto"/>
              <w:spacing w:line="170" w:lineRule="exact"/>
            </w:pPr>
            <w:r>
              <w:rPr>
                <w:rStyle w:val="85pt0pt"/>
              </w:rPr>
              <w:t>-</w:t>
            </w:r>
          </w:p>
        </w:tc>
        <w:tc>
          <w:tcPr>
            <w:tcW w:w="1411" w:type="dxa"/>
            <w:tcBorders>
              <w:top w:val="single" w:sz="4" w:space="0" w:color="auto"/>
              <w:left w:val="single" w:sz="4" w:space="0" w:color="auto"/>
            </w:tcBorders>
            <w:shd w:val="clear" w:color="auto" w:fill="FFFFFF"/>
          </w:tcPr>
          <w:p w:rsidR="002C4990" w:rsidRDefault="002C4990" w:rsidP="002C4990">
            <w:pPr>
              <w:pStyle w:val="11"/>
              <w:shd w:val="clear" w:color="auto" w:fill="auto"/>
              <w:spacing w:line="170" w:lineRule="exact"/>
              <w:ind w:left="120"/>
            </w:pPr>
            <w:r>
              <w:rPr>
                <w:rStyle w:val="85pt0pt"/>
              </w:rPr>
              <w:t>ЭЦВ 6-10-180</w:t>
            </w:r>
          </w:p>
        </w:tc>
        <w:tc>
          <w:tcPr>
            <w:tcW w:w="1138" w:type="dxa"/>
            <w:tcBorders>
              <w:top w:val="single" w:sz="4" w:space="0" w:color="auto"/>
              <w:left w:val="single" w:sz="4" w:space="0" w:color="auto"/>
            </w:tcBorders>
            <w:shd w:val="clear" w:color="auto" w:fill="FFFFFF"/>
          </w:tcPr>
          <w:p w:rsidR="002C4990" w:rsidRDefault="002C4990" w:rsidP="002C4990">
            <w:pPr>
              <w:pStyle w:val="11"/>
              <w:shd w:val="clear" w:color="auto" w:fill="auto"/>
              <w:spacing w:line="170" w:lineRule="exact"/>
            </w:pPr>
            <w:r>
              <w:rPr>
                <w:rStyle w:val="85pt0pt"/>
              </w:rPr>
              <w:t>350</w:t>
            </w:r>
          </w:p>
        </w:tc>
        <w:tc>
          <w:tcPr>
            <w:tcW w:w="850" w:type="dxa"/>
            <w:tcBorders>
              <w:top w:val="single" w:sz="4" w:space="0" w:color="auto"/>
              <w:left w:val="single" w:sz="4" w:space="0" w:color="auto"/>
            </w:tcBorders>
            <w:shd w:val="clear" w:color="auto" w:fill="FFFFFF"/>
          </w:tcPr>
          <w:p w:rsidR="002C4990" w:rsidRDefault="002C4990" w:rsidP="002C4990">
            <w:pPr>
              <w:pStyle w:val="11"/>
              <w:shd w:val="clear" w:color="auto" w:fill="auto"/>
              <w:spacing w:line="170" w:lineRule="exact"/>
            </w:pPr>
            <w:r>
              <w:rPr>
                <w:rStyle w:val="85pt0pt"/>
              </w:rPr>
              <w:t>6,5</w:t>
            </w:r>
          </w:p>
        </w:tc>
        <w:tc>
          <w:tcPr>
            <w:tcW w:w="1128" w:type="dxa"/>
            <w:tcBorders>
              <w:top w:val="single" w:sz="4" w:space="0" w:color="auto"/>
              <w:left w:val="single" w:sz="4" w:space="0" w:color="auto"/>
            </w:tcBorders>
            <w:shd w:val="clear" w:color="auto" w:fill="FFFFFF"/>
          </w:tcPr>
          <w:p w:rsidR="002C4990" w:rsidRDefault="002C4990" w:rsidP="002C4990">
            <w:pPr>
              <w:rPr>
                <w:sz w:val="10"/>
                <w:szCs w:val="10"/>
              </w:rPr>
            </w:pPr>
          </w:p>
        </w:tc>
        <w:tc>
          <w:tcPr>
            <w:tcW w:w="1282" w:type="dxa"/>
            <w:tcBorders>
              <w:top w:val="single" w:sz="4" w:space="0" w:color="auto"/>
              <w:left w:val="single" w:sz="4" w:space="0" w:color="auto"/>
              <w:right w:val="single" w:sz="4" w:space="0" w:color="auto"/>
            </w:tcBorders>
            <w:shd w:val="clear" w:color="auto" w:fill="FFFFFF"/>
          </w:tcPr>
          <w:p w:rsidR="002C4990" w:rsidRDefault="002C4990" w:rsidP="002C4990">
            <w:pPr>
              <w:pStyle w:val="11"/>
              <w:shd w:val="clear" w:color="auto" w:fill="auto"/>
              <w:spacing w:line="170" w:lineRule="exact"/>
            </w:pPr>
            <w:r>
              <w:rPr>
                <w:rStyle w:val="85pt0pt"/>
              </w:rPr>
              <w:t>100</w:t>
            </w:r>
          </w:p>
        </w:tc>
      </w:tr>
      <w:tr w:rsidR="002C4990" w:rsidTr="002C4990">
        <w:trPr>
          <w:trHeight w:hRule="exact" w:val="802"/>
        </w:trPr>
        <w:tc>
          <w:tcPr>
            <w:tcW w:w="677" w:type="dxa"/>
            <w:tcBorders>
              <w:top w:val="single" w:sz="4" w:space="0" w:color="auto"/>
              <w:left w:val="single" w:sz="4" w:space="0" w:color="auto"/>
            </w:tcBorders>
            <w:shd w:val="clear" w:color="auto" w:fill="FFFFFF"/>
          </w:tcPr>
          <w:p w:rsidR="002C4990" w:rsidRDefault="002C4990" w:rsidP="002C4990">
            <w:pPr>
              <w:pStyle w:val="11"/>
              <w:shd w:val="clear" w:color="auto" w:fill="auto"/>
              <w:spacing w:line="170" w:lineRule="exact"/>
            </w:pPr>
            <w:r>
              <w:rPr>
                <w:rStyle w:val="85pt0pt"/>
              </w:rPr>
              <w:t>4</w:t>
            </w:r>
          </w:p>
        </w:tc>
        <w:tc>
          <w:tcPr>
            <w:tcW w:w="2131" w:type="dxa"/>
            <w:tcBorders>
              <w:top w:val="single" w:sz="4" w:space="0" w:color="auto"/>
              <w:left w:val="single" w:sz="4" w:space="0" w:color="auto"/>
            </w:tcBorders>
            <w:shd w:val="clear" w:color="auto" w:fill="FFFFFF"/>
          </w:tcPr>
          <w:p w:rsidR="002C4990" w:rsidRDefault="002C4990" w:rsidP="002C4990">
            <w:pPr>
              <w:pStyle w:val="11"/>
              <w:shd w:val="clear" w:color="auto" w:fill="auto"/>
              <w:spacing w:line="264" w:lineRule="exact"/>
            </w:pPr>
            <w:r>
              <w:rPr>
                <w:rStyle w:val="85pt0pt"/>
              </w:rPr>
              <w:t>ВЗУ №4 посёлок Райновское</w:t>
            </w:r>
          </w:p>
        </w:tc>
        <w:tc>
          <w:tcPr>
            <w:tcW w:w="1272" w:type="dxa"/>
            <w:tcBorders>
              <w:top w:val="single" w:sz="4" w:space="0" w:color="auto"/>
              <w:left w:val="single" w:sz="4" w:space="0" w:color="auto"/>
            </w:tcBorders>
            <w:shd w:val="clear" w:color="auto" w:fill="FFFFFF"/>
          </w:tcPr>
          <w:p w:rsidR="002C4990" w:rsidRDefault="002C4990" w:rsidP="002C4990">
            <w:pPr>
              <w:pStyle w:val="11"/>
              <w:shd w:val="clear" w:color="auto" w:fill="auto"/>
              <w:spacing w:line="170" w:lineRule="exact"/>
            </w:pPr>
            <w:r>
              <w:rPr>
                <w:rStyle w:val="85pt0pt"/>
                <w:lang w:val="en-US"/>
              </w:rPr>
              <w:t>1x15</w:t>
            </w:r>
          </w:p>
        </w:tc>
        <w:tc>
          <w:tcPr>
            <w:tcW w:w="1411" w:type="dxa"/>
            <w:tcBorders>
              <w:top w:val="single" w:sz="4" w:space="0" w:color="auto"/>
              <w:left w:val="single" w:sz="4" w:space="0" w:color="auto"/>
            </w:tcBorders>
            <w:shd w:val="clear" w:color="auto" w:fill="FFFFFF"/>
          </w:tcPr>
          <w:p w:rsidR="002C4990" w:rsidRDefault="002C4990" w:rsidP="002C4990">
            <w:pPr>
              <w:pStyle w:val="11"/>
              <w:shd w:val="clear" w:color="auto" w:fill="auto"/>
              <w:spacing w:line="170" w:lineRule="exact"/>
              <w:ind w:left="120"/>
            </w:pPr>
            <w:r>
              <w:rPr>
                <w:rStyle w:val="85pt0pt"/>
              </w:rPr>
              <w:t>ЭЦВ 6-10-160</w:t>
            </w:r>
          </w:p>
        </w:tc>
        <w:tc>
          <w:tcPr>
            <w:tcW w:w="1138" w:type="dxa"/>
            <w:tcBorders>
              <w:top w:val="single" w:sz="4" w:space="0" w:color="auto"/>
              <w:left w:val="single" w:sz="4" w:space="0" w:color="auto"/>
            </w:tcBorders>
            <w:shd w:val="clear" w:color="auto" w:fill="FFFFFF"/>
          </w:tcPr>
          <w:p w:rsidR="002C4990" w:rsidRDefault="002C4990" w:rsidP="002C4990">
            <w:pPr>
              <w:pStyle w:val="11"/>
              <w:shd w:val="clear" w:color="auto" w:fill="auto"/>
              <w:spacing w:line="170" w:lineRule="exact"/>
            </w:pPr>
            <w:r>
              <w:rPr>
                <w:rStyle w:val="85pt0pt"/>
              </w:rPr>
              <w:t>350</w:t>
            </w:r>
          </w:p>
        </w:tc>
        <w:tc>
          <w:tcPr>
            <w:tcW w:w="850" w:type="dxa"/>
            <w:tcBorders>
              <w:top w:val="single" w:sz="4" w:space="0" w:color="auto"/>
              <w:left w:val="single" w:sz="4" w:space="0" w:color="auto"/>
            </w:tcBorders>
            <w:shd w:val="clear" w:color="auto" w:fill="FFFFFF"/>
          </w:tcPr>
          <w:p w:rsidR="002C4990" w:rsidRDefault="002C4990" w:rsidP="002C4990">
            <w:pPr>
              <w:pStyle w:val="11"/>
              <w:shd w:val="clear" w:color="auto" w:fill="auto"/>
              <w:spacing w:line="170" w:lineRule="exact"/>
            </w:pPr>
            <w:r>
              <w:rPr>
                <w:rStyle w:val="85pt0pt"/>
              </w:rPr>
              <w:t>-</w:t>
            </w:r>
          </w:p>
        </w:tc>
        <w:tc>
          <w:tcPr>
            <w:tcW w:w="1128" w:type="dxa"/>
            <w:tcBorders>
              <w:top w:val="single" w:sz="4" w:space="0" w:color="auto"/>
              <w:left w:val="single" w:sz="4" w:space="0" w:color="auto"/>
            </w:tcBorders>
            <w:shd w:val="clear" w:color="auto" w:fill="FFFFFF"/>
          </w:tcPr>
          <w:p w:rsidR="002C4990" w:rsidRDefault="002C4990" w:rsidP="002C4990">
            <w:pPr>
              <w:rPr>
                <w:sz w:val="10"/>
                <w:szCs w:val="10"/>
              </w:rPr>
            </w:pPr>
          </w:p>
        </w:tc>
        <w:tc>
          <w:tcPr>
            <w:tcW w:w="1282" w:type="dxa"/>
            <w:tcBorders>
              <w:top w:val="single" w:sz="4" w:space="0" w:color="auto"/>
              <w:left w:val="single" w:sz="4" w:space="0" w:color="auto"/>
              <w:right w:val="single" w:sz="4" w:space="0" w:color="auto"/>
            </w:tcBorders>
            <w:shd w:val="clear" w:color="auto" w:fill="FFFFFF"/>
          </w:tcPr>
          <w:p w:rsidR="002C4990" w:rsidRDefault="002C4990" w:rsidP="002C4990">
            <w:pPr>
              <w:rPr>
                <w:sz w:val="10"/>
                <w:szCs w:val="10"/>
              </w:rPr>
            </w:pPr>
          </w:p>
        </w:tc>
      </w:tr>
      <w:tr w:rsidR="002C4990" w:rsidTr="002C4990">
        <w:trPr>
          <w:trHeight w:hRule="exact" w:val="538"/>
        </w:trPr>
        <w:tc>
          <w:tcPr>
            <w:tcW w:w="677" w:type="dxa"/>
            <w:tcBorders>
              <w:top w:val="single" w:sz="4" w:space="0" w:color="auto"/>
              <w:left w:val="single" w:sz="4" w:space="0" w:color="auto"/>
            </w:tcBorders>
            <w:shd w:val="clear" w:color="auto" w:fill="FFFFFF"/>
          </w:tcPr>
          <w:p w:rsidR="002C4990" w:rsidRDefault="002C4990" w:rsidP="002C4990">
            <w:pPr>
              <w:pStyle w:val="11"/>
              <w:shd w:val="clear" w:color="auto" w:fill="auto"/>
              <w:spacing w:line="170" w:lineRule="exact"/>
            </w:pPr>
            <w:r>
              <w:rPr>
                <w:rStyle w:val="85pt0pt"/>
              </w:rPr>
              <w:t>5</w:t>
            </w:r>
          </w:p>
        </w:tc>
        <w:tc>
          <w:tcPr>
            <w:tcW w:w="2131" w:type="dxa"/>
            <w:tcBorders>
              <w:top w:val="single" w:sz="4" w:space="0" w:color="auto"/>
              <w:left w:val="single" w:sz="4" w:space="0" w:color="auto"/>
            </w:tcBorders>
            <w:shd w:val="clear" w:color="auto" w:fill="FFFFFF"/>
          </w:tcPr>
          <w:p w:rsidR="002C4990" w:rsidRDefault="002C4990" w:rsidP="002C4990">
            <w:pPr>
              <w:pStyle w:val="11"/>
              <w:shd w:val="clear" w:color="auto" w:fill="auto"/>
              <w:spacing w:line="170" w:lineRule="exact"/>
            </w:pPr>
            <w:r>
              <w:rPr>
                <w:rStyle w:val="85pt0pt"/>
              </w:rPr>
              <w:t>ВЗУ№5</w:t>
            </w:r>
          </w:p>
        </w:tc>
        <w:tc>
          <w:tcPr>
            <w:tcW w:w="1272" w:type="dxa"/>
            <w:tcBorders>
              <w:top w:val="single" w:sz="4" w:space="0" w:color="auto"/>
              <w:left w:val="single" w:sz="4" w:space="0" w:color="auto"/>
            </w:tcBorders>
            <w:shd w:val="clear" w:color="auto" w:fill="FFFFFF"/>
          </w:tcPr>
          <w:p w:rsidR="002C4990" w:rsidRDefault="002C4990" w:rsidP="002C4990">
            <w:pPr>
              <w:rPr>
                <w:sz w:val="10"/>
                <w:szCs w:val="10"/>
              </w:rPr>
            </w:pPr>
          </w:p>
        </w:tc>
        <w:tc>
          <w:tcPr>
            <w:tcW w:w="1411" w:type="dxa"/>
            <w:tcBorders>
              <w:top w:val="single" w:sz="4" w:space="0" w:color="auto"/>
              <w:left w:val="single" w:sz="4" w:space="0" w:color="auto"/>
            </w:tcBorders>
            <w:shd w:val="clear" w:color="auto" w:fill="FFFFFF"/>
          </w:tcPr>
          <w:p w:rsidR="002C4990" w:rsidRDefault="002C4990" w:rsidP="002C4990">
            <w:pPr>
              <w:rPr>
                <w:sz w:val="10"/>
                <w:szCs w:val="10"/>
              </w:rPr>
            </w:pPr>
          </w:p>
        </w:tc>
        <w:tc>
          <w:tcPr>
            <w:tcW w:w="1138" w:type="dxa"/>
            <w:tcBorders>
              <w:top w:val="single" w:sz="4" w:space="0" w:color="auto"/>
              <w:left w:val="single" w:sz="4" w:space="0" w:color="auto"/>
            </w:tcBorders>
            <w:shd w:val="clear" w:color="auto" w:fill="FFFFFF"/>
          </w:tcPr>
          <w:p w:rsidR="002C4990" w:rsidRDefault="002C4990" w:rsidP="002C4990">
            <w:pPr>
              <w:rPr>
                <w:sz w:val="10"/>
                <w:szCs w:val="10"/>
              </w:rPr>
            </w:pPr>
          </w:p>
        </w:tc>
        <w:tc>
          <w:tcPr>
            <w:tcW w:w="850" w:type="dxa"/>
            <w:tcBorders>
              <w:top w:val="single" w:sz="4" w:space="0" w:color="auto"/>
              <w:left w:val="single" w:sz="4" w:space="0" w:color="auto"/>
            </w:tcBorders>
            <w:shd w:val="clear" w:color="auto" w:fill="FFFFFF"/>
          </w:tcPr>
          <w:p w:rsidR="002C4990" w:rsidRDefault="002C4990" w:rsidP="002C4990">
            <w:pPr>
              <w:rPr>
                <w:sz w:val="10"/>
                <w:szCs w:val="10"/>
              </w:rPr>
            </w:pPr>
          </w:p>
        </w:tc>
        <w:tc>
          <w:tcPr>
            <w:tcW w:w="1128" w:type="dxa"/>
            <w:tcBorders>
              <w:top w:val="single" w:sz="4" w:space="0" w:color="auto"/>
              <w:left w:val="single" w:sz="4" w:space="0" w:color="auto"/>
            </w:tcBorders>
            <w:shd w:val="clear" w:color="auto" w:fill="FFFFFF"/>
          </w:tcPr>
          <w:p w:rsidR="002C4990" w:rsidRDefault="002C4990" w:rsidP="002C4990">
            <w:pPr>
              <w:rPr>
                <w:sz w:val="10"/>
                <w:szCs w:val="10"/>
              </w:rPr>
            </w:pPr>
          </w:p>
        </w:tc>
        <w:tc>
          <w:tcPr>
            <w:tcW w:w="1282" w:type="dxa"/>
            <w:tcBorders>
              <w:top w:val="single" w:sz="4" w:space="0" w:color="auto"/>
              <w:left w:val="single" w:sz="4" w:space="0" w:color="auto"/>
              <w:right w:val="single" w:sz="4" w:space="0" w:color="auto"/>
            </w:tcBorders>
            <w:shd w:val="clear" w:color="auto" w:fill="FFFFFF"/>
          </w:tcPr>
          <w:p w:rsidR="002C4990" w:rsidRDefault="002C4990" w:rsidP="002C4990">
            <w:pPr>
              <w:rPr>
                <w:sz w:val="10"/>
                <w:szCs w:val="10"/>
              </w:rPr>
            </w:pPr>
          </w:p>
        </w:tc>
      </w:tr>
      <w:tr w:rsidR="002C4990" w:rsidTr="002C4990">
        <w:trPr>
          <w:trHeight w:hRule="exact" w:val="494"/>
        </w:trPr>
        <w:tc>
          <w:tcPr>
            <w:tcW w:w="677" w:type="dxa"/>
            <w:tcBorders>
              <w:top w:val="single" w:sz="4" w:space="0" w:color="auto"/>
              <w:left w:val="single" w:sz="4" w:space="0" w:color="auto"/>
              <w:bottom w:val="single" w:sz="4" w:space="0" w:color="auto"/>
            </w:tcBorders>
            <w:shd w:val="clear" w:color="auto" w:fill="FFFFFF"/>
          </w:tcPr>
          <w:p w:rsidR="002C4990" w:rsidRDefault="002C4990" w:rsidP="002C4990">
            <w:pPr>
              <w:rPr>
                <w:sz w:val="10"/>
                <w:szCs w:val="10"/>
              </w:rPr>
            </w:pPr>
          </w:p>
        </w:tc>
        <w:tc>
          <w:tcPr>
            <w:tcW w:w="2131" w:type="dxa"/>
            <w:tcBorders>
              <w:top w:val="single" w:sz="4" w:space="0" w:color="auto"/>
              <w:left w:val="single" w:sz="4" w:space="0" w:color="auto"/>
              <w:bottom w:val="single" w:sz="4" w:space="0" w:color="auto"/>
            </w:tcBorders>
            <w:shd w:val="clear" w:color="auto" w:fill="FFFFFF"/>
          </w:tcPr>
          <w:p w:rsidR="002C4990" w:rsidRDefault="002C4990" w:rsidP="002C4990">
            <w:pPr>
              <w:pStyle w:val="11"/>
              <w:shd w:val="clear" w:color="auto" w:fill="auto"/>
              <w:spacing w:line="170" w:lineRule="exact"/>
            </w:pPr>
            <w:r>
              <w:rPr>
                <w:rStyle w:val="85pt0pt"/>
              </w:rPr>
              <w:t>итого</w:t>
            </w:r>
          </w:p>
        </w:tc>
        <w:tc>
          <w:tcPr>
            <w:tcW w:w="1272" w:type="dxa"/>
            <w:tcBorders>
              <w:top w:val="single" w:sz="4" w:space="0" w:color="auto"/>
              <w:left w:val="single" w:sz="4" w:space="0" w:color="auto"/>
              <w:bottom w:val="single" w:sz="4" w:space="0" w:color="auto"/>
            </w:tcBorders>
            <w:shd w:val="clear" w:color="auto" w:fill="FFFFFF"/>
          </w:tcPr>
          <w:p w:rsidR="002C4990" w:rsidRDefault="002C4990" w:rsidP="002C4990">
            <w:pPr>
              <w:rPr>
                <w:sz w:val="10"/>
                <w:szCs w:val="10"/>
              </w:rPr>
            </w:pPr>
          </w:p>
        </w:tc>
        <w:tc>
          <w:tcPr>
            <w:tcW w:w="1411" w:type="dxa"/>
            <w:tcBorders>
              <w:top w:val="single" w:sz="4" w:space="0" w:color="auto"/>
              <w:left w:val="single" w:sz="4" w:space="0" w:color="auto"/>
              <w:bottom w:val="single" w:sz="4" w:space="0" w:color="auto"/>
            </w:tcBorders>
            <w:shd w:val="clear" w:color="auto" w:fill="FFFFFF"/>
          </w:tcPr>
          <w:p w:rsidR="002C4990" w:rsidRDefault="002C4990" w:rsidP="002C4990">
            <w:pPr>
              <w:rPr>
                <w:sz w:val="10"/>
                <w:szCs w:val="10"/>
              </w:rPr>
            </w:pPr>
          </w:p>
        </w:tc>
        <w:tc>
          <w:tcPr>
            <w:tcW w:w="1138" w:type="dxa"/>
            <w:tcBorders>
              <w:top w:val="single" w:sz="4" w:space="0" w:color="auto"/>
              <w:left w:val="single" w:sz="4" w:space="0" w:color="auto"/>
              <w:bottom w:val="single" w:sz="4" w:space="0" w:color="auto"/>
            </w:tcBorders>
            <w:shd w:val="clear" w:color="auto" w:fill="FFFFFF"/>
          </w:tcPr>
          <w:p w:rsidR="002C4990" w:rsidRDefault="002C4990" w:rsidP="002C4990">
            <w:pPr>
              <w:pStyle w:val="11"/>
              <w:shd w:val="clear" w:color="auto" w:fill="auto"/>
              <w:spacing w:line="170" w:lineRule="exact"/>
            </w:pPr>
            <w:r>
              <w:rPr>
                <w:rStyle w:val="85pt0pt"/>
              </w:rPr>
              <w:t>1400</w:t>
            </w:r>
          </w:p>
        </w:tc>
        <w:tc>
          <w:tcPr>
            <w:tcW w:w="850" w:type="dxa"/>
            <w:tcBorders>
              <w:top w:val="single" w:sz="4" w:space="0" w:color="auto"/>
              <w:left w:val="single" w:sz="4" w:space="0" w:color="auto"/>
              <w:bottom w:val="single" w:sz="4" w:space="0" w:color="auto"/>
            </w:tcBorders>
            <w:shd w:val="clear" w:color="auto" w:fill="FFFFFF"/>
          </w:tcPr>
          <w:p w:rsidR="002C4990" w:rsidRDefault="002C4990" w:rsidP="002C4990">
            <w:pPr>
              <w:rPr>
                <w:sz w:val="10"/>
                <w:szCs w:val="10"/>
              </w:rPr>
            </w:pPr>
          </w:p>
        </w:tc>
        <w:tc>
          <w:tcPr>
            <w:tcW w:w="1128" w:type="dxa"/>
            <w:tcBorders>
              <w:top w:val="single" w:sz="4" w:space="0" w:color="auto"/>
              <w:left w:val="single" w:sz="4" w:space="0" w:color="auto"/>
              <w:bottom w:val="single" w:sz="4" w:space="0" w:color="auto"/>
            </w:tcBorders>
            <w:shd w:val="clear" w:color="auto" w:fill="FFFFFF"/>
          </w:tcPr>
          <w:p w:rsidR="002C4990" w:rsidRDefault="002C4990" w:rsidP="002C4990">
            <w:pPr>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2C4990" w:rsidRDefault="002C4990" w:rsidP="002C4990">
            <w:pPr>
              <w:rPr>
                <w:sz w:val="10"/>
                <w:szCs w:val="10"/>
              </w:rPr>
            </w:pPr>
          </w:p>
        </w:tc>
      </w:tr>
    </w:tbl>
    <w:p w:rsidR="002C4990" w:rsidRDefault="002C4990" w:rsidP="002C4990">
      <w:pPr>
        <w:rPr>
          <w:rFonts w:ascii="Arial" w:hAnsi="Arial" w:cs="Arial"/>
        </w:rPr>
      </w:pPr>
    </w:p>
    <w:p w:rsidR="002C4990" w:rsidRPr="002C4990" w:rsidRDefault="002C4990" w:rsidP="006C3E7A">
      <w:pPr>
        <w:jc w:val="both"/>
        <w:rPr>
          <w:rFonts w:ascii="Arial" w:hAnsi="Arial" w:cs="Arial"/>
        </w:rPr>
      </w:pPr>
      <w:r>
        <w:rPr>
          <w:rFonts w:ascii="Arial" w:hAnsi="Arial" w:cs="Arial"/>
        </w:rPr>
        <w:t xml:space="preserve">           </w:t>
      </w:r>
      <w:r w:rsidRPr="002C4990">
        <w:rPr>
          <w:rFonts w:ascii="Arial" w:hAnsi="Arial" w:cs="Arial"/>
        </w:rPr>
        <w:t>Зоны санитарной охраны водозаборов, в целях санитарно-эпидемиологической надежности, предусмотрены в соответствии с требованиями СНиП 2.04.02-84 и СанПиН</w:t>
      </w:r>
    </w:p>
    <w:p w:rsidR="002C4990" w:rsidRPr="002C4990" w:rsidRDefault="002C4990" w:rsidP="006C3E7A">
      <w:pPr>
        <w:jc w:val="both"/>
        <w:rPr>
          <w:rFonts w:ascii="Arial" w:hAnsi="Arial" w:cs="Arial"/>
        </w:rPr>
      </w:pPr>
      <w:r w:rsidRPr="002C4990">
        <w:rPr>
          <w:rFonts w:ascii="Arial" w:hAnsi="Arial" w:cs="Arial"/>
        </w:rPr>
        <w:t>2.1.41110-02.</w:t>
      </w:r>
    </w:p>
    <w:p w:rsidR="002C4990" w:rsidRPr="002C4990" w:rsidRDefault="002C4990" w:rsidP="006C3E7A">
      <w:pPr>
        <w:jc w:val="both"/>
        <w:rPr>
          <w:rFonts w:ascii="Arial" w:hAnsi="Arial" w:cs="Arial"/>
        </w:rPr>
      </w:pPr>
      <w:r>
        <w:rPr>
          <w:rFonts w:ascii="Arial" w:hAnsi="Arial" w:cs="Arial"/>
        </w:rPr>
        <w:t xml:space="preserve">           </w:t>
      </w:r>
      <w:r w:rsidRPr="002C4990">
        <w:rPr>
          <w:rFonts w:ascii="Arial" w:hAnsi="Arial" w:cs="Arial"/>
        </w:rPr>
        <w:t>Ресурсснабжающими организациями в сфере холодного водоснабжения является МУП «Теплосеть», выполняющие работы и оказывающие услуги в том числе:</w:t>
      </w:r>
    </w:p>
    <w:p w:rsidR="002C4990" w:rsidRPr="002C4990" w:rsidRDefault="002C4990" w:rsidP="006C3E7A">
      <w:pPr>
        <w:numPr>
          <w:ilvl w:val="0"/>
          <w:numId w:val="18"/>
        </w:numPr>
        <w:jc w:val="both"/>
        <w:rPr>
          <w:rFonts w:ascii="Arial" w:hAnsi="Arial" w:cs="Arial"/>
        </w:rPr>
      </w:pPr>
      <w:r w:rsidRPr="002C4990">
        <w:rPr>
          <w:rFonts w:ascii="Arial" w:hAnsi="Arial" w:cs="Arial"/>
        </w:rPr>
        <w:t>добыча пресных подземных вод для хозяйственно- питьевого и сельскохозяйственного водоснабжения;</w:t>
      </w:r>
    </w:p>
    <w:p w:rsidR="002C4990" w:rsidRPr="002C4990" w:rsidRDefault="002C4990" w:rsidP="006C3E7A">
      <w:pPr>
        <w:numPr>
          <w:ilvl w:val="0"/>
          <w:numId w:val="18"/>
        </w:numPr>
        <w:jc w:val="both"/>
        <w:rPr>
          <w:rFonts w:ascii="Arial" w:hAnsi="Arial" w:cs="Arial"/>
        </w:rPr>
      </w:pPr>
      <w:r w:rsidRPr="002C4990">
        <w:rPr>
          <w:rFonts w:ascii="Arial" w:hAnsi="Arial" w:cs="Arial"/>
        </w:rPr>
        <w:t>подключение потребителей к системе водоснабжения;</w:t>
      </w:r>
    </w:p>
    <w:p w:rsidR="002C4990" w:rsidRPr="002C4990" w:rsidRDefault="002C4990" w:rsidP="006C3E7A">
      <w:pPr>
        <w:numPr>
          <w:ilvl w:val="0"/>
          <w:numId w:val="18"/>
        </w:numPr>
        <w:jc w:val="both"/>
        <w:rPr>
          <w:rFonts w:ascii="Arial" w:hAnsi="Arial" w:cs="Arial"/>
        </w:rPr>
      </w:pPr>
      <w:r w:rsidRPr="002C4990">
        <w:rPr>
          <w:rFonts w:ascii="Arial" w:hAnsi="Arial" w:cs="Arial"/>
        </w:rPr>
        <w:t>обслуживание водопроводных сетей,( за счет средств администрации).</w:t>
      </w:r>
    </w:p>
    <w:p w:rsidR="002C4990" w:rsidRPr="002C4990" w:rsidRDefault="002C4990" w:rsidP="006C3E7A">
      <w:pPr>
        <w:jc w:val="both"/>
        <w:rPr>
          <w:rFonts w:ascii="Arial" w:hAnsi="Arial" w:cs="Arial"/>
        </w:rPr>
      </w:pPr>
      <w:r>
        <w:rPr>
          <w:rFonts w:ascii="Arial" w:hAnsi="Arial" w:cs="Arial"/>
        </w:rPr>
        <w:t xml:space="preserve">-          </w:t>
      </w:r>
      <w:r w:rsidRPr="002C4990">
        <w:rPr>
          <w:rFonts w:ascii="Arial" w:hAnsi="Arial" w:cs="Arial"/>
        </w:rPr>
        <w:t>установка приборов учета (водомеров), их опломбировка, (за счет средств потребителя).</w:t>
      </w:r>
    </w:p>
    <w:p w:rsidR="002C4990" w:rsidRPr="002C4990" w:rsidRDefault="002C4990" w:rsidP="006C3E7A">
      <w:pPr>
        <w:jc w:val="both"/>
        <w:rPr>
          <w:rFonts w:ascii="Arial" w:hAnsi="Arial" w:cs="Arial"/>
        </w:rPr>
      </w:pPr>
      <w:r>
        <w:rPr>
          <w:rFonts w:ascii="Arial" w:hAnsi="Arial" w:cs="Arial"/>
        </w:rPr>
        <w:t xml:space="preserve">           </w:t>
      </w:r>
      <w:r w:rsidRPr="002C4990">
        <w:rPr>
          <w:rFonts w:ascii="Arial" w:hAnsi="Arial" w:cs="Arial"/>
        </w:rPr>
        <w:t>Предприятия имеют лицензию на право пользования с целевым назначением и видами работ:</w:t>
      </w:r>
    </w:p>
    <w:p w:rsidR="002C4990" w:rsidRPr="002C4990" w:rsidRDefault="002C4990" w:rsidP="006C3E7A">
      <w:pPr>
        <w:numPr>
          <w:ilvl w:val="0"/>
          <w:numId w:val="18"/>
        </w:numPr>
        <w:jc w:val="both"/>
        <w:rPr>
          <w:rFonts w:ascii="Arial" w:hAnsi="Arial" w:cs="Arial"/>
        </w:rPr>
      </w:pPr>
      <w:r w:rsidRPr="002C4990">
        <w:rPr>
          <w:rFonts w:ascii="Arial" w:hAnsi="Arial" w:cs="Arial"/>
        </w:rPr>
        <w:t>добыча питьевых подземных вод для хозяйственно-питьевого водоснабжения сельских населенных пунктов и для технологического обеспечения водой сельскохозяйственных объектов.</w:t>
      </w:r>
    </w:p>
    <w:p w:rsidR="002C4990" w:rsidRPr="002C4990" w:rsidRDefault="002C4990" w:rsidP="006C3E7A">
      <w:pPr>
        <w:jc w:val="both"/>
        <w:rPr>
          <w:rFonts w:ascii="Arial" w:hAnsi="Arial" w:cs="Arial"/>
        </w:rPr>
      </w:pPr>
      <w:r>
        <w:rPr>
          <w:rFonts w:ascii="Arial" w:hAnsi="Arial" w:cs="Arial"/>
        </w:rPr>
        <w:t xml:space="preserve">           </w:t>
      </w:r>
      <w:r w:rsidRPr="002C4990">
        <w:rPr>
          <w:rFonts w:ascii="Arial" w:hAnsi="Arial" w:cs="Arial"/>
        </w:rPr>
        <w:t>Взаимоотношения предприятий МУП «Теплосеть», с потребителями услуг осуществляются на договорной основе.</w:t>
      </w:r>
    </w:p>
    <w:p w:rsidR="002C4990" w:rsidRDefault="002C4990" w:rsidP="006C3E7A">
      <w:pPr>
        <w:jc w:val="both"/>
        <w:rPr>
          <w:rFonts w:ascii="Arial" w:hAnsi="Arial" w:cs="Arial"/>
        </w:rPr>
      </w:pPr>
      <w:r>
        <w:rPr>
          <w:rFonts w:ascii="Arial" w:hAnsi="Arial" w:cs="Arial"/>
        </w:rPr>
        <w:t xml:space="preserve">           </w:t>
      </w:r>
      <w:r w:rsidRPr="002C4990">
        <w:rPr>
          <w:rFonts w:ascii="Arial" w:hAnsi="Arial" w:cs="Arial"/>
        </w:rPr>
        <w:t>Предоставление услуг по водоснабжению предприятия производит самостоятельно. Оплата услуг, предоставляемых МУП «Теплосеть», осуществляются непосредственно через сберкассу.</w:t>
      </w:r>
    </w:p>
    <w:p w:rsidR="002C4990" w:rsidRPr="002C4990" w:rsidRDefault="002C4990" w:rsidP="006C3E7A">
      <w:pPr>
        <w:jc w:val="both"/>
        <w:rPr>
          <w:rFonts w:ascii="Arial" w:hAnsi="Arial" w:cs="Arial"/>
        </w:rPr>
      </w:pPr>
    </w:p>
    <w:p w:rsidR="002C4990" w:rsidRPr="002C4990" w:rsidRDefault="002C4990" w:rsidP="006C3E7A">
      <w:pPr>
        <w:jc w:val="both"/>
        <w:rPr>
          <w:rFonts w:ascii="Arial" w:hAnsi="Arial" w:cs="Arial"/>
          <w:b/>
          <w:bCs/>
        </w:rPr>
      </w:pPr>
      <w:r>
        <w:rPr>
          <w:rFonts w:ascii="Arial" w:hAnsi="Arial" w:cs="Arial"/>
          <w:b/>
          <w:bCs/>
        </w:rPr>
        <w:t xml:space="preserve">2.1.3. </w:t>
      </w:r>
      <w:r w:rsidRPr="002C4990">
        <w:rPr>
          <w:rFonts w:ascii="Arial" w:hAnsi="Arial" w:cs="Arial"/>
          <w:b/>
          <w:bCs/>
        </w:rPr>
        <w:t>Водоотведение</w:t>
      </w:r>
    </w:p>
    <w:p w:rsidR="002C4990" w:rsidRDefault="002C4990" w:rsidP="006C3E7A">
      <w:pPr>
        <w:jc w:val="both"/>
        <w:rPr>
          <w:rFonts w:ascii="Arial" w:hAnsi="Arial" w:cs="Arial"/>
        </w:rPr>
      </w:pPr>
    </w:p>
    <w:p w:rsidR="002C4990" w:rsidRPr="002C4990" w:rsidRDefault="002C4990" w:rsidP="006C3E7A">
      <w:pPr>
        <w:jc w:val="both"/>
        <w:rPr>
          <w:rFonts w:ascii="Arial" w:hAnsi="Arial" w:cs="Arial"/>
        </w:rPr>
      </w:pPr>
      <w:r>
        <w:rPr>
          <w:rFonts w:ascii="Arial" w:hAnsi="Arial" w:cs="Arial"/>
        </w:rPr>
        <w:t xml:space="preserve">           </w:t>
      </w:r>
      <w:r w:rsidRPr="002C4990">
        <w:rPr>
          <w:rFonts w:ascii="Arial" w:hAnsi="Arial" w:cs="Arial"/>
        </w:rPr>
        <w:t>На территории муниципального образования отсутствует система централизованного водоотведения.</w:t>
      </w:r>
    </w:p>
    <w:p w:rsidR="002C4990" w:rsidRDefault="002C4990" w:rsidP="006C3E7A">
      <w:pPr>
        <w:jc w:val="both"/>
        <w:rPr>
          <w:rFonts w:ascii="Arial" w:hAnsi="Arial" w:cs="Arial"/>
          <w:b/>
          <w:bCs/>
        </w:rPr>
      </w:pPr>
    </w:p>
    <w:p w:rsidR="002C4990" w:rsidRPr="002C4990" w:rsidRDefault="002C4990" w:rsidP="006C3E7A">
      <w:pPr>
        <w:jc w:val="both"/>
        <w:rPr>
          <w:rFonts w:ascii="Arial" w:hAnsi="Arial" w:cs="Arial"/>
          <w:b/>
          <w:bCs/>
        </w:rPr>
      </w:pPr>
      <w:r>
        <w:rPr>
          <w:rFonts w:ascii="Arial" w:hAnsi="Arial" w:cs="Arial"/>
          <w:b/>
          <w:bCs/>
        </w:rPr>
        <w:t>2.1.4. Г</w:t>
      </w:r>
      <w:r w:rsidRPr="002C4990">
        <w:rPr>
          <w:rFonts w:ascii="Arial" w:hAnsi="Arial" w:cs="Arial"/>
          <w:b/>
          <w:bCs/>
        </w:rPr>
        <w:t>азоснабжение</w:t>
      </w:r>
    </w:p>
    <w:p w:rsidR="002C4990" w:rsidRDefault="002C4990" w:rsidP="006C3E7A">
      <w:pPr>
        <w:jc w:val="both"/>
        <w:rPr>
          <w:rFonts w:ascii="Arial" w:hAnsi="Arial" w:cs="Arial"/>
        </w:rPr>
      </w:pPr>
    </w:p>
    <w:p w:rsidR="002C4990" w:rsidRPr="002C4990" w:rsidRDefault="002C4990" w:rsidP="006C3E7A">
      <w:pPr>
        <w:jc w:val="both"/>
        <w:rPr>
          <w:rFonts w:ascii="Arial" w:hAnsi="Arial" w:cs="Arial"/>
        </w:rPr>
      </w:pPr>
      <w:r>
        <w:rPr>
          <w:rFonts w:ascii="Arial" w:hAnsi="Arial" w:cs="Arial"/>
        </w:rPr>
        <w:t xml:space="preserve">           </w:t>
      </w:r>
      <w:r w:rsidRPr="002C4990">
        <w:rPr>
          <w:rFonts w:ascii="Arial" w:hAnsi="Arial" w:cs="Arial"/>
        </w:rPr>
        <w:t>Газоснабжение Копёнкинского сельского поселения производится на базе природного газа через ГРП «Артемово». Распределение газа по поселению осуществляется по «3-х ступенчатой схеме: 1-я ступень - газопровод высокого давления (1.2 МПа), подземная прокладка; 2-я ступень - газопровод среднего давления (0.3 МПа), надземного исполнения; 3-я ступень - газопровод низкого давления (0.003 МПа), надземного исполнения; Связь между ступенями осуществляется через газорегуляторные</w:t>
      </w:r>
    </w:p>
    <w:p w:rsidR="006C3E7A" w:rsidRPr="006C3E7A" w:rsidRDefault="006C3E7A" w:rsidP="006C3E7A">
      <w:pPr>
        <w:jc w:val="both"/>
        <w:rPr>
          <w:rFonts w:ascii="Arial" w:hAnsi="Arial" w:cs="Arial"/>
        </w:rPr>
      </w:pPr>
      <w:r w:rsidRPr="006C3E7A">
        <w:rPr>
          <w:rFonts w:ascii="Arial" w:hAnsi="Arial" w:cs="Arial"/>
        </w:rPr>
        <w:t>пункты (ГРП, ШРП), всего в поселении имеется 1ГРП и 2 ШРП. Общая протяженность</w:t>
      </w:r>
    </w:p>
    <w:p w:rsidR="006C3E7A" w:rsidRPr="006C3E7A" w:rsidRDefault="006C3E7A" w:rsidP="006C3E7A">
      <w:pPr>
        <w:jc w:val="both"/>
        <w:rPr>
          <w:rFonts w:ascii="Arial" w:hAnsi="Arial" w:cs="Arial"/>
        </w:rPr>
      </w:pPr>
      <w:r w:rsidRPr="006C3E7A">
        <w:rPr>
          <w:rFonts w:ascii="Arial" w:hAnsi="Arial" w:cs="Arial"/>
        </w:rPr>
        <w:t>газопров</w:t>
      </w:r>
      <w:r>
        <w:rPr>
          <w:rFonts w:ascii="Arial" w:hAnsi="Arial" w:cs="Arial"/>
        </w:rPr>
        <w:t>одов всех ступеней составляет 17,</w:t>
      </w:r>
      <w:r w:rsidRPr="006C3E7A">
        <w:rPr>
          <w:rFonts w:ascii="Arial" w:hAnsi="Arial" w:cs="Arial"/>
        </w:rPr>
        <w:t>13 км..</w:t>
      </w:r>
    </w:p>
    <w:p w:rsidR="006C3E7A" w:rsidRDefault="006C3E7A" w:rsidP="006C3E7A">
      <w:pPr>
        <w:jc w:val="both"/>
        <w:rPr>
          <w:rFonts w:ascii="Arial" w:hAnsi="Arial" w:cs="Arial"/>
        </w:rPr>
      </w:pPr>
    </w:p>
    <w:p w:rsidR="006C3E7A" w:rsidRDefault="006C3E7A" w:rsidP="006C3E7A">
      <w:pPr>
        <w:jc w:val="both"/>
        <w:rPr>
          <w:rFonts w:ascii="Arial" w:hAnsi="Arial" w:cs="Arial"/>
        </w:rPr>
      </w:pPr>
      <w:r>
        <w:rPr>
          <w:rFonts w:ascii="Arial" w:hAnsi="Arial" w:cs="Arial"/>
        </w:rPr>
        <w:t xml:space="preserve">           </w:t>
      </w:r>
      <w:r w:rsidRPr="006C3E7A">
        <w:rPr>
          <w:rFonts w:ascii="Arial" w:hAnsi="Arial" w:cs="Arial"/>
        </w:rPr>
        <w:t>Газифицировано домовладений квартир): природным газом - 179 шт., сжиженным газом -</w:t>
      </w:r>
      <w:r>
        <w:rPr>
          <w:rFonts w:ascii="Arial" w:hAnsi="Arial" w:cs="Arial"/>
        </w:rPr>
        <w:t xml:space="preserve"> </w:t>
      </w:r>
      <w:r w:rsidRPr="006C3E7A">
        <w:rPr>
          <w:rFonts w:ascii="Arial" w:hAnsi="Arial" w:cs="Arial"/>
        </w:rPr>
        <w:t>303 шт.</w:t>
      </w:r>
    </w:p>
    <w:p w:rsidR="006C3E7A" w:rsidRPr="006C3E7A" w:rsidRDefault="006C3E7A" w:rsidP="006C3E7A">
      <w:pPr>
        <w:jc w:val="both"/>
        <w:rPr>
          <w:rFonts w:ascii="Arial" w:hAnsi="Arial" w:cs="Arial"/>
        </w:rPr>
      </w:pPr>
      <w:r>
        <w:rPr>
          <w:rFonts w:ascii="Arial" w:hAnsi="Arial" w:cs="Arial"/>
        </w:rPr>
        <w:t xml:space="preserve"> </w:t>
      </w:r>
    </w:p>
    <w:p w:rsidR="004B6629" w:rsidRDefault="00EB5EC3" w:rsidP="00EB5EC3">
      <w:pPr>
        <w:jc w:val="right"/>
        <w:rPr>
          <w:rFonts w:ascii="Arial" w:hAnsi="Arial" w:cs="Arial"/>
          <w:b/>
          <w:bCs/>
        </w:rPr>
      </w:pPr>
      <w:r>
        <w:rPr>
          <w:rFonts w:ascii="Arial" w:hAnsi="Arial" w:cs="Arial"/>
          <w:b/>
          <w:bCs/>
        </w:rPr>
        <w:t>15</w:t>
      </w:r>
    </w:p>
    <w:p w:rsidR="004B6629" w:rsidRDefault="004B6629" w:rsidP="006C3E7A">
      <w:pPr>
        <w:jc w:val="both"/>
        <w:rPr>
          <w:rFonts w:ascii="Arial" w:hAnsi="Arial" w:cs="Arial"/>
          <w:b/>
          <w:bCs/>
        </w:rPr>
      </w:pPr>
    </w:p>
    <w:p w:rsidR="004B6629" w:rsidRDefault="004B6629" w:rsidP="006C3E7A">
      <w:pPr>
        <w:jc w:val="both"/>
        <w:rPr>
          <w:rFonts w:ascii="Arial" w:hAnsi="Arial" w:cs="Arial"/>
          <w:b/>
          <w:bCs/>
        </w:rPr>
      </w:pPr>
    </w:p>
    <w:p w:rsidR="004B6629" w:rsidRDefault="004B6629" w:rsidP="006C3E7A">
      <w:pPr>
        <w:jc w:val="both"/>
        <w:rPr>
          <w:rFonts w:ascii="Arial" w:hAnsi="Arial" w:cs="Arial"/>
          <w:b/>
          <w:bCs/>
        </w:rPr>
      </w:pPr>
    </w:p>
    <w:p w:rsidR="004B6629" w:rsidRDefault="004B6629" w:rsidP="006C3E7A">
      <w:pPr>
        <w:jc w:val="both"/>
        <w:rPr>
          <w:rFonts w:ascii="Arial" w:hAnsi="Arial" w:cs="Arial"/>
          <w:b/>
          <w:bCs/>
        </w:rPr>
      </w:pPr>
    </w:p>
    <w:p w:rsidR="006C3E7A" w:rsidRPr="006C3E7A" w:rsidRDefault="006C3E7A" w:rsidP="006C3E7A">
      <w:pPr>
        <w:jc w:val="both"/>
        <w:rPr>
          <w:rFonts w:ascii="Arial" w:hAnsi="Arial" w:cs="Arial"/>
          <w:b/>
          <w:bCs/>
        </w:rPr>
      </w:pPr>
      <w:r>
        <w:rPr>
          <w:rFonts w:ascii="Arial" w:hAnsi="Arial" w:cs="Arial"/>
          <w:b/>
          <w:bCs/>
        </w:rPr>
        <w:t xml:space="preserve">2.1.5. </w:t>
      </w:r>
      <w:r w:rsidRPr="006C3E7A">
        <w:rPr>
          <w:rFonts w:ascii="Arial" w:hAnsi="Arial" w:cs="Arial"/>
          <w:b/>
          <w:bCs/>
        </w:rPr>
        <w:t>Электроснабжение</w:t>
      </w:r>
    </w:p>
    <w:p w:rsidR="006C3E7A" w:rsidRDefault="006C3E7A" w:rsidP="006C3E7A">
      <w:pPr>
        <w:jc w:val="both"/>
        <w:rPr>
          <w:rFonts w:ascii="Arial" w:hAnsi="Arial" w:cs="Arial"/>
        </w:rPr>
      </w:pPr>
    </w:p>
    <w:p w:rsidR="006C3E7A" w:rsidRDefault="006C3E7A" w:rsidP="006C3E7A">
      <w:pPr>
        <w:jc w:val="both"/>
        <w:rPr>
          <w:rFonts w:ascii="Arial" w:hAnsi="Arial" w:cs="Arial"/>
        </w:rPr>
      </w:pPr>
      <w:r>
        <w:rPr>
          <w:rFonts w:ascii="Arial" w:hAnsi="Arial" w:cs="Arial"/>
        </w:rPr>
        <w:t xml:space="preserve">           </w:t>
      </w:r>
      <w:r w:rsidRPr="006C3E7A">
        <w:rPr>
          <w:rFonts w:ascii="Arial" w:hAnsi="Arial" w:cs="Arial"/>
        </w:rPr>
        <w:t xml:space="preserve">В настоящее время электроснабжение потребителей Копёнкинского сельского поселения Россошанского района в основном осуществляется по распределительной сети </w:t>
      </w:r>
      <w:r w:rsidRPr="006C3E7A">
        <w:rPr>
          <w:rFonts w:ascii="Arial" w:hAnsi="Arial" w:cs="Arial"/>
          <w:lang w:val="en-US"/>
        </w:rPr>
        <w:t>BJI</w:t>
      </w:r>
      <w:r w:rsidRPr="006C3E7A">
        <w:rPr>
          <w:rFonts w:ascii="Arial" w:hAnsi="Arial" w:cs="Arial"/>
        </w:rPr>
        <w:t xml:space="preserve"> ЮкВ от подстанции ПС 110/35/10-6 кВ «Райновская» ( пос Райновское). По балансовой принадлежности объекты электроснабжения Копеёнкинского с. п. относятся к производственному отделению «Лискинские электрические сети», которые входят в состав филиала ОАО «МРСК Центра» - «Воронежэнерго». Распределение электроэнергии по потребителям населенных пунктов, входящих в состав поселения, осуществляется на напряжении 10; 0.4 кВ, через понижающие трансформаторные подстанции 10/0.4 кВ (в количестве 12ед.). Электрические сети напряжением ЮкВ - трехпроводные. Схема электроснабжения открытая, выполненная проводом АС по опорам </w:t>
      </w:r>
      <w:r w:rsidRPr="006C3E7A">
        <w:rPr>
          <w:rFonts w:ascii="Arial" w:hAnsi="Arial" w:cs="Arial"/>
          <w:lang w:val="en-US"/>
        </w:rPr>
        <w:t>BJ</w:t>
      </w:r>
      <w:r w:rsidRPr="006C3E7A">
        <w:rPr>
          <w:rFonts w:ascii="Arial" w:hAnsi="Arial" w:cs="Arial"/>
        </w:rPr>
        <w:t xml:space="preserve">1. Электрические сети напряжением 0.4кВ - четырехпроводные. Схема электроснабжения в основном открытого типа, выполненная проводом А по опорам </w:t>
      </w:r>
      <w:r w:rsidRPr="006C3E7A">
        <w:rPr>
          <w:rFonts w:ascii="Arial" w:hAnsi="Arial" w:cs="Arial"/>
          <w:lang w:val="en-US"/>
        </w:rPr>
        <w:t>BJI</w:t>
      </w:r>
      <w:r w:rsidRPr="006C3E7A">
        <w:rPr>
          <w:rFonts w:ascii="Arial" w:hAnsi="Arial" w:cs="Arial"/>
        </w:rPr>
        <w:t>. Общая протяженность линий электропередач - 51.87 км. Оборудование на подстанциях находится в удовлетворительном состоянии.</w:t>
      </w:r>
    </w:p>
    <w:p w:rsidR="006C3E7A" w:rsidRPr="006C3E7A" w:rsidRDefault="006C3E7A" w:rsidP="006C3E7A">
      <w:pPr>
        <w:jc w:val="both"/>
        <w:rPr>
          <w:rFonts w:ascii="Arial" w:hAnsi="Arial" w:cs="Arial"/>
        </w:rPr>
      </w:pPr>
    </w:p>
    <w:p w:rsidR="006C3E7A" w:rsidRDefault="006C3E7A" w:rsidP="006C3E7A">
      <w:pPr>
        <w:jc w:val="both"/>
        <w:rPr>
          <w:rFonts w:ascii="Arial" w:hAnsi="Arial" w:cs="Arial"/>
          <w:b/>
          <w:bCs/>
        </w:rPr>
      </w:pPr>
      <w:r>
        <w:rPr>
          <w:rFonts w:ascii="Arial" w:hAnsi="Arial" w:cs="Arial"/>
          <w:b/>
          <w:bCs/>
        </w:rPr>
        <w:t xml:space="preserve">2.1.6. </w:t>
      </w:r>
      <w:r w:rsidRPr="006C3E7A">
        <w:rPr>
          <w:rFonts w:ascii="Arial" w:hAnsi="Arial" w:cs="Arial"/>
          <w:b/>
          <w:bCs/>
        </w:rPr>
        <w:t>Сбор и утилизация твердых бытовых отходов</w:t>
      </w:r>
    </w:p>
    <w:p w:rsidR="006C3E7A" w:rsidRPr="006C3E7A" w:rsidRDefault="006C3E7A" w:rsidP="006C3E7A">
      <w:pPr>
        <w:jc w:val="both"/>
        <w:rPr>
          <w:rFonts w:ascii="Arial" w:hAnsi="Arial" w:cs="Arial"/>
          <w:b/>
          <w:bCs/>
        </w:rPr>
      </w:pPr>
    </w:p>
    <w:p w:rsidR="006C3E7A" w:rsidRPr="006C3E7A" w:rsidRDefault="006C3E7A" w:rsidP="006C3E7A">
      <w:pPr>
        <w:jc w:val="both"/>
        <w:rPr>
          <w:rFonts w:ascii="Arial" w:hAnsi="Arial" w:cs="Arial"/>
        </w:rPr>
      </w:pPr>
      <w:r>
        <w:rPr>
          <w:rFonts w:ascii="Arial" w:hAnsi="Arial" w:cs="Arial"/>
        </w:rPr>
        <w:t xml:space="preserve">          </w:t>
      </w:r>
      <w:r w:rsidRPr="006C3E7A">
        <w:rPr>
          <w:rFonts w:ascii="Arial" w:hAnsi="Arial" w:cs="Arial"/>
        </w:rPr>
        <w:t>На территории муниципального образования сбор и вывоз твердых бытовых отходов и крупногабаритных отходов производится мусоровозами с контейнерных площадок, расположенных как в районе муниципальных домов, так и в частном секторе. Предприятия по переработке отходов на территории муниципального образования отсутствуют.</w:t>
      </w:r>
    </w:p>
    <w:p w:rsidR="006C3E7A" w:rsidRPr="006C3E7A" w:rsidRDefault="006C3E7A" w:rsidP="006C3E7A">
      <w:pPr>
        <w:jc w:val="both"/>
        <w:rPr>
          <w:rFonts w:ascii="Arial" w:hAnsi="Arial" w:cs="Arial"/>
        </w:rPr>
      </w:pPr>
      <w:r>
        <w:rPr>
          <w:rFonts w:ascii="Arial" w:hAnsi="Arial" w:cs="Arial"/>
        </w:rPr>
        <w:t xml:space="preserve">          </w:t>
      </w:r>
      <w:r w:rsidRPr="006C3E7A">
        <w:rPr>
          <w:rFonts w:ascii="Arial" w:hAnsi="Arial" w:cs="Arial"/>
        </w:rPr>
        <w:t>На территории муниципалитета установлены контейнеры для сбора мусора в местах потенциально возможного скопления мусора. На постоянной основе осуществляется ликвидация свалок, расположенных не только в поселке, но и на прилегающих территориях.</w:t>
      </w:r>
    </w:p>
    <w:p w:rsidR="006C3E7A" w:rsidRPr="006C3E7A" w:rsidRDefault="006C3E7A" w:rsidP="006C3E7A">
      <w:pPr>
        <w:jc w:val="both"/>
        <w:rPr>
          <w:rFonts w:ascii="Arial" w:hAnsi="Arial" w:cs="Arial"/>
        </w:rPr>
      </w:pPr>
      <w:r>
        <w:rPr>
          <w:rFonts w:ascii="Arial" w:hAnsi="Arial" w:cs="Arial"/>
        </w:rPr>
        <w:t xml:space="preserve">          </w:t>
      </w:r>
      <w:r w:rsidRPr="006C3E7A">
        <w:rPr>
          <w:rFonts w:ascii="Arial" w:hAnsi="Arial" w:cs="Arial"/>
        </w:rPr>
        <w:t>Для сбора жидких отходов в не канализованных домовладениях устанавливаются дворовые помойницы, которые имеют водонепроницаемый выгреб и наземную часть с крышкой и съемной решеткой для отделения твердых фракций.</w:t>
      </w:r>
    </w:p>
    <w:p w:rsidR="006C3E7A" w:rsidRPr="006C3E7A" w:rsidRDefault="006C3E7A" w:rsidP="006C3E7A">
      <w:pPr>
        <w:jc w:val="both"/>
        <w:rPr>
          <w:rFonts w:ascii="Arial" w:hAnsi="Arial" w:cs="Arial"/>
        </w:rPr>
      </w:pPr>
      <w:r>
        <w:rPr>
          <w:rFonts w:ascii="Arial" w:hAnsi="Arial" w:cs="Arial"/>
        </w:rPr>
        <w:t xml:space="preserve">          </w:t>
      </w:r>
      <w:r w:rsidRPr="006C3E7A">
        <w:rPr>
          <w:rFonts w:ascii="Arial" w:hAnsi="Arial" w:cs="Arial"/>
        </w:rPr>
        <w:t>Несмотря на своевременный вывоз мусора и наличие контейнерных площадок, жители сельского поселения устраивают несанкционированные свалки, которые неблагоприятно влияют на внешний вид и санитарное состояние поселения.</w:t>
      </w:r>
    </w:p>
    <w:p w:rsidR="006C3E7A" w:rsidRPr="006C3E7A" w:rsidRDefault="006C3E7A" w:rsidP="006C3E7A">
      <w:pPr>
        <w:jc w:val="both"/>
        <w:rPr>
          <w:rFonts w:ascii="Arial" w:hAnsi="Arial" w:cs="Arial"/>
        </w:rPr>
      </w:pPr>
      <w:r>
        <w:rPr>
          <w:rFonts w:ascii="Arial" w:hAnsi="Arial" w:cs="Arial"/>
        </w:rPr>
        <w:t xml:space="preserve">          </w:t>
      </w:r>
      <w:r w:rsidRPr="006C3E7A">
        <w:rPr>
          <w:rFonts w:ascii="Arial" w:hAnsi="Arial" w:cs="Arial"/>
        </w:rPr>
        <w:t>Работа по совершенствованию сбора бытовых отходов в первую очередь направлена на обустройство достаточного количества контейнерных площадок на всей территории муниципального образования. Приоритет в этой работе принадлежит организациям, осуществляющим управление многоквартирными жилыми домами и организациям, имеющим лицензии на деятельность в сфере обращения бытовых отходов, при общей координации их деятельности со стороны администрации муниципального образования. Результатами проведенной работы должны стать отсутствие несанкционированных свалок</w:t>
      </w:r>
      <w:r>
        <w:rPr>
          <w:rFonts w:ascii="Arial" w:hAnsi="Arial" w:cs="Arial"/>
        </w:rPr>
        <w:t xml:space="preserve"> на дворовых территориях и ликвидация предпосылок для складирования бытового в непредназначенных для этого местах.</w:t>
      </w:r>
    </w:p>
    <w:p w:rsidR="004B6629" w:rsidRDefault="004B6629" w:rsidP="006C3E7A">
      <w:pPr>
        <w:jc w:val="center"/>
        <w:rPr>
          <w:rFonts w:ascii="Arial" w:hAnsi="Arial" w:cs="Arial"/>
          <w:b/>
          <w:bCs/>
        </w:rPr>
      </w:pPr>
    </w:p>
    <w:p w:rsidR="006C3E7A" w:rsidRPr="006C3E7A" w:rsidRDefault="006C3E7A" w:rsidP="004B6629">
      <w:pPr>
        <w:jc w:val="center"/>
        <w:rPr>
          <w:rFonts w:ascii="Arial" w:hAnsi="Arial" w:cs="Arial"/>
          <w:b/>
          <w:bCs/>
        </w:rPr>
      </w:pPr>
      <w:r>
        <w:rPr>
          <w:rFonts w:ascii="Arial" w:hAnsi="Arial" w:cs="Arial"/>
          <w:b/>
          <w:bCs/>
        </w:rPr>
        <w:t xml:space="preserve">2.2. </w:t>
      </w:r>
      <w:r w:rsidRPr="006C3E7A">
        <w:rPr>
          <w:rFonts w:ascii="Arial" w:hAnsi="Arial" w:cs="Arial"/>
          <w:b/>
          <w:bCs/>
        </w:rPr>
        <w:t>Краткий анализ состояния установки приборов учета и энергоресурсосбсрежения у потребителей</w:t>
      </w:r>
    </w:p>
    <w:p w:rsidR="006C3E7A" w:rsidRPr="006C3E7A" w:rsidRDefault="006C3E7A" w:rsidP="006C3E7A">
      <w:pPr>
        <w:jc w:val="both"/>
        <w:rPr>
          <w:rFonts w:ascii="Arial" w:hAnsi="Arial" w:cs="Arial"/>
        </w:rPr>
      </w:pPr>
      <w:r>
        <w:rPr>
          <w:rFonts w:ascii="Arial" w:hAnsi="Arial" w:cs="Arial"/>
        </w:rPr>
        <w:t xml:space="preserve">            </w:t>
      </w:r>
      <w:r w:rsidRPr="006C3E7A">
        <w:rPr>
          <w:rFonts w:ascii="Arial" w:hAnsi="Arial" w:cs="Arial"/>
        </w:rPr>
        <w:t>В соответствии с пунктом 5 статьи 13 Федерального закона Российской Федерации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собственники жилых домов, собственники помещений в многоквартирных домах, введенных в эксплуатацию на день вступления Закона № 261-ФЗ в силу, обязаны в срок до 1 января 2012 года обеспечить оснащение таких домов приборами учета используемых воды, природного газа,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коммунальных ресурсов, а также индивидуальными и общими (для коммунальной квартиры) приборами учета.</w:t>
      </w:r>
    </w:p>
    <w:p w:rsidR="006C3E7A" w:rsidRDefault="00EB5EC3" w:rsidP="00EB5EC3">
      <w:pPr>
        <w:jc w:val="right"/>
        <w:rPr>
          <w:rFonts w:ascii="Arial" w:hAnsi="Arial" w:cs="Arial"/>
        </w:rPr>
      </w:pPr>
      <w:r>
        <w:rPr>
          <w:rFonts w:ascii="Arial" w:hAnsi="Arial" w:cs="Arial"/>
        </w:rPr>
        <w:t>16</w:t>
      </w:r>
    </w:p>
    <w:p w:rsidR="006C3E7A" w:rsidRPr="006C3E7A" w:rsidRDefault="006C3E7A" w:rsidP="006C3E7A">
      <w:pPr>
        <w:rPr>
          <w:rFonts w:ascii="Arial" w:hAnsi="Arial" w:cs="Arial"/>
        </w:rPr>
      </w:pPr>
    </w:p>
    <w:p w:rsidR="006C3E7A" w:rsidRPr="006C3E7A" w:rsidRDefault="006C3E7A" w:rsidP="006C3E7A">
      <w:pPr>
        <w:rPr>
          <w:rFonts w:ascii="Arial" w:hAnsi="Arial" w:cs="Arial"/>
        </w:rPr>
      </w:pPr>
    </w:p>
    <w:p w:rsidR="00E9502D" w:rsidRDefault="00E9502D" w:rsidP="00E9502D">
      <w:pPr>
        <w:rPr>
          <w:rFonts w:ascii="Arial" w:hAnsi="Arial" w:cs="Arial"/>
          <w:b/>
          <w:bCs/>
        </w:rPr>
      </w:pPr>
    </w:p>
    <w:p w:rsidR="00E9502D" w:rsidRDefault="00E9502D" w:rsidP="00E9502D">
      <w:pPr>
        <w:jc w:val="both"/>
        <w:rPr>
          <w:rFonts w:ascii="Arial" w:hAnsi="Arial" w:cs="Arial"/>
          <w:b/>
          <w:bCs/>
        </w:rPr>
      </w:pPr>
    </w:p>
    <w:p w:rsidR="00E9502D" w:rsidRDefault="00E9502D" w:rsidP="00E9502D">
      <w:pPr>
        <w:jc w:val="both"/>
        <w:rPr>
          <w:rFonts w:ascii="Arial" w:hAnsi="Arial" w:cs="Arial"/>
          <w:b/>
          <w:bCs/>
        </w:rPr>
      </w:pPr>
      <w:r>
        <w:rPr>
          <w:rFonts w:ascii="Arial" w:hAnsi="Arial" w:cs="Arial"/>
          <w:b/>
          <w:bCs/>
        </w:rPr>
        <w:t xml:space="preserve">3. </w:t>
      </w:r>
      <w:r w:rsidRPr="00E9502D">
        <w:rPr>
          <w:rFonts w:ascii="Arial" w:hAnsi="Arial" w:cs="Arial"/>
          <w:b/>
          <w:bCs/>
        </w:rPr>
        <w:t xml:space="preserve"> Перспективы развития муниципального образования и прогноз спроса на коммунальные ресурсы</w:t>
      </w:r>
    </w:p>
    <w:p w:rsidR="00E9502D" w:rsidRDefault="00E9502D" w:rsidP="00E9502D">
      <w:pPr>
        <w:jc w:val="both"/>
        <w:rPr>
          <w:rFonts w:ascii="Arial" w:hAnsi="Arial" w:cs="Arial"/>
          <w:b/>
          <w:bCs/>
        </w:rPr>
      </w:pPr>
    </w:p>
    <w:p w:rsidR="00E9502D" w:rsidRPr="00E9502D" w:rsidRDefault="00E9502D" w:rsidP="00E9502D">
      <w:pPr>
        <w:jc w:val="both"/>
        <w:rPr>
          <w:rFonts w:ascii="Arial" w:hAnsi="Arial" w:cs="Arial"/>
          <w:b/>
          <w:bCs/>
        </w:rPr>
      </w:pPr>
    </w:p>
    <w:p w:rsidR="00E9502D" w:rsidRDefault="00E9502D" w:rsidP="00E9502D">
      <w:pPr>
        <w:jc w:val="both"/>
        <w:rPr>
          <w:rFonts w:ascii="Arial" w:hAnsi="Arial" w:cs="Arial"/>
          <w:b/>
          <w:bCs/>
        </w:rPr>
      </w:pPr>
      <w:r>
        <w:rPr>
          <w:rFonts w:ascii="Arial" w:hAnsi="Arial" w:cs="Arial"/>
          <w:b/>
          <w:bCs/>
        </w:rPr>
        <w:t xml:space="preserve">3.1 </w:t>
      </w:r>
      <w:r w:rsidRPr="00E9502D">
        <w:rPr>
          <w:rFonts w:ascii="Arial" w:hAnsi="Arial" w:cs="Arial"/>
          <w:b/>
          <w:bCs/>
        </w:rPr>
        <w:t xml:space="preserve">Перспективные показатели развития </w:t>
      </w:r>
      <w:r>
        <w:rPr>
          <w:rFonts w:ascii="Arial" w:hAnsi="Arial" w:cs="Arial"/>
          <w:b/>
          <w:bCs/>
        </w:rPr>
        <w:t>муници</w:t>
      </w:r>
      <w:r w:rsidRPr="00E9502D">
        <w:rPr>
          <w:rFonts w:ascii="Arial" w:hAnsi="Arial" w:cs="Arial"/>
          <w:b/>
          <w:bCs/>
        </w:rPr>
        <w:t>ниципального образования</w:t>
      </w:r>
    </w:p>
    <w:p w:rsidR="00E9502D" w:rsidRPr="00E9502D" w:rsidRDefault="00E9502D" w:rsidP="00E9502D">
      <w:pPr>
        <w:jc w:val="both"/>
        <w:rPr>
          <w:rFonts w:ascii="Arial" w:hAnsi="Arial" w:cs="Arial"/>
          <w:b/>
          <w:bCs/>
        </w:rPr>
      </w:pPr>
    </w:p>
    <w:p w:rsidR="00E9502D" w:rsidRPr="00E9502D" w:rsidRDefault="00E9502D" w:rsidP="00E9502D">
      <w:pPr>
        <w:jc w:val="both"/>
        <w:rPr>
          <w:rFonts w:ascii="Arial" w:hAnsi="Arial" w:cs="Arial"/>
        </w:rPr>
      </w:pPr>
      <w:r>
        <w:rPr>
          <w:rFonts w:ascii="Arial" w:hAnsi="Arial" w:cs="Arial"/>
        </w:rPr>
        <w:t xml:space="preserve">           </w:t>
      </w:r>
      <w:r w:rsidRPr="00E9502D">
        <w:rPr>
          <w:rFonts w:ascii="Arial" w:hAnsi="Arial" w:cs="Arial"/>
        </w:rPr>
        <w:t>Согласно документ территориального планирования муниципального образования до расчётного срока планируется рост численности населения до 1,011 тыс. человек.</w:t>
      </w:r>
    </w:p>
    <w:p w:rsidR="00E9502D" w:rsidRPr="00E9502D" w:rsidRDefault="00E9502D" w:rsidP="00E9502D">
      <w:pPr>
        <w:jc w:val="both"/>
        <w:rPr>
          <w:rFonts w:ascii="Arial" w:hAnsi="Arial" w:cs="Arial"/>
        </w:rPr>
      </w:pPr>
      <w:r>
        <w:rPr>
          <w:rFonts w:ascii="Arial" w:hAnsi="Arial" w:cs="Arial"/>
        </w:rPr>
        <w:t xml:space="preserve">           </w:t>
      </w:r>
      <w:r w:rsidRPr="00E9502D">
        <w:rPr>
          <w:rFonts w:ascii="Arial" w:hAnsi="Arial" w:cs="Arial"/>
        </w:rPr>
        <w:t>Генеральным планом предусмотрены мероприятия по развитию зон жилой застройки с учётом проведения мероприятии по инженерной подготовке:</w:t>
      </w:r>
    </w:p>
    <w:p w:rsidR="00E9502D" w:rsidRPr="00E9502D" w:rsidRDefault="00E9502D" w:rsidP="00E9502D">
      <w:pPr>
        <w:numPr>
          <w:ilvl w:val="0"/>
          <w:numId w:val="23"/>
        </w:numPr>
        <w:jc w:val="both"/>
        <w:rPr>
          <w:rFonts w:ascii="Arial" w:hAnsi="Arial" w:cs="Arial"/>
        </w:rPr>
      </w:pPr>
      <w:r w:rsidRPr="00E9502D">
        <w:rPr>
          <w:rFonts w:ascii="Arial" w:hAnsi="Arial" w:cs="Arial"/>
        </w:rPr>
        <w:t>Создание более комфортных условий хтя проживания жилья;</w:t>
      </w:r>
    </w:p>
    <w:p w:rsidR="00E9502D" w:rsidRPr="00E9502D" w:rsidRDefault="00E9502D" w:rsidP="00E9502D">
      <w:pPr>
        <w:numPr>
          <w:ilvl w:val="0"/>
          <w:numId w:val="23"/>
        </w:numPr>
        <w:jc w:val="both"/>
        <w:rPr>
          <w:rFonts w:ascii="Arial" w:hAnsi="Arial" w:cs="Arial"/>
        </w:rPr>
      </w:pPr>
      <w:r w:rsidRPr="00E9502D">
        <w:rPr>
          <w:rFonts w:ascii="Arial" w:hAnsi="Arial" w:cs="Arial"/>
        </w:rPr>
        <w:t>Увеличение темпов роста строительства;</w:t>
      </w:r>
    </w:p>
    <w:p w:rsidR="00E9502D" w:rsidRPr="00E9502D" w:rsidRDefault="00E9502D" w:rsidP="00E9502D">
      <w:pPr>
        <w:numPr>
          <w:ilvl w:val="0"/>
          <w:numId w:val="23"/>
        </w:numPr>
        <w:jc w:val="both"/>
        <w:rPr>
          <w:rFonts w:ascii="Arial" w:hAnsi="Arial" w:cs="Arial"/>
        </w:rPr>
      </w:pPr>
      <w:r w:rsidRPr="00E9502D">
        <w:rPr>
          <w:rFonts w:ascii="Arial" w:hAnsi="Arial" w:cs="Arial"/>
        </w:rPr>
        <w:t>Увеличение объёмов строительства индивидуального жилья.</w:t>
      </w:r>
    </w:p>
    <w:p w:rsidR="00E9502D" w:rsidRPr="00E9502D" w:rsidRDefault="00E9502D" w:rsidP="00E9502D">
      <w:pPr>
        <w:jc w:val="both"/>
        <w:rPr>
          <w:rFonts w:ascii="Arial" w:hAnsi="Arial" w:cs="Arial"/>
        </w:rPr>
      </w:pPr>
      <w:r>
        <w:rPr>
          <w:rFonts w:ascii="Arial" w:hAnsi="Arial" w:cs="Arial"/>
        </w:rPr>
        <w:t xml:space="preserve">           </w:t>
      </w:r>
      <w:r w:rsidRPr="00E9502D">
        <w:rPr>
          <w:rFonts w:ascii="Arial" w:hAnsi="Arial" w:cs="Arial"/>
        </w:rPr>
        <w:t>Генеральным планом муниципального образования предусмотрены мероприятия</w:t>
      </w:r>
    </w:p>
    <w:p w:rsidR="00E9502D" w:rsidRPr="00E9502D" w:rsidRDefault="00E9502D" w:rsidP="00E9502D">
      <w:pPr>
        <w:jc w:val="both"/>
        <w:rPr>
          <w:rFonts w:ascii="Arial" w:hAnsi="Arial" w:cs="Arial"/>
        </w:rPr>
      </w:pPr>
      <w:r w:rsidRPr="00E9502D">
        <w:rPr>
          <w:rFonts w:ascii="Arial" w:hAnsi="Arial" w:cs="Arial"/>
        </w:rPr>
        <w:t>по развитию и реконструкции жилых территорий.</w:t>
      </w:r>
    </w:p>
    <w:p w:rsidR="00E9502D" w:rsidRPr="00E9502D" w:rsidRDefault="00E9502D" w:rsidP="00E9502D">
      <w:pPr>
        <w:jc w:val="both"/>
        <w:rPr>
          <w:rFonts w:ascii="Arial" w:hAnsi="Arial" w:cs="Arial"/>
        </w:rPr>
      </w:pPr>
      <w:r>
        <w:rPr>
          <w:rFonts w:ascii="Arial" w:hAnsi="Arial" w:cs="Arial"/>
        </w:rPr>
        <w:t xml:space="preserve">           </w:t>
      </w:r>
      <w:r w:rsidRPr="00E9502D">
        <w:rPr>
          <w:rFonts w:ascii="Arial" w:hAnsi="Arial" w:cs="Arial"/>
        </w:rPr>
        <w:t>При реконструкции районов с преобладанием сложившейся капитальной жилой застройки следует предусматривать упорядочение планировочной структуры и сети улиц, совершенствование системы общественного обслуживания, озеленения и благоустройства территории, максимальное сохранение своеобразия архитектурного облика жилых и общественных зданий, их модернизацию и капитальный ремонт, реставрацию и приспособление под современное использование.</w:t>
      </w:r>
    </w:p>
    <w:p w:rsidR="00E9502D" w:rsidRPr="00E9502D" w:rsidRDefault="00E9502D" w:rsidP="00E9502D">
      <w:pPr>
        <w:jc w:val="both"/>
        <w:rPr>
          <w:rFonts w:ascii="Arial" w:hAnsi="Arial" w:cs="Arial"/>
        </w:rPr>
      </w:pPr>
      <w:r>
        <w:rPr>
          <w:rFonts w:ascii="Arial" w:hAnsi="Arial" w:cs="Arial"/>
        </w:rPr>
        <w:t xml:space="preserve">           </w:t>
      </w:r>
      <w:r w:rsidRPr="00E9502D">
        <w:rPr>
          <w:rFonts w:ascii="Arial" w:hAnsi="Arial" w:cs="Arial"/>
        </w:rPr>
        <w:t>Объемы сохраняемого или подлежащего сносу жилищного фонда следует определять в установленном порядке с учетом его экономической и исторической ценности, технического состояния, максимального сохранения жилищного фонда, пригодного для проживания, и сложившейся исторической среды.</w:t>
      </w:r>
    </w:p>
    <w:p w:rsidR="00E9502D" w:rsidRPr="00E9502D" w:rsidRDefault="00E9502D" w:rsidP="00E9502D">
      <w:pPr>
        <w:jc w:val="both"/>
        <w:rPr>
          <w:rFonts w:ascii="Arial" w:hAnsi="Arial" w:cs="Arial"/>
        </w:rPr>
      </w:pPr>
      <w:r>
        <w:rPr>
          <w:rFonts w:ascii="Arial" w:hAnsi="Arial" w:cs="Arial"/>
        </w:rPr>
        <w:t xml:space="preserve">            </w:t>
      </w:r>
      <w:r w:rsidRPr="00E9502D">
        <w:rPr>
          <w:rFonts w:ascii="Arial" w:hAnsi="Arial" w:cs="Arial"/>
        </w:rPr>
        <w:t>При комплексной реконструкции сложившейся застройки допускается при соответствующем обосновании уточнять нормативные требования заданием на проектирование по согласованию с местными органами архитектуры, государственного надзора и санитарной инспекции. При этом необходимо обеспечивать снижение пожарной опасности застройки и улучшение санитарно-гигиенических условий проживания населения.</w:t>
      </w:r>
    </w:p>
    <w:p w:rsidR="00E9502D" w:rsidRDefault="00E9502D" w:rsidP="00E9502D">
      <w:pPr>
        <w:jc w:val="both"/>
        <w:rPr>
          <w:rFonts w:ascii="Arial" w:hAnsi="Arial" w:cs="Arial"/>
          <w:b/>
          <w:bCs/>
        </w:rPr>
      </w:pPr>
    </w:p>
    <w:p w:rsidR="00E9502D" w:rsidRDefault="00E9502D" w:rsidP="00E9502D">
      <w:pPr>
        <w:jc w:val="both"/>
        <w:rPr>
          <w:rFonts w:ascii="Arial" w:hAnsi="Arial" w:cs="Arial"/>
          <w:b/>
          <w:bCs/>
        </w:rPr>
      </w:pPr>
      <w:r>
        <w:rPr>
          <w:rFonts w:ascii="Arial" w:hAnsi="Arial" w:cs="Arial"/>
          <w:b/>
          <w:bCs/>
        </w:rPr>
        <w:t xml:space="preserve">3.2 </w:t>
      </w:r>
      <w:r w:rsidRPr="00E9502D">
        <w:rPr>
          <w:rFonts w:ascii="Arial" w:hAnsi="Arial" w:cs="Arial"/>
          <w:b/>
          <w:bCs/>
        </w:rPr>
        <w:t>Прогноз спроса на коммунальные услуги</w:t>
      </w:r>
    </w:p>
    <w:p w:rsidR="00E9502D" w:rsidRDefault="00E9502D" w:rsidP="00E9502D">
      <w:pPr>
        <w:jc w:val="both"/>
        <w:rPr>
          <w:rFonts w:ascii="Arial" w:hAnsi="Arial" w:cs="Arial"/>
          <w:b/>
          <w:bCs/>
        </w:rPr>
      </w:pPr>
    </w:p>
    <w:p w:rsidR="00E9502D" w:rsidRPr="00EB5EC3" w:rsidRDefault="00E9502D" w:rsidP="00E9502D">
      <w:pPr>
        <w:jc w:val="both"/>
        <w:rPr>
          <w:rFonts w:ascii="Arial" w:hAnsi="Arial" w:cs="Arial"/>
          <w:b/>
          <w:bCs/>
        </w:rPr>
      </w:pPr>
      <w:r w:rsidRPr="00E9502D">
        <w:rPr>
          <w:rFonts w:ascii="Arial" w:hAnsi="Arial" w:cs="Arial"/>
          <w:b/>
          <w:bCs/>
        </w:rPr>
        <w:t>3.2.1. Прогноз спроса на услуги по теплоснабжению</w:t>
      </w:r>
    </w:p>
    <w:p w:rsidR="00E9502D" w:rsidRPr="00E9502D" w:rsidRDefault="00E9502D" w:rsidP="00E9502D">
      <w:pPr>
        <w:jc w:val="both"/>
        <w:rPr>
          <w:rFonts w:ascii="Arial" w:hAnsi="Arial" w:cs="Arial"/>
        </w:rPr>
      </w:pPr>
      <w:r>
        <w:rPr>
          <w:rFonts w:ascii="Arial" w:hAnsi="Arial" w:cs="Arial"/>
        </w:rPr>
        <w:t xml:space="preserve">          </w:t>
      </w:r>
      <w:r w:rsidRPr="00E9502D">
        <w:rPr>
          <w:rFonts w:ascii="Arial" w:hAnsi="Arial" w:cs="Arial"/>
        </w:rPr>
        <w:t>В таблице 7 приведён прогноз спроса на отпуск тепловой энергии по потребителям муниципального образования на период с 2016 по 2030 г. Прогноз спроса на услуги по теплоснабжению рассчитан в соответствии с прогнозом численности населения и с учетом ввода объектов нового строительства в эксплуатацию. Основным потребителем тепловой энергии муниципального образования является население и бюджетные учреждения.</w:t>
      </w:r>
    </w:p>
    <w:p w:rsidR="00E9502D" w:rsidRDefault="00E9502D" w:rsidP="00E9502D">
      <w:pPr>
        <w:tabs>
          <w:tab w:val="left" w:pos="8265"/>
        </w:tabs>
        <w:rPr>
          <w:rFonts w:ascii="Arial" w:hAnsi="Arial" w:cs="Arial"/>
        </w:rPr>
      </w:pPr>
      <w:r>
        <w:rPr>
          <w:rFonts w:ascii="Arial" w:hAnsi="Arial" w:cs="Arial"/>
        </w:rPr>
        <w:tab/>
        <w:t>Таблица 7</w:t>
      </w:r>
    </w:p>
    <w:p w:rsidR="00E9502D" w:rsidRDefault="00E9502D" w:rsidP="00E9502D">
      <w:pPr>
        <w:rPr>
          <w:rFonts w:ascii="Arial" w:hAnsi="Arial" w:cs="Arial"/>
        </w:rPr>
      </w:pPr>
    </w:p>
    <w:p w:rsidR="00E9502D" w:rsidRDefault="00E9502D" w:rsidP="00E9502D">
      <w:pPr>
        <w:jc w:val="center"/>
        <w:rPr>
          <w:rFonts w:ascii="Arial" w:hAnsi="Arial" w:cs="Arial"/>
          <w:b/>
          <w:bCs/>
        </w:rPr>
      </w:pPr>
      <w:r w:rsidRPr="00E9502D">
        <w:rPr>
          <w:rFonts w:ascii="Arial" w:hAnsi="Arial" w:cs="Arial"/>
          <w:b/>
          <w:bCs/>
        </w:rPr>
        <w:t>Перспективный баланс потребления тепловой энергии муниципального образования</w:t>
      </w:r>
    </w:p>
    <w:p w:rsidR="00DF1D7D" w:rsidRPr="00E9502D" w:rsidRDefault="00DF1D7D" w:rsidP="00E9502D">
      <w:pPr>
        <w:jc w:val="center"/>
        <w:rPr>
          <w:rFonts w:ascii="Arial" w:hAnsi="Arial" w:cs="Arial"/>
          <w:b/>
          <w:bCs/>
        </w:rPr>
      </w:pPr>
    </w:p>
    <w:tbl>
      <w:tblPr>
        <w:tblW w:w="10077" w:type="dxa"/>
        <w:tblLayout w:type="fixed"/>
        <w:tblCellMar>
          <w:left w:w="10" w:type="dxa"/>
          <w:right w:w="10" w:type="dxa"/>
        </w:tblCellMar>
        <w:tblLook w:val="04A0"/>
      </w:tblPr>
      <w:tblGrid>
        <w:gridCol w:w="413"/>
        <w:gridCol w:w="2277"/>
        <w:gridCol w:w="1333"/>
        <w:gridCol w:w="1206"/>
        <w:gridCol w:w="1218"/>
        <w:gridCol w:w="1210"/>
        <w:gridCol w:w="1206"/>
        <w:gridCol w:w="1214"/>
      </w:tblGrid>
      <w:tr w:rsidR="00E9502D" w:rsidRPr="00E9502D" w:rsidTr="004B6629">
        <w:trPr>
          <w:trHeight w:hRule="exact" w:val="533"/>
        </w:trPr>
        <w:tc>
          <w:tcPr>
            <w:tcW w:w="413" w:type="dxa"/>
            <w:tcBorders>
              <w:top w:val="single" w:sz="4" w:space="0" w:color="auto"/>
              <w:left w:val="single" w:sz="4" w:space="0" w:color="auto"/>
            </w:tcBorders>
            <w:shd w:val="clear" w:color="auto" w:fill="FFFFFF"/>
          </w:tcPr>
          <w:p w:rsidR="00E9502D" w:rsidRPr="004B6629" w:rsidRDefault="00E9502D" w:rsidP="00E9502D">
            <w:pPr>
              <w:rPr>
                <w:rFonts w:ascii="Arial" w:hAnsi="Arial" w:cs="Arial"/>
                <w:sz w:val="20"/>
                <w:szCs w:val="20"/>
              </w:rPr>
            </w:pPr>
            <w:r w:rsidRPr="004B6629">
              <w:rPr>
                <w:rFonts w:ascii="Arial" w:hAnsi="Arial" w:cs="Arial"/>
                <w:sz w:val="20"/>
                <w:szCs w:val="20"/>
              </w:rPr>
              <w:t>№</w:t>
            </w:r>
          </w:p>
        </w:tc>
        <w:tc>
          <w:tcPr>
            <w:tcW w:w="2277" w:type="dxa"/>
            <w:tcBorders>
              <w:top w:val="single" w:sz="4" w:space="0" w:color="auto"/>
              <w:left w:val="single" w:sz="4" w:space="0" w:color="auto"/>
            </w:tcBorders>
            <w:shd w:val="clear" w:color="auto" w:fill="FFFFFF"/>
          </w:tcPr>
          <w:p w:rsidR="00E9502D" w:rsidRPr="004B6629" w:rsidRDefault="00E9502D" w:rsidP="00E9502D">
            <w:pPr>
              <w:rPr>
                <w:rFonts w:ascii="Arial" w:hAnsi="Arial" w:cs="Arial"/>
                <w:sz w:val="20"/>
                <w:szCs w:val="20"/>
              </w:rPr>
            </w:pPr>
            <w:r w:rsidRPr="004B6629">
              <w:rPr>
                <w:rFonts w:ascii="Arial" w:hAnsi="Arial" w:cs="Arial"/>
                <w:sz w:val="20"/>
                <w:szCs w:val="20"/>
              </w:rPr>
              <w:t>Наименование показателей</w:t>
            </w:r>
          </w:p>
        </w:tc>
        <w:tc>
          <w:tcPr>
            <w:tcW w:w="1333" w:type="dxa"/>
            <w:tcBorders>
              <w:top w:val="single" w:sz="4" w:space="0" w:color="auto"/>
              <w:left w:val="single" w:sz="4" w:space="0" w:color="auto"/>
            </w:tcBorders>
            <w:shd w:val="clear" w:color="auto" w:fill="FFFFFF"/>
          </w:tcPr>
          <w:p w:rsidR="00E9502D" w:rsidRPr="004B6629" w:rsidRDefault="00E9502D" w:rsidP="00E9502D">
            <w:pPr>
              <w:rPr>
                <w:rFonts w:ascii="Arial" w:hAnsi="Arial" w:cs="Arial"/>
                <w:sz w:val="20"/>
                <w:szCs w:val="20"/>
              </w:rPr>
            </w:pPr>
            <w:r w:rsidRPr="004B6629">
              <w:rPr>
                <w:rFonts w:ascii="Arial" w:hAnsi="Arial" w:cs="Arial"/>
                <w:sz w:val="20"/>
                <w:szCs w:val="20"/>
              </w:rPr>
              <w:t>Ед.изм.</w:t>
            </w:r>
          </w:p>
        </w:tc>
        <w:tc>
          <w:tcPr>
            <w:tcW w:w="1206" w:type="dxa"/>
            <w:tcBorders>
              <w:top w:val="single" w:sz="4" w:space="0" w:color="auto"/>
              <w:left w:val="single" w:sz="4" w:space="0" w:color="auto"/>
            </w:tcBorders>
            <w:shd w:val="clear" w:color="auto" w:fill="FFFFFF"/>
          </w:tcPr>
          <w:p w:rsidR="00E9502D" w:rsidRPr="004B6629" w:rsidRDefault="00E9502D" w:rsidP="00E9502D">
            <w:pPr>
              <w:rPr>
                <w:rFonts w:ascii="Arial" w:hAnsi="Arial" w:cs="Arial"/>
                <w:sz w:val="20"/>
                <w:szCs w:val="20"/>
              </w:rPr>
            </w:pPr>
            <w:r w:rsidRPr="004B6629">
              <w:rPr>
                <w:rFonts w:ascii="Arial" w:hAnsi="Arial" w:cs="Arial"/>
                <w:sz w:val="20"/>
                <w:szCs w:val="20"/>
              </w:rPr>
              <w:t>2010г.</w:t>
            </w:r>
          </w:p>
        </w:tc>
        <w:tc>
          <w:tcPr>
            <w:tcW w:w="1218" w:type="dxa"/>
            <w:tcBorders>
              <w:top w:val="single" w:sz="4" w:space="0" w:color="auto"/>
              <w:left w:val="single" w:sz="4" w:space="0" w:color="auto"/>
            </w:tcBorders>
            <w:shd w:val="clear" w:color="auto" w:fill="FFFFFF"/>
          </w:tcPr>
          <w:p w:rsidR="00E9502D" w:rsidRPr="004B6629" w:rsidRDefault="00E9502D" w:rsidP="00E9502D">
            <w:pPr>
              <w:rPr>
                <w:rFonts w:ascii="Arial" w:hAnsi="Arial" w:cs="Arial"/>
                <w:sz w:val="20"/>
                <w:szCs w:val="20"/>
              </w:rPr>
            </w:pPr>
            <w:r w:rsidRPr="004B6629">
              <w:rPr>
                <w:rFonts w:ascii="Arial" w:hAnsi="Arial" w:cs="Arial"/>
                <w:sz w:val="20"/>
                <w:szCs w:val="20"/>
              </w:rPr>
              <w:t>2015г.</w:t>
            </w:r>
          </w:p>
        </w:tc>
        <w:tc>
          <w:tcPr>
            <w:tcW w:w="1210" w:type="dxa"/>
            <w:tcBorders>
              <w:top w:val="single" w:sz="4" w:space="0" w:color="auto"/>
              <w:left w:val="single" w:sz="4" w:space="0" w:color="auto"/>
            </w:tcBorders>
            <w:shd w:val="clear" w:color="auto" w:fill="FFFFFF"/>
          </w:tcPr>
          <w:p w:rsidR="00E9502D" w:rsidRPr="004B6629" w:rsidRDefault="00E9502D" w:rsidP="00E9502D">
            <w:pPr>
              <w:rPr>
                <w:rFonts w:ascii="Arial" w:hAnsi="Arial" w:cs="Arial"/>
                <w:sz w:val="20"/>
                <w:szCs w:val="20"/>
              </w:rPr>
            </w:pPr>
            <w:r w:rsidRPr="004B6629">
              <w:rPr>
                <w:rFonts w:ascii="Arial" w:hAnsi="Arial" w:cs="Arial"/>
                <w:sz w:val="20"/>
                <w:szCs w:val="20"/>
              </w:rPr>
              <w:t>2020г.</w:t>
            </w:r>
          </w:p>
        </w:tc>
        <w:tc>
          <w:tcPr>
            <w:tcW w:w="1206" w:type="dxa"/>
            <w:tcBorders>
              <w:top w:val="single" w:sz="4" w:space="0" w:color="auto"/>
              <w:left w:val="single" w:sz="4" w:space="0" w:color="auto"/>
            </w:tcBorders>
            <w:shd w:val="clear" w:color="auto" w:fill="FFFFFF"/>
          </w:tcPr>
          <w:p w:rsidR="00E9502D" w:rsidRPr="004B6629" w:rsidRDefault="00E9502D" w:rsidP="00E9502D">
            <w:pPr>
              <w:rPr>
                <w:rFonts w:ascii="Arial" w:hAnsi="Arial" w:cs="Arial"/>
                <w:sz w:val="20"/>
                <w:szCs w:val="20"/>
              </w:rPr>
            </w:pPr>
            <w:r w:rsidRPr="004B6629">
              <w:rPr>
                <w:rFonts w:ascii="Arial" w:hAnsi="Arial" w:cs="Arial"/>
                <w:sz w:val="20"/>
                <w:szCs w:val="20"/>
              </w:rPr>
              <w:t>2025г.</w:t>
            </w:r>
          </w:p>
        </w:tc>
        <w:tc>
          <w:tcPr>
            <w:tcW w:w="1214" w:type="dxa"/>
            <w:tcBorders>
              <w:top w:val="single" w:sz="4" w:space="0" w:color="auto"/>
              <w:left w:val="single" w:sz="4" w:space="0" w:color="auto"/>
              <w:right w:val="single" w:sz="4" w:space="0" w:color="auto"/>
            </w:tcBorders>
            <w:shd w:val="clear" w:color="auto" w:fill="FFFFFF"/>
          </w:tcPr>
          <w:p w:rsidR="00E9502D" w:rsidRPr="004B6629" w:rsidRDefault="00E9502D" w:rsidP="00E9502D">
            <w:pPr>
              <w:rPr>
                <w:rFonts w:ascii="Arial" w:hAnsi="Arial" w:cs="Arial"/>
                <w:sz w:val="20"/>
                <w:szCs w:val="20"/>
              </w:rPr>
            </w:pPr>
            <w:r w:rsidRPr="004B6629">
              <w:rPr>
                <w:rFonts w:ascii="Arial" w:hAnsi="Arial" w:cs="Arial"/>
                <w:sz w:val="20"/>
                <w:szCs w:val="20"/>
              </w:rPr>
              <w:t>2030 г.</w:t>
            </w:r>
          </w:p>
        </w:tc>
      </w:tr>
      <w:tr w:rsidR="00E9502D" w:rsidRPr="00E9502D" w:rsidTr="00DF1D7D">
        <w:trPr>
          <w:trHeight w:hRule="exact" w:val="386"/>
        </w:trPr>
        <w:tc>
          <w:tcPr>
            <w:tcW w:w="10076" w:type="dxa"/>
            <w:gridSpan w:val="8"/>
            <w:tcBorders>
              <w:top w:val="single" w:sz="4" w:space="0" w:color="auto"/>
              <w:left w:val="single" w:sz="4" w:space="0" w:color="auto"/>
              <w:right w:val="single" w:sz="4" w:space="0" w:color="auto"/>
            </w:tcBorders>
            <w:shd w:val="clear" w:color="auto" w:fill="FFFFFF"/>
          </w:tcPr>
          <w:p w:rsidR="00E9502D" w:rsidRPr="004B6629" w:rsidRDefault="00E9502D" w:rsidP="00E9502D">
            <w:pPr>
              <w:rPr>
                <w:rFonts w:ascii="Arial" w:hAnsi="Arial" w:cs="Arial"/>
                <w:sz w:val="20"/>
                <w:szCs w:val="20"/>
              </w:rPr>
            </w:pPr>
            <w:r w:rsidRPr="004B6629">
              <w:rPr>
                <w:rFonts w:ascii="Arial" w:hAnsi="Arial" w:cs="Arial"/>
                <w:b/>
                <w:bCs/>
                <w:sz w:val="20"/>
                <w:szCs w:val="20"/>
              </w:rPr>
              <w:t>Угольная котельная п. Копенкина, ул. Молодежная, 17</w:t>
            </w:r>
          </w:p>
        </w:tc>
      </w:tr>
      <w:tr w:rsidR="00E9502D" w:rsidRPr="00E9502D" w:rsidTr="004B6629">
        <w:trPr>
          <w:trHeight w:hRule="exact" w:val="477"/>
        </w:trPr>
        <w:tc>
          <w:tcPr>
            <w:tcW w:w="413" w:type="dxa"/>
            <w:tcBorders>
              <w:top w:val="single" w:sz="4" w:space="0" w:color="auto"/>
              <w:left w:val="single" w:sz="4" w:space="0" w:color="auto"/>
            </w:tcBorders>
            <w:shd w:val="clear" w:color="auto" w:fill="FFFFFF"/>
          </w:tcPr>
          <w:p w:rsidR="00E9502D" w:rsidRPr="004B6629" w:rsidRDefault="00E9502D" w:rsidP="00E9502D">
            <w:pPr>
              <w:rPr>
                <w:rFonts w:ascii="Arial" w:hAnsi="Arial" w:cs="Arial"/>
                <w:sz w:val="20"/>
                <w:szCs w:val="20"/>
              </w:rPr>
            </w:pPr>
            <w:r w:rsidRPr="004B6629">
              <w:rPr>
                <w:rFonts w:ascii="Arial" w:hAnsi="Arial" w:cs="Arial"/>
                <w:b/>
                <w:bCs/>
                <w:sz w:val="20"/>
                <w:szCs w:val="20"/>
              </w:rPr>
              <w:t>1</w:t>
            </w:r>
          </w:p>
        </w:tc>
        <w:tc>
          <w:tcPr>
            <w:tcW w:w="2277" w:type="dxa"/>
            <w:tcBorders>
              <w:top w:val="single" w:sz="4" w:space="0" w:color="auto"/>
              <w:left w:val="single" w:sz="4" w:space="0" w:color="auto"/>
            </w:tcBorders>
            <w:shd w:val="clear" w:color="auto" w:fill="FFFFFF"/>
          </w:tcPr>
          <w:p w:rsidR="00E9502D" w:rsidRPr="004B6629" w:rsidRDefault="00E9502D" w:rsidP="00E9502D">
            <w:pPr>
              <w:rPr>
                <w:rFonts w:ascii="Arial" w:hAnsi="Arial" w:cs="Arial"/>
                <w:sz w:val="20"/>
                <w:szCs w:val="20"/>
              </w:rPr>
            </w:pPr>
            <w:r w:rsidRPr="004B6629">
              <w:rPr>
                <w:rFonts w:ascii="Arial" w:hAnsi="Arial" w:cs="Arial"/>
                <w:sz w:val="20"/>
                <w:szCs w:val="20"/>
              </w:rPr>
              <w:t>Установленная мощность котельной</w:t>
            </w:r>
          </w:p>
        </w:tc>
        <w:tc>
          <w:tcPr>
            <w:tcW w:w="1333" w:type="dxa"/>
            <w:tcBorders>
              <w:top w:val="single" w:sz="4" w:space="0" w:color="auto"/>
              <w:left w:val="single" w:sz="4" w:space="0" w:color="auto"/>
            </w:tcBorders>
            <w:shd w:val="clear" w:color="auto" w:fill="FFFFFF"/>
          </w:tcPr>
          <w:p w:rsidR="00E9502D" w:rsidRPr="004B6629" w:rsidRDefault="00E9502D" w:rsidP="00E9502D">
            <w:pPr>
              <w:rPr>
                <w:rFonts w:ascii="Arial" w:hAnsi="Arial" w:cs="Arial"/>
                <w:sz w:val="20"/>
                <w:szCs w:val="20"/>
              </w:rPr>
            </w:pPr>
            <w:r w:rsidRPr="004B6629">
              <w:rPr>
                <w:rFonts w:ascii="Arial" w:hAnsi="Arial" w:cs="Arial"/>
                <w:sz w:val="20"/>
                <w:szCs w:val="20"/>
              </w:rPr>
              <w:t>Г кал/час</w:t>
            </w:r>
          </w:p>
        </w:tc>
        <w:tc>
          <w:tcPr>
            <w:tcW w:w="1206" w:type="dxa"/>
            <w:tcBorders>
              <w:top w:val="single" w:sz="4" w:space="0" w:color="auto"/>
              <w:left w:val="single" w:sz="4" w:space="0" w:color="auto"/>
            </w:tcBorders>
            <w:shd w:val="clear" w:color="auto" w:fill="FFFFFF"/>
          </w:tcPr>
          <w:p w:rsidR="00E9502D" w:rsidRPr="004B6629" w:rsidRDefault="00E9502D" w:rsidP="00E9502D">
            <w:pPr>
              <w:rPr>
                <w:rFonts w:ascii="Arial" w:hAnsi="Arial" w:cs="Arial"/>
                <w:sz w:val="20"/>
                <w:szCs w:val="20"/>
              </w:rPr>
            </w:pPr>
            <w:r w:rsidRPr="004B6629">
              <w:rPr>
                <w:rFonts w:ascii="Arial" w:hAnsi="Arial" w:cs="Arial"/>
                <w:sz w:val="20"/>
                <w:szCs w:val="20"/>
              </w:rPr>
              <w:t>0,63</w:t>
            </w:r>
          </w:p>
        </w:tc>
        <w:tc>
          <w:tcPr>
            <w:tcW w:w="1218" w:type="dxa"/>
            <w:tcBorders>
              <w:top w:val="single" w:sz="4" w:space="0" w:color="auto"/>
              <w:left w:val="single" w:sz="4" w:space="0" w:color="auto"/>
            </w:tcBorders>
            <w:shd w:val="clear" w:color="auto" w:fill="FFFFFF"/>
          </w:tcPr>
          <w:p w:rsidR="00E9502D" w:rsidRPr="004B6629" w:rsidRDefault="00E9502D" w:rsidP="00E9502D">
            <w:pPr>
              <w:rPr>
                <w:rFonts w:ascii="Arial" w:hAnsi="Arial" w:cs="Arial"/>
                <w:sz w:val="20"/>
                <w:szCs w:val="20"/>
              </w:rPr>
            </w:pPr>
            <w:r w:rsidRPr="004B6629">
              <w:rPr>
                <w:rFonts w:ascii="Arial" w:hAnsi="Arial" w:cs="Arial"/>
                <w:sz w:val="20"/>
                <w:szCs w:val="20"/>
              </w:rPr>
              <w:t>0,63</w:t>
            </w:r>
          </w:p>
        </w:tc>
        <w:tc>
          <w:tcPr>
            <w:tcW w:w="1210" w:type="dxa"/>
            <w:tcBorders>
              <w:top w:val="single" w:sz="4" w:space="0" w:color="auto"/>
              <w:left w:val="single" w:sz="4" w:space="0" w:color="auto"/>
            </w:tcBorders>
            <w:shd w:val="clear" w:color="auto" w:fill="FFFFFF"/>
          </w:tcPr>
          <w:p w:rsidR="00E9502D" w:rsidRPr="004B6629" w:rsidRDefault="00E9502D" w:rsidP="00E9502D">
            <w:pPr>
              <w:rPr>
                <w:rFonts w:ascii="Arial" w:hAnsi="Arial" w:cs="Arial"/>
                <w:sz w:val="20"/>
                <w:szCs w:val="20"/>
              </w:rPr>
            </w:pPr>
            <w:r w:rsidRPr="004B6629">
              <w:rPr>
                <w:rFonts w:ascii="Arial" w:hAnsi="Arial" w:cs="Arial"/>
                <w:sz w:val="20"/>
                <w:szCs w:val="20"/>
              </w:rPr>
              <w:t>0,8</w:t>
            </w:r>
          </w:p>
        </w:tc>
        <w:tc>
          <w:tcPr>
            <w:tcW w:w="1206" w:type="dxa"/>
            <w:tcBorders>
              <w:top w:val="single" w:sz="4" w:space="0" w:color="auto"/>
              <w:left w:val="single" w:sz="4" w:space="0" w:color="auto"/>
            </w:tcBorders>
            <w:shd w:val="clear" w:color="auto" w:fill="FFFFFF"/>
          </w:tcPr>
          <w:p w:rsidR="00E9502D" w:rsidRPr="004B6629" w:rsidRDefault="00E9502D" w:rsidP="00E9502D">
            <w:pPr>
              <w:rPr>
                <w:rFonts w:ascii="Arial" w:hAnsi="Arial" w:cs="Arial"/>
                <w:sz w:val="20"/>
                <w:szCs w:val="20"/>
              </w:rPr>
            </w:pPr>
            <w:r w:rsidRPr="004B6629">
              <w:rPr>
                <w:rFonts w:ascii="Arial" w:hAnsi="Arial" w:cs="Arial"/>
                <w:sz w:val="20"/>
                <w:szCs w:val="20"/>
              </w:rPr>
              <w:t>0,8</w:t>
            </w:r>
          </w:p>
        </w:tc>
        <w:tc>
          <w:tcPr>
            <w:tcW w:w="1214" w:type="dxa"/>
            <w:tcBorders>
              <w:top w:val="single" w:sz="4" w:space="0" w:color="auto"/>
              <w:left w:val="single" w:sz="4" w:space="0" w:color="auto"/>
              <w:right w:val="single" w:sz="4" w:space="0" w:color="auto"/>
            </w:tcBorders>
            <w:shd w:val="clear" w:color="auto" w:fill="FFFFFF"/>
          </w:tcPr>
          <w:p w:rsidR="00E9502D" w:rsidRPr="004B6629" w:rsidRDefault="00E9502D" w:rsidP="00E9502D">
            <w:pPr>
              <w:rPr>
                <w:rFonts w:ascii="Arial" w:hAnsi="Arial" w:cs="Arial"/>
                <w:sz w:val="20"/>
                <w:szCs w:val="20"/>
              </w:rPr>
            </w:pPr>
            <w:r w:rsidRPr="004B6629">
              <w:rPr>
                <w:rFonts w:ascii="Arial" w:hAnsi="Arial" w:cs="Arial"/>
                <w:sz w:val="20"/>
                <w:szCs w:val="20"/>
              </w:rPr>
              <w:t>0,8</w:t>
            </w:r>
          </w:p>
        </w:tc>
      </w:tr>
      <w:tr w:rsidR="00E9502D" w:rsidRPr="00E9502D" w:rsidTr="00DF1D7D">
        <w:trPr>
          <w:trHeight w:hRule="exact" w:val="565"/>
        </w:trPr>
        <w:tc>
          <w:tcPr>
            <w:tcW w:w="413" w:type="dxa"/>
            <w:tcBorders>
              <w:top w:val="single" w:sz="4" w:space="0" w:color="auto"/>
              <w:left w:val="single" w:sz="4" w:space="0" w:color="auto"/>
            </w:tcBorders>
            <w:shd w:val="clear" w:color="auto" w:fill="FFFFFF"/>
          </w:tcPr>
          <w:p w:rsidR="00E9502D" w:rsidRPr="004B6629" w:rsidRDefault="00E9502D" w:rsidP="00E9502D">
            <w:pPr>
              <w:rPr>
                <w:rFonts w:ascii="Arial" w:hAnsi="Arial" w:cs="Arial"/>
                <w:sz w:val="20"/>
                <w:szCs w:val="20"/>
              </w:rPr>
            </w:pPr>
            <w:r w:rsidRPr="004B6629">
              <w:rPr>
                <w:rFonts w:ascii="Arial" w:hAnsi="Arial" w:cs="Arial"/>
                <w:sz w:val="20"/>
                <w:szCs w:val="20"/>
              </w:rPr>
              <w:t>2</w:t>
            </w:r>
          </w:p>
        </w:tc>
        <w:tc>
          <w:tcPr>
            <w:tcW w:w="2277" w:type="dxa"/>
            <w:tcBorders>
              <w:top w:val="single" w:sz="4" w:space="0" w:color="auto"/>
              <w:left w:val="single" w:sz="4" w:space="0" w:color="auto"/>
            </w:tcBorders>
            <w:shd w:val="clear" w:color="auto" w:fill="FFFFFF"/>
          </w:tcPr>
          <w:p w:rsidR="00E9502D" w:rsidRPr="004B6629" w:rsidRDefault="00E9502D" w:rsidP="00E9502D">
            <w:pPr>
              <w:rPr>
                <w:rFonts w:ascii="Arial" w:hAnsi="Arial" w:cs="Arial"/>
                <w:sz w:val="20"/>
                <w:szCs w:val="20"/>
              </w:rPr>
            </w:pPr>
            <w:r w:rsidRPr="004B6629">
              <w:rPr>
                <w:rFonts w:ascii="Arial" w:hAnsi="Arial" w:cs="Arial"/>
                <w:sz w:val="20"/>
                <w:szCs w:val="20"/>
              </w:rPr>
              <w:t>Подключенная тепловая нагрузка</w:t>
            </w:r>
          </w:p>
        </w:tc>
        <w:tc>
          <w:tcPr>
            <w:tcW w:w="1333" w:type="dxa"/>
            <w:tcBorders>
              <w:top w:val="single" w:sz="4" w:space="0" w:color="auto"/>
              <w:left w:val="single" w:sz="4" w:space="0" w:color="auto"/>
            </w:tcBorders>
            <w:shd w:val="clear" w:color="auto" w:fill="FFFFFF"/>
          </w:tcPr>
          <w:p w:rsidR="00E9502D" w:rsidRPr="004B6629" w:rsidRDefault="00E9502D" w:rsidP="00E9502D">
            <w:pPr>
              <w:rPr>
                <w:rFonts w:ascii="Arial" w:hAnsi="Arial" w:cs="Arial"/>
                <w:sz w:val="20"/>
                <w:szCs w:val="20"/>
              </w:rPr>
            </w:pPr>
            <w:r w:rsidRPr="004B6629">
              <w:rPr>
                <w:rFonts w:ascii="Arial" w:hAnsi="Arial" w:cs="Arial"/>
                <w:sz w:val="20"/>
                <w:szCs w:val="20"/>
              </w:rPr>
              <w:t>Г кал/час</w:t>
            </w:r>
          </w:p>
        </w:tc>
        <w:tc>
          <w:tcPr>
            <w:tcW w:w="1206" w:type="dxa"/>
            <w:tcBorders>
              <w:top w:val="single" w:sz="4" w:space="0" w:color="auto"/>
              <w:left w:val="single" w:sz="4" w:space="0" w:color="auto"/>
            </w:tcBorders>
            <w:shd w:val="clear" w:color="auto" w:fill="FFFFFF"/>
          </w:tcPr>
          <w:p w:rsidR="00E9502D" w:rsidRPr="004B6629" w:rsidRDefault="00E9502D" w:rsidP="00E9502D">
            <w:pPr>
              <w:rPr>
                <w:rFonts w:ascii="Arial" w:hAnsi="Arial" w:cs="Arial"/>
                <w:sz w:val="20"/>
                <w:szCs w:val="20"/>
              </w:rPr>
            </w:pPr>
            <w:r w:rsidRPr="004B6629">
              <w:rPr>
                <w:rFonts w:ascii="Arial" w:hAnsi="Arial" w:cs="Arial"/>
                <w:sz w:val="20"/>
                <w:szCs w:val="20"/>
              </w:rPr>
              <w:t>0,103</w:t>
            </w:r>
          </w:p>
        </w:tc>
        <w:tc>
          <w:tcPr>
            <w:tcW w:w="1218" w:type="dxa"/>
            <w:tcBorders>
              <w:top w:val="single" w:sz="4" w:space="0" w:color="auto"/>
              <w:left w:val="single" w:sz="4" w:space="0" w:color="auto"/>
            </w:tcBorders>
            <w:shd w:val="clear" w:color="auto" w:fill="FFFFFF"/>
          </w:tcPr>
          <w:p w:rsidR="00E9502D" w:rsidRPr="004B6629" w:rsidRDefault="00E9502D" w:rsidP="00E9502D">
            <w:pPr>
              <w:rPr>
                <w:rFonts w:ascii="Arial" w:hAnsi="Arial" w:cs="Arial"/>
                <w:sz w:val="20"/>
                <w:szCs w:val="20"/>
              </w:rPr>
            </w:pPr>
            <w:r w:rsidRPr="004B6629">
              <w:rPr>
                <w:rFonts w:ascii="Arial" w:hAnsi="Arial" w:cs="Arial"/>
                <w:sz w:val="20"/>
                <w:szCs w:val="20"/>
              </w:rPr>
              <w:t>0,103</w:t>
            </w:r>
          </w:p>
        </w:tc>
        <w:tc>
          <w:tcPr>
            <w:tcW w:w="1210" w:type="dxa"/>
            <w:tcBorders>
              <w:top w:val="single" w:sz="4" w:space="0" w:color="auto"/>
              <w:left w:val="single" w:sz="4" w:space="0" w:color="auto"/>
            </w:tcBorders>
            <w:shd w:val="clear" w:color="auto" w:fill="FFFFFF"/>
          </w:tcPr>
          <w:p w:rsidR="00E9502D" w:rsidRPr="004B6629" w:rsidRDefault="00E9502D" w:rsidP="00E9502D">
            <w:pPr>
              <w:rPr>
                <w:rFonts w:ascii="Arial" w:hAnsi="Arial" w:cs="Arial"/>
                <w:sz w:val="20"/>
                <w:szCs w:val="20"/>
              </w:rPr>
            </w:pPr>
            <w:r w:rsidRPr="004B6629">
              <w:rPr>
                <w:rFonts w:ascii="Arial" w:hAnsi="Arial" w:cs="Arial"/>
                <w:sz w:val="20"/>
                <w:szCs w:val="20"/>
              </w:rPr>
              <w:t>0,103</w:t>
            </w:r>
          </w:p>
        </w:tc>
        <w:tc>
          <w:tcPr>
            <w:tcW w:w="1206" w:type="dxa"/>
            <w:tcBorders>
              <w:top w:val="single" w:sz="4" w:space="0" w:color="auto"/>
              <w:left w:val="single" w:sz="4" w:space="0" w:color="auto"/>
            </w:tcBorders>
            <w:shd w:val="clear" w:color="auto" w:fill="FFFFFF"/>
          </w:tcPr>
          <w:p w:rsidR="00E9502D" w:rsidRPr="004B6629" w:rsidRDefault="00E9502D" w:rsidP="00E9502D">
            <w:pPr>
              <w:rPr>
                <w:rFonts w:ascii="Arial" w:hAnsi="Arial" w:cs="Arial"/>
                <w:sz w:val="20"/>
                <w:szCs w:val="20"/>
              </w:rPr>
            </w:pPr>
            <w:r w:rsidRPr="004B6629">
              <w:rPr>
                <w:rFonts w:ascii="Arial" w:hAnsi="Arial" w:cs="Arial"/>
                <w:sz w:val="20"/>
                <w:szCs w:val="20"/>
              </w:rPr>
              <w:t>0,103</w:t>
            </w:r>
          </w:p>
        </w:tc>
        <w:tc>
          <w:tcPr>
            <w:tcW w:w="1214" w:type="dxa"/>
            <w:tcBorders>
              <w:top w:val="single" w:sz="4" w:space="0" w:color="auto"/>
              <w:left w:val="single" w:sz="4" w:space="0" w:color="auto"/>
              <w:right w:val="single" w:sz="4" w:space="0" w:color="auto"/>
            </w:tcBorders>
            <w:shd w:val="clear" w:color="auto" w:fill="FFFFFF"/>
          </w:tcPr>
          <w:p w:rsidR="00E9502D" w:rsidRPr="004B6629" w:rsidRDefault="00E9502D" w:rsidP="00E9502D">
            <w:pPr>
              <w:rPr>
                <w:rFonts w:ascii="Arial" w:hAnsi="Arial" w:cs="Arial"/>
                <w:sz w:val="20"/>
                <w:szCs w:val="20"/>
              </w:rPr>
            </w:pPr>
            <w:r w:rsidRPr="004B6629">
              <w:rPr>
                <w:rFonts w:ascii="Arial" w:hAnsi="Arial" w:cs="Arial"/>
                <w:sz w:val="20"/>
                <w:szCs w:val="20"/>
              </w:rPr>
              <w:t>0,103</w:t>
            </w:r>
          </w:p>
        </w:tc>
      </w:tr>
      <w:tr w:rsidR="00E9502D" w:rsidRPr="00E9502D" w:rsidTr="004B6629">
        <w:trPr>
          <w:trHeight w:hRule="exact" w:val="533"/>
        </w:trPr>
        <w:tc>
          <w:tcPr>
            <w:tcW w:w="413" w:type="dxa"/>
            <w:tcBorders>
              <w:top w:val="single" w:sz="4" w:space="0" w:color="auto"/>
              <w:left w:val="single" w:sz="4" w:space="0" w:color="auto"/>
              <w:bottom w:val="single" w:sz="4" w:space="0" w:color="auto"/>
            </w:tcBorders>
            <w:shd w:val="clear" w:color="auto" w:fill="FFFFFF"/>
          </w:tcPr>
          <w:p w:rsidR="00E9502D" w:rsidRPr="004B6629" w:rsidRDefault="00E9502D" w:rsidP="00E9502D">
            <w:pPr>
              <w:rPr>
                <w:rFonts w:ascii="Arial" w:hAnsi="Arial" w:cs="Arial"/>
                <w:sz w:val="20"/>
                <w:szCs w:val="20"/>
              </w:rPr>
            </w:pPr>
            <w:r w:rsidRPr="004B6629">
              <w:rPr>
                <w:rFonts w:ascii="Arial" w:hAnsi="Arial" w:cs="Arial"/>
                <w:sz w:val="20"/>
                <w:szCs w:val="20"/>
              </w:rPr>
              <w:t>3</w:t>
            </w:r>
          </w:p>
        </w:tc>
        <w:tc>
          <w:tcPr>
            <w:tcW w:w="2277" w:type="dxa"/>
            <w:tcBorders>
              <w:top w:val="single" w:sz="4" w:space="0" w:color="auto"/>
              <w:left w:val="single" w:sz="4" w:space="0" w:color="auto"/>
              <w:bottom w:val="single" w:sz="4" w:space="0" w:color="auto"/>
            </w:tcBorders>
            <w:shd w:val="clear" w:color="auto" w:fill="FFFFFF"/>
          </w:tcPr>
          <w:p w:rsidR="00E9502D" w:rsidRPr="004B6629" w:rsidRDefault="00E9502D" w:rsidP="00E9502D">
            <w:pPr>
              <w:rPr>
                <w:rFonts w:ascii="Arial" w:hAnsi="Arial" w:cs="Arial"/>
                <w:sz w:val="20"/>
                <w:szCs w:val="20"/>
              </w:rPr>
            </w:pPr>
            <w:r w:rsidRPr="004B6629">
              <w:rPr>
                <w:rFonts w:ascii="Arial" w:hAnsi="Arial" w:cs="Arial"/>
                <w:sz w:val="20"/>
                <w:szCs w:val="20"/>
              </w:rPr>
              <w:t>Прирост подключенной тепловой нагрузки</w:t>
            </w:r>
          </w:p>
        </w:tc>
        <w:tc>
          <w:tcPr>
            <w:tcW w:w="1333" w:type="dxa"/>
            <w:tcBorders>
              <w:top w:val="single" w:sz="4" w:space="0" w:color="auto"/>
              <w:left w:val="single" w:sz="4" w:space="0" w:color="auto"/>
              <w:bottom w:val="single" w:sz="4" w:space="0" w:color="auto"/>
            </w:tcBorders>
            <w:shd w:val="clear" w:color="auto" w:fill="FFFFFF"/>
          </w:tcPr>
          <w:p w:rsidR="00E9502D" w:rsidRPr="004B6629" w:rsidRDefault="00E9502D" w:rsidP="00E9502D">
            <w:pPr>
              <w:rPr>
                <w:rFonts w:ascii="Arial" w:hAnsi="Arial" w:cs="Arial"/>
                <w:sz w:val="20"/>
                <w:szCs w:val="20"/>
              </w:rPr>
            </w:pPr>
            <w:r w:rsidRPr="004B6629">
              <w:rPr>
                <w:rFonts w:ascii="Arial" w:hAnsi="Arial" w:cs="Arial"/>
                <w:sz w:val="20"/>
                <w:szCs w:val="20"/>
              </w:rPr>
              <w:t>Г кал/час</w:t>
            </w:r>
          </w:p>
        </w:tc>
        <w:tc>
          <w:tcPr>
            <w:tcW w:w="1206" w:type="dxa"/>
            <w:tcBorders>
              <w:top w:val="single" w:sz="4" w:space="0" w:color="auto"/>
              <w:left w:val="single" w:sz="4" w:space="0" w:color="auto"/>
              <w:bottom w:val="single" w:sz="4" w:space="0" w:color="auto"/>
            </w:tcBorders>
            <w:shd w:val="clear" w:color="auto" w:fill="FFFFFF"/>
          </w:tcPr>
          <w:p w:rsidR="00E9502D" w:rsidRPr="004B6629" w:rsidRDefault="00E9502D" w:rsidP="00E9502D">
            <w:pPr>
              <w:rPr>
                <w:rFonts w:ascii="Arial" w:hAnsi="Arial" w:cs="Arial"/>
                <w:sz w:val="20"/>
                <w:szCs w:val="20"/>
              </w:rPr>
            </w:pPr>
            <w:r w:rsidRPr="004B6629">
              <w:rPr>
                <w:rFonts w:ascii="Arial" w:hAnsi="Arial" w:cs="Arial"/>
                <w:sz w:val="20"/>
                <w:szCs w:val="20"/>
              </w:rPr>
              <w:t>0</w:t>
            </w:r>
          </w:p>
        </w:tc>
        <w:tc>
          <w:tcPr>
            <w:tcW w:w="1218" w:type="dxa"/>
            <w:tcBorders>
              <w:top w:val="single" w:sz="4" w:space="0" w:color="auto"/>
              <w:left w:val="single" w:sz="4" w:space="0" w:color="auto"/>
              <w:bottom w:val="single" w:sz="4" w:space="0" w:color="auto"/>
            </w:tcBorders>
            <w:shd w:val="clear" w:color="auto" w:fill="FFFFFF"/>
          </w:tcPr>
          <w:p w:rsidR="00E9502D" w:rsidRPr="004B6629" w:rsidRDefault="00E9502D" w:rsidP="00E9502D">
            <w:pPr>
              <w:rPr>
                <w:rFonts w:ascii="Arial" w:hAnsi="Arial" w:cs="Arial"/>
                <w:sz w:val="20"/>
                <w:szCs w:val="20"/>
              </w:rPr>
            </w:pPr>
            <w:r w:rsidRPr="004B6629">
              <w:rPr>
                <w:rFonts w:ascii="Arial" w:hAnsi="Arial" w:cs="Arial"/>
                <w:sz w:val="20"/>
                <w:szCs w:val="20"/>
              </w:rPr>
              <w:t>0</w:t>
            </w:r>
          </w:p>
        </w:tc>
        <w:tc>
          <w:tcPr>
            <w:tcW w:w="1210" w:type="dxa"/>
            <w:tcBorders>
              <w:top w:val="single" w:sz="4" w:space="0" w:color="auto"/>
              <w:left w:val="single" w:sz="4" w:space="0" w:color="auto"/>
              <w:bottom w:val="single" w:sz="4" w:space="0" w:color="auto"/>
            </w:tcBorders>
            <w:shd w:val="clear" w:color="auto" w:fill="FFFFFF"/>
          </w:tcPr>
          <w:p w:rsidR="00E9502D" w:rsidRPr="004B6629" w:rsidRDefault="00E9502D" w:rsidP="00E9502D">
            <w:pPr>
              <w:rPr>
                <w:rFonts w:ascii="Arial" w:hAnsi="Arial" w:cs="Arial"/>
                <w:sz w:val="20"/>
                <w:szCs w:val="20"/>
              </w:rPr>
            </w:pPr>
            <w:r w:rsidRPr="004B6629">
              <w:rPr>
                <w:rFonts w:ascii="Arial" w:hAnsi="Arial" w:cs="Arial"/>
                <w:sz w:val="20"/>
                <w:szCs w:val="20"/>
              </w:rPr>
              <w:t>0</w:t>
            </w:r>
          </w:p>
        </w:tc>
        <w:tc>
          <w:tcPr>
            <w:tcW w:w="1206" w:type="dxa"/>
            <w:tcBorders>
              <w:top w:val="single" w:sz="4" w:space="0" w:color="auto"/>
              <w:left w:val="single" w:sz="4" w:space="0" w:color="auto"/>
              <w:bottom w:val="single" w:sz="4" w:space="0" w:color="auto"/>
            </w:tcBorders>
            <w:shd w:val="clear" w:color="auto" w:fill="FFFFFF"/>
          </w:tcPr>
          <w:p w:rsidR="00E9502D" w:rsidRPr="004B6629" w:rsidRDefault="00E9502D" w:rsidP="00E9502D">
            <w:pPr>
              <w:rPr>
                <w:rFonts w:ascii="Arial" w:hAnsi="Arial" w:cs="Arial"/>
                <w:sz w:val="20"/>
                <w:szCs w:val="20"/>
              </w:rPr>
            </w:pPr>
            <w:r w:rsidRPr="004B6629">
              <w:rPr>
                <w:rFonts w:ascii="Arial" w:hAnsi="Arial" w:cs="Arial"/>
                <w:sz w:val="20"/>
                <w:szCs w:val="20"/>
              </w:rPr>
              <w:t>0</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E9502D" w:rsidRPr="004B6629" w:rsidRDefault="00E9502D" w:rsidP="00E9502D">
            <w:pPr>
              <w:rPr>
                <w:rFonts w:ascii="Arial" w:hAnsi="Arial" w:cs="Arial"/>
                <w:sz w:val="20"/>
                <w:szCs w:val="20"/>
              </w:rPr>
            </w:pPr>
            <w:r w:rsidRPr="004B6629">
              <w:rPr>
                <w:rFonts w:ascii="Arial" w:hAnsi="Arial" w:cs="Arial"/>
                <w:sz w:val="20"/>
                <w:szCs w:val="20"/>
              </w:rPr>
              <w:t>0</w:t>
            </w:r>
          </w:p>
        </w:tc>
      </w:tr>
    </w:tbl>
    <w:p w:rsidR="00E9502D" w:rsidRDefault="00EB5EC3" w:rsidP="00EB5EC3">
      <w:pPr>
        <w:jc w:val="right"/>
        <w:rPr>
          <w:rFonts w:ascii="Arial" w:hAnsi="Arial" w:cs="Arial"/>
        </w:rPr>
      </w:pPr>
      <w:r>
        <w:rPr>
          <w:rFonts w:ascii="Arial" w:hAnsi="Arial" w:cs="Arial"/>
        </w:rPr>
        <w:t>17</w:t>
      </w:r>
    </w:p>
    <w:p w:rsidR="00DF1D7D" w:rsidRDefault="00DF1D7D" w:rsidP="00E9502D">
      <w:pPr>
        <w:rPr>
          <w:rFonts w:ascii="Arial" w:hAnsi="Arial" w:cs="Arial"/>
        </w:rPr>
      </w:pPr>
    </w:p>
    <w:p w:rsidR="004B6629" w:rsidRDefault="004B6629" w:rsidP="00E9502D">
      <w:pPr>
        <w:rPr>
          <w:rFonts w:ascii="Arial" w:hAnsi="Arial" w:cs="Arial"/>
        </w:rPr>
      </w:pPr>
    </w:p>
    <w:p w:rsidR="004B6629" w:rsidRDefault="004B6629" w:rsidP="00E9502D">
      <w:pPr>
        <w:rPr>
          <w:rFonts w:ascii="Arial" w:hAnsi="Arial" w:cs="Arial"/>
        </w:rPr>
      </w:pPr>
    </w:p>
    <w:p w:rsidR="00DF1D7D" w:rsidRPr="00DF1D7D" w:rsidRDefault="00DF1D7D" w:rsidP="00DF1D7D">
      <w:pPr>
        <w:rPr>
          <w:rFonts w:ascii="Arial" w:hAnsi="Arial" w:cs="Arial"/>
          <w:b/>
          <w:bCs/>
        </w:rPr>
      </w:pPr>
      <w:r>
        <w:rPr>
          <w:rFonts w:ascii="Arial" w:hAnsi="Arial" w:cs="Arial"/>
          <w:b/>
          <w:bCs/>
        </w:rPr>
        <w:t>3.2.2.</w:t>
      </w:r>
      <w:r w:rsidRPr="00DF1D7D">
        <w:rPr>
          <w:rFonts w:ascii="Arial" w:hAnsi="Arial" w:cs="Arial"/>
          <w:b/>
          <w:bCs/>
        </w:rPr>
        <w:t>Прогноз спроса на услуги водоснабжения</w:t>
      </w:r>
    </w:p>
    <w:p w:rsidR="00DF1D7D" w:rsidRDefault="00DF1D7D" w:rsidP="00DF1D7D">
      <w:pPr>
        <w:rPr>
          <w:rFonts w:ascii="Arial" w:hAnsi="Arial" w:cs="Arial"/>
        </w:rPr>
      </w:pPr>
    </w:p>
    <w:p w:rsidR="00DF1D7D" w:rsidRDefault="00DF1D7D" w:rsidP="00DF1D7D">
      <w:pPr>
        <w:jc w:val="both"/>
        <w:rPr>
          <w:rFonts w:ascii="Arial" w:hAnsi="Arial" w:cs="Arial"/>
        </w:rPr>
      </w:pPr>
      <w:r>
        <w:rPr>
          <w:rFonts w:ascii="Arial" w:hAnsi="Arial" w:cs="Arial"/>
        </w:rPr>
        <w:t xml:space="preserve">        </w:t>
      </w:r>
      <w:r w:rsidRPr="00DF1D7D">
        <w:rPr>
          <w:rFonts w:ascii="Arial" w:hAnsi="Arial" w:cs="Arial"/>
        </w:rPr>
        <w:t>Перспективный баланс услуги водоснабжения в муниципальном образовании представлен с учетом прогноза численности населения, степени обеспеченности населения централизованной услугой водоснабжения, реализации мероприятий по энергосбережению. Перспективный баланс водоснабжения муниципального образования п</w:t>
      </w:r>
      <w:r>
        <w:rPr>
          <w:rFonts w:ascii="Arial" w:hAnsi="Arial" w:cs="Arial"/>
        </w:rPr>
        <w:t xml:space="preserve">редставлен в таблице 8. </w:t>
      </w:r>
    </w:p>
    <w:p w:rsidR="00DF1D7D" w:rsidRDefault="00DF1D7D" w:rsidP="00DF1D7D">
      <w:pPr>
        <w:rPr>
          <w:rFonts w:ascii="Arial" w:hAnsi="Arial" w:cs="Arial"/>
        </w:rPr>
      </w:pPr>
      <w:r>
        <w:rPr>
          <w:rFonts w:ascii="Arial" w:hAnsi="Arial" w:cs="Arial"/>
        </w:rPr>
        <w:t xml:space="preserve">                                                                                                                          </w:t>
      </w:r>
    </w:p>
    <w:p w:rsidR="00DF1D7D" w:rsidRPr="00DF1D7D" w:rsidRDefault="00DF1D7D" w:rsidP="00DF1D7D">
      <w:pPr>
        <w:rPr>
          <w:rFonts w:ascii="Arial" w:hAnsi="Arial" w:cs="Arial"/>
        </w:rPr>
      </w:pPr>
      <w:r>
        <w:rPr>
          <w:rFonts w:ascii="Arial" w:hAnsi="Arial" w:cs="Arial"/>
        </w:rPr>
        <w:t xml:space="preserve">                                                                                                                                   Таблица 8</w:t>
      </w:r>
    </w:p>
    <w:p w:rsidR="00DF1D7D" w:rsidRDefault="00DF1D7D" w:rsidP="00DF1D7D">
      <w:pPr>
        <w:jc w:val="center"/>
        <w:rPr>
          <w:rFonts w:ascii="Arial" w:hAnsi="Arial" w:cs="Arial"/>
          <w:b/>
        </w:rPr>
      </w:pPr>
      <w:bookmarkStart w:id="0" w:name="bookmark2"/>
    </w:p>
    <w:p w:rsidR="00DF1D7D" w:rsidRDefault="00DF1D7D" w:rsidP="00DF1D7D">
      <w:pPr>
        <w:jc w:val="center"/>
        <w:rPr>
          <w:rFonts w:ascii="Arial" w:hAnsi="Arial" w:cs="Arial"/>
          <w:b/>
        </w:rPr>
      </w:pPr>
    </w:p>
    <w:p w:rsidR="00DF1D7D" w:rsidRDefault="00DF1D7D" w:rsidP="00DF1D7D">
      <w:pPr>
        <w:jc w:val="center"/>
        <w:rPr>
          <w:rFonts w:ascii="Arial" w:hAnsi="Arial" w:cs="Arial"/>
          <w:b/>
        </w:rPr>
      </w:pPr>
      <w:r w:rsidRPr="00DF1D7D">
        <w:rPr>
          <w:rFonts w:ascii="Arial" w:hAnsi="Arial" w:cs="Arial"/>
          <w:b/>
        </w:rPr>
        <w:t>Прогноз перспективного водопотребления</w:t>
      </w:r>
      <w:bookmarkEnd w:id="0"/>
    </w:p>
    <w:p w:rsidR="00DF1D7D" w:rsidRPr="00DF1D7D" w:rsidRDefault="00DF1D7D" w:rsidP="00DF1D7D">
      <w:pPr>
        <w:rPr>
          <w:rFonts w:ascii="Arial" w:hAnsi="Arial" w:cs="Arial"/>
        </w:rPr>
      </w:pPr>
    </w:p>
    <w:p w:rsidR="00DF1D7D" w:rsidRPr="00DF1D7D" w:rsidRDefault="00DF1D7D" w:rsidP="00DF1D7D">
      <w:pPr>
        <w:rPr>
          <w:rFonts w:ascii="Arial" w:hAnsi="Arial" w:cs="Arial"/>
        </w:rPr>
      </w:pPr>
    </w:p>
    <w:p w:rsidR="00DF1D7D" w:rsidRDefault="00DF1D7D" w:rsidP="00DF1D7D">
      <w:pPr>
        <w:rPr>
          <w:rFonts w:ascii="Arial" w:hAnsi="Arial" w:cs="Arial"/>
        </w:rPr>
      </w:pPr>
    </w:p>
    <w:tbl>
      <w:tblPr>
        <w:tblW w:w="0" w:type="auto"/>
        <w:tblLayout w:type="fixed"/>
        <w:tblCellMar>
          <w:left w:w="10" w:type="dxa"/>
          <w:right w:w="10" w:type="dxa"/>
        </w:tblCellMar>
        <w:tblLook w:val="04A0"/>
      </w:tblPr>
      <w:tblGrid>
        <w:gridCol w:w="1738"/>
        <w:gridCol w:w="917"/>
        <w:gridCol w:w="1766"/>
        <w:gridCol w:w="1363"/>
        <w:gridCol w:w="1166"/>
        <w:gridCol w:w="1301"/>
        <w:gridCol w:w="1574"/>
      </w:tblGrid>
      <w:tr w:rsidR="00DF1D7D" w:rsidRPr="00DF1D7D" w:rsidTr="00DF1D7D">
        <w:trPr>
          <w:trHeight w:hRule="exact" w:val="307"/>
        </w:trPr>
        <w:tc>
          <w:tcPr>
            <w:tcW w:w="1738" w:type="dxa"/>
            <w:vMerge w:val="restart"/>
            <w:tcBorders>
              <w:top w:val="single" w:sz="4" w:space="0" w:color="auto"/>
              <w:left w:val="single" w:sz="4" w:space="0" w:color="auto"/>
            </w:tcBorders>
            <w:shd w:val="clear" w:color="auto" w:fill="FFFFFF"/>
          </w:tcPr>
          <w:p w:rsidR="00DF1D7D" w:rsidRPr="00DF1D7D" w:rsidRDefault="00DF1D7D" w:rsidP="00DF1D7D">
            <w:pPr>
              <w:rPr>
                <w:rFonts w:ascii="Arial" w:hAnsi="Arial" w:cs="Arial"/>
              </w:rPr>
            </w:pPr>
            <w:r w:rsidRPr="00DF1D7D">
              <w:rPr>
                <w:rFonts w:ascii="Arial" w:hAnsi="Arial" w:cs="Arial"/>
              </w:rPr>
              <w:t>Наименование</w:t>
            </w:r>
          </w:p>
          <w:p w:rsidR="00DF1D7D" w:rsidRPr="00DF1D7D" w:rsidRDefault="00DF1D7D" w:rsidP="00DF1D7D">
            <w:pPr>
              <w:rPr>
                <w:rFonts w:ascii="Arial" w:hAnsi="Arial" w:cs="Arial"/>
              </w:rPr>
            </w:pPr>
            <w:r w:rsidRPr="00DF1D7D">
              <w:rPr>
                <w:rFonts w:ascii="Arial" w:hAnsi="Arial" w:cs="Arial"/>
              </w:rPr>
              <w:t>потребителей</w:t>
            </w:r>
          </w:p>
        </w:tc>
        <w:tc>
          <w:tcPr>
            <w:tcW w:w="917" w:type="dxa"/>
            <w:vMerge w:val="restart"/>
            <w:tcBorders>
              <w:top w:val="single" w:sz="4" w:space="0" w:color="auto"/>
              <w:left w:val="single" w:sz="4" w:space="0" w:color="auto"/>
            </w:tcBorders>
            <w:shd w:val="clear" w:color="auto" w:fill="FFFFFF"/>
          </w:tcPr>
          <w:p w:rsidR="00DF1D7D" w:rsidRPr="00DF1D7D" w:rsidRDefault="00DF1D7D" w:rsidP="00DF1D7D">
            <w:pPr>
              <w:rPr>
                <w:rFonts w:ascii="Arial" w:hAnsi="Arial" w:cs="Arial"/>
              </w:rPr>
            </w:pPr>
            <w:r w:rsidRPr="00DF1D7D">
              <w:rPr>
                <w:rFonts w:ascii="Arial" w:hAnsi="Arial" w:cs="Arial"/>
              </w:rPr>
              <w:t>Кол-во</w:t>
            </w:r>
          </w:p>
          <w:p w:rsidR="00DF1D7D" w:rsidRPr="00DF1D7D" w:rsidRDefault="00DF1D7D" w:rsidP="00DF1D7D">
            <w:pPr>
              <w:rPr>
                <w:rFonts w:ascii="Arial" w:hAnsi="Arial" w:cs="Arial"/>
              </w:rPr>
            </w:pPr>
            <w:r w:rsidRPr="00DF1D7D">
              <w:rPr>
                <w:rFonts w:ascii="Arial" w:hAnsi="Arial" w:cs="Arial"/>
              </w:rPr>
              <w:t>Чел.</w:t>
            </w:r>
          </w:p>
        </w:tc>
        <w:tc>
          <w:tcPr>
            <w:tcW w:w="7170" w:type="dxa"/>
            <w:gridSpan w:val="5"/>
            <w:tcBorders>
              <w:top w:val="single" w:sz="4" w:space="0" w:color="auto"/>
              <w:left w:val="single" w:sz="4" w:space="0" w:color="auto"/>
              <w:right w:val="single" w:sz="4" w:space="0" w:color="auto"/>
            </w:tcBorders>
            <w:shd w:val="clear" w:color="auto" w:fill="FFFFFF"/>
          </w:tcPr>
          <w:p w:rsidR="00DF1D7D" w:rsidRPr="00DF1D7D" w:rsidRDefault="00DF1D7D" w:rsidP="00DF1D7D">
            <w:pPr>
              <w:rPr>
                <w:rFonts w:ascii="Arial" w:hAnsi="Arial" w:cs="Arial"/>
              </w:rPr>
            </w:pPr>
            <w:r w:rsidRPr="00DF1D7D">
              <w:rPr>
                <w:rFonts w:ascii="Arial" w:hAnsi="Arial" w:cs="Arial"/>
              </w:rPr>
              <w:t>Расчетный срок</w:t>
            </w:r>
          </w:p>
        </w:tc>
      </w:tr>
      <w:tr w:rsidR="00DF1D7D" w:rsidRPr="00DF1D7D" w:rsidTr="00DF1D7D">
        <w:trPr>
          <w:trHeight w:hRule="exact" w:val="976"/>
        </w:trPr>
        <w:tc>
          <w:tcPr>
            <w:tcW w:w="1738" w:type="dxa"/>
            <w:vMerge/>
            <w:tcBorders>
              <w:left w:val="single" w:sz="4" w:space="0" w:color="auto"/>
            </w:tcBorders>
            <w:shd w:val="clear" w:color="auto" w:fill="FFFFFF"/>
          </w:tcPr>
          <w:p w:rsidR="00DF1D7D" w:rsidRPr="00DF1D7D" w:rsidRDefault="00DF1D7D" w:rsidP="00DF1D7D">
            <w:pPr>
              <w:rPr>
                <w:rFonts w:ascii="Arial" w:hAnsi="Arial" w:cs="Arial"/>
              </w:rPr>
            </w:pPr>
          </w:p>
        </w:tc>
        <w:tc>
          <w:tcPr>
            <w:tcW w:w="917" w:type="dxa"/>
            <w:vMerge/>
            <w:tcBorders>
              <w:left w:val="single" w:sz="4" w:space="0" w:color="auto"/>
            </w:tcBorders>
            <w:shd w:val="clear" w:color="auto" w:fill="FFFFFF"/>
          </w:tcPr>
          <w:p w:rsidR="00DF1D7D" w:rsidRPr="00DF1D7D" w:rsidRDefault="00DF1D7D" w:rsidP="00DF1D7D">
            <w:pPr>
              <w:rPr>
                <w:rFonts w:ascii="Arial" w:hAnsi="Arial" w:cs="Arial"/>
              </w:rPr>
            </w:pPr>
          </w:p>
        </w:tc>
        <w:tc>
          <w:tcPr>
            <w:tcW w:w="1766" w:type="dxa"/>
            <w:tcBorders>
              <w:top w:val="single" w:sz="4" w:space="0" w:color="auto"/>
              <w:left w:val="single" w:sz="4" w:space="0" w:color="auto"/>
            </w:tcBorders>
            <w:shd w:val="clear" w:color="auto" w:fill="FFFFFF"/>
          </w:tcPr>
          <w:p w:rsidR="00DF1D7D" w:rsidRPr="00DF1D7D" w:rsidRDefault="00DF1D7D" w:rsidP="00DF1D7D">
            <w:pPr>
              <w:rPr>
                <w:rFonts w:ascii="Arial" w:hAnsi="Arial" w:cs="Arial"/>
              </w:rPr>
            </w:pPr>
            <w:r w:rsidRPr="00DF1D7D">
              <w:rPr>
                <w:rFonts w:ascii="Arial" w:hAnsi="Arial" w:cs="Arial"/>
              </w:rPr>
              <w:t>Среднесут. расход воды м /сут.</w:t>
            </w:r>
          </w:p>
        </w:tc>
        <w:tc>
          <w:tcPr>
            <w:tcW w:w="1363" w:type="dxa"/>
            <w:tcBorders>
              <w:top w:val="single" w:sz="4" w:space="0" w:color="auto"/>
              <w:left w:val="single" w:sz="4" w:space="0" w:color="auto"/>
            </w:tcBorders>
            <w:shd w:val="clear" w:color="auto" w:fill="FFFFFF"/>
          </w:tcPr>
          <w:p w:rsidR="00DF1D7D" w:rsidRPr="00DF1D7D" w:rsidRDefault="00DF1D7D" w:rsidP="00DF1D7D">
            <w:pPr>
              <w:rPr>
                <w:rFonts w:ascii="Arial" w:hAnsi="Arial" w:cs="Arial"/>
              </w:rPr>
            </w:pPr>
            <w:r w:rsidRPr="00DF1D7D">
              <w:rPr>
                <w:rFonts w:ascii="Arial" w:hAnsi="Arial" w:cs="Arial"/>
              </w:rPr>
              <w:t>Максимальный сут. расход</w:t>
            </w:r>
          </w:p>
        </w:tc>
        <w:tc>
          <w:tcPr>
            <w:tcW w:w="1166" w:type="dxa"/>
            <w:tcBorders>
              <w:top w:val="single" w:sz="4" w:space="0" w:color="auto"/>
              <w:left w:val="single" w:sz="4" w:space="0" w:color="auto"/>
            </w:tcBorders>
            <w:shd w:val="clear" w:color="auto" w:fill="FFFFFF"/>
          </w:tcPr>
          <w:p w:rsidR="00DF1D7D" w:rsidRPr="00DF1D7D" w:rsidRDefault="00DF1D7D" w:rsidP="00DF1D7D">
            <w:pPr>
              <w:rPr>
                <w:rFonts w:ascii="Arial" w:hAnsi="Arial" w:cs="Arial"/>
              </w:rPr>
            </w:pPr>
            <w:r w:rsidRPr="00DF1D7D">
              <w:rPr>
                <w:rFonts w:ascii="Arial" w:hAnsi="Arial" w:cs="Arial"/>
              </w:rPr>
              <w:t>Поливочные</w:t>
            </w:r>
          </w:p>
          <w:p w:rsidR="00DF1D7D" w:rsidRPr="00DF1D7D" w:rsidRDefault="00DF1D7D" w:rsidP="00DF1D7D">
            <w:pPr>
              <w:rPr>
                <w:rFonts w:ascii="Arial" w:hAnsi="Arial" w:cs="Arial"/>
              </w:rPr>
            </w:pPr>
            <w:r w:rsidRPr="00DF1D7D">
              <w:rPr>
                <w:rFonts w:ascii="Arial" w:hAnsi="Arial" w:cs="Arial"/>
              </w:rPr>
              <w:t>нужды</w:t>
            </w:r>
          </w:p>
        </w:tc>
        <w:tc>
          <w:tcPr>
            <w:tcW w:w="1301" w:type="dxa"/>
            <w:tcBorders>
              <w:top w:val="single" w:sz="4" w:space="0" w:color="auto"/>
              <w:left w:val="single" w:sz="4" w:space="0" w:color="auto"/>
            </w:tcBorders>
            <w:shd w:val="clear" w:color="auto" w:fill="FFFFFF"/>
          </w:tcPr>
          <w:p w:rsidR="00DF1D7D" w:rsidRPr="00DF1D7D" w:rsidRDefault="00DF1D7D" w:rsidP="00DF1D7D">
            <w:pPr>
              <w:rPr>
                <w:rFonts w:ascii="Arial" w:hAnsi="Arial" w:cs="Arial"/>
              </w:rPr>
            </w:pPr>
            <w:r w:rsidRPr="00DF1D7D">
              <w:rPr>
                <w:rFonts w:ascii="Arial" w:hAnsi="Arial" w:cs="Arial"/>
              </w:rPr>
              <w:t>Коммунально-</w:t>
            </w:r>
          </w:p>
          <w:p w:rsidR="00DF1D7D" w:rsidRPr="00DF1D7D" w:rsidRDefault="00DF1D7D" w:rsidP="00DF1D7D">
            <w:pPr>
              <w:rPr>
                <w:rFonts w:ascii="Arial" w:hAnsi="Arial" w:cs="Arial"/>
              </w:rPr>
            </w:pPr>
            <w:r w:rsidRPr="00DF1D7D">
              <w:rPr>
                <w:rFonts w:ascii="Arial" w:hAnsi="Arial" w:cs="Arial"/>
              </w:rPr>
              <w:t>бытовые</w:t>
            </w:r>
          </w:p>
        </w:tc>
        <w:tc>
          <w:tcPr>
            <w:tcW w:w="1574" w:type="dxa"/>
            <w:tcBorders>
              <w:top w:val="single" w:sz="4" w:space="0" w:color="auto"/>
              <w:left w:val="single" w:sz="4" w:space="0" w:color="auto"/>
              <w:right w:val="single" w:sz="4" w:space="0" w:color="auto"/>
            </w:tcBorders>
            <w:shd w:val="clear" w:color="auto" w:fill="FFFFFF"/>
          </w:tcPr>
          <w:p w:rsidR="00DF1D7D" w:rsidRPr="00DF1D7D" w:rsidRDefault="00DF1D7D" w:rsidP="00DF1D7D">
            <w:pPr>
              <w:rPr>
                <w:rFonts w:ascii="Arial" w:hAnsi="Arial" w:cs="Arial"/>
              </w:rPr>
            </w:pPr>
            <w:r w:rsidRPr="00DF1D7D">
              <w:rPr>
                <w:rFonts w:ascii="Arial" w:hAnsi="Arial" w:cs="Arial"/>
                <w:b/>
                <w:bCs/>
              </w:rPr>
              <w:t>Итого</w:t>
            </w:r>
          </w:p>
        </w:tc>
      </w:tr>
      <w:tr w:rsidR="00DF1D7D" w:rsidRPr="00DF1D7D" w:rsidTr="00DF1D7D">
        <w:trPr>
          <w:trHeight w:hRule="exact" w:val="648"/>
        </w:trPr>
        <w:tc>
          <w:tcPr>
            <w:tcW w:w="1738" w:type="dxa"/>
            <w:tcBorders>
              <w:top w:val="single" w:sz="4" w:space="0" w:color="auto"/>
              <w:left w:val="single" w:sz="4" w:space="0" w:color="auto"/>
            </w:tcBorders>
            <w:shd w:val="clear" w:color="auto" w:fill="FFFFFF"/>
          </w:tcPr>
          <w:p w:rsidR="00DF1D7D" w:rsidRPr="00DF1D7D" w:rsidRDefault="00DF1D7D" w:rsidP="00DF1D7D">
            <w:pPr>
              <w:rPr>
                <w:rFonts w:ascii="Arial" w:hAnsi="Arial" w:cs="Arial"/>
              </w:rPr>
            </w:pPr>
            <w:r w:rsidRPr="00DF1D7D">
              <w:rPr>
                <w:rFonts w:ascii="Arial" w:hAnsi="Arial" w:cs="Arial"/>
              </w:rPr>
              <w:t>посёлок Копёнкина</w:t>
            </w:r>
          </w:p>
        </w:tc>
        <w:tc>
          <w:tcPr>
            <w:tcW w:w="917" w:type="dxa"/>
            <w:tcBorders>
              <w:top w:val="single" w:sz="4" w:space="0" w:color="auto"/>
              <w:left w:val="single" w:sz="4" w:space="0" w:color="auto"/>
            </w:tcBorders>
            <w:shd w:val="clear" w:color="auto" w:fill="FFFFFF"/>
          </w:tcPr>
          <w:p w:rsidR="00DF1D7D" w:rsidRPr="00DF1D7D" w:rsidRDefault="00DF1D7D" w:rsidP="00DF1D7D">
            <w:pPr>
              <w:rPr>
                <w:rFonts w:ascii="Arial" w:hAnsi="Arial" w:cs="Arial"/>
              </w:rPr>
            </w:pPr>
            <w:r w:rsidRPr="00DF1D7D">
              <w:rPr>
                <w:rFonts w:ascii="Arial" w:hAnsi="Arial" w:cs="Arial"/>
              </w:rPr>
              <w:t>589</w:t>
            </w:r>
          </w:p>
        </w:tc>
        <w:tc>
          <w:tcPr>
            <w:tcW w:w="1766" w:type="dxa"/>
            <w:tcBorders>
              <w:top w:val="single" w:sz="4" w:space="0" w:color="auto"/>
              <w:left w:val="single" w:sz="4" w:space="0" w:color="auto"/>
            </w:tcBorders>
            <w:shd w:val="clear" w:color="auto" w:fill="FFFFFF"/>
          </w:tcPr>
          <w:p w:rsidR="00DF1D7D" w:rsidRPr="00DF1D7D" w:rsidRDefault="00DF1D7D" w:rsidP="00DF1D7D">
            <w:pPr>
              <w:rPr>
                <w:rFonts w:ascii="Arial" w:hAnsi="Arial" w:cs="Arial"/>
              </w:rPr>
            </w:pPr>
          </w:p>
        </w:tc>
        <w:tc>
          <w:tcPr>
            <w:tcW w:w="1363" w:type="dxa"/>
            <w:tcBorders>
              <w:top w:val="single" w:sz="4" w:space="0" w:color="auto"/>
              <w:left w:val="single" w:sz="4" w:space="0" w:color="auto"/>
            </w:tcBorders>
            <w:shd w:val="clear" w:color="auto" w:fill="FFFFFF"/>
          </w:tcPr>
          <w:p w:rsidR="00DF1D7D" w:rsidRPr="00DF1D7D" w:rsidRDefault="00DF1D7D" w:rsidP="00DF1D7D">
            <w:pPr>
              <w:rPr>
                <w:rFonts w:ascii="Arial" w:hAnsi="Arial" w:cs="Arial"/>
              </w:rPr>
            </w:pPr>
          </w:p>
        </w:tc>
        <w:tc>
          <w:tcPr>
            <w:tcW w:w="1166" w:type="dxa"/>
            <w:tcBorders>
              <w:top w:val="single" w:sz="4" w:space="0" w:color="auto"/>
              <w:left w:val="single" w:sz="4" w:space="0" w:color="auto"/>
            </w:tcBorders>
            <w:shd w:val="clear" w:color="auto" w:fill="FFFFFF"/>
          </w:tcPr>
          <w:p w:rsidR="00DF1D7D" w:rsidRPr="00DF1D7D" w:rsidRDefault="00DF1D7D" w:rsidP="00DF1D7D">
            <w:pPr>
              <w:rPr>
                <w:rFonts w:ascii="Arial" w:hAnsi="Arial" w:cs="Arial"/>
              </w:rPr>
            </w:pPr>
          </w:p>
        </w:tc>
        <w:tc>
          <w:tcPr>
            <w:tcW w:w="1301" w:type="dxa"/>
            <w:tcBorders>
              <w:top w:val="single" w:sz="4" w:space="0" w:color="auto"/>
              <w:left w:val="single" w:sz="4" w:space="0" w:color="auto"/>
            </w:tcBorders>
            <w:shd w:val="clear" w:color="auto" w:fill="FFFFFF"/>
          </w:tcPr>
          <w:p w:rsidR="00DF1D7D" w:rsidRPr="00DF1D7D" w:rsidRDefault="00DF1D7D" w:rsidP="00DF1D7D">
            <w:pPr>
              <w:rPr>
                <w:rFonts w:ascii="Arial" w:hAnsi="Arial" w:cs="Arial"/>
              </w:rPr>
            </w:pPr>
          </w:p>
        </w:tc>
        <w:tc>
          <w:tcPr>
            <w:tcW w:w="1574" w:type="dxa"/>
            <w:tcBorders>
              <w:top w:val="single" w:sz="4" w:space="0" w:color="auto"/>
              <w:left w:val="single" w:sz="4" w:space="0" w:color="auto"/>
              <w:right w:val="single" w:sz="4" w:space="0" w:color="auto"/>
            </w:tcBorders>
            <w:shd w:val="clear" w:color="auto" w:fill="FFFFFF"/>
          </w:tcPr>
          <w:p w:rsidR="00DF1D7D" w:rsidRPr="00DF1D7D" w:rsidRDefault="00DF1D7D" w:rsidP="00DF1D7D">
            <w:pPr>
              <w:rPr>
                <w:rFonts w:ascii="Arial" w:hAnsi="Arial" w:cs="Arial"/>
              </w:rPr>
            </w:pPr>
            <w:r w:rsidRPr="00DF1D7D">
              <w:rPr>
                <w:rFonts w:ascii="Arial" w:hAnsi="Arial" w:cs="Arial"/>
                <w:b/>
                <w:bCs/>
              </w:rPr>
              <w:t>217,43</w:t>
            </w:r>
          </w:p>
        </w:tc>
      </w:tr>
      <w:tr w:rsidR="00DF1D7D" w:rsidRPr="00DF1D7D" w:rsidTr="00DF1D7D">
        <w:trPr>
          <w:trHeight w:hRule="exact" w:val="528"/>
        </w:trPr>
        <w:tc>
          <w:tcPr>
            <w:tcW w:w="1738" w:type="dxa"/>
            <w:tcBorders>
              <w:top w:val="single" w:sz="4" w:space="0" w:color="auto"/>
              <w:left w:val="single" w:sz="4" w:space="0" w:color="auto"/>
            </w:tcBorders>
            <w:shd w:val="clear" w:color="auto" w:fill="FFFFFF"/>
          </w:tcPr>
          <w:p w:rsidR="00DF1D7D" w:rsidRPr="00DF1D7D" w:rsidRDefault="00DF1D7D" w:rsidP="00DF1D7D">
            <w:pPr>
              <w:rPr>
                <w:rFonts w:ascii="Arial" w:hAnsi="Arial" w:cs="Arial"/>
              </w:rPr>
            </w:pPr>
            <w:r w:rsidRPr="00DF1D7D">
              <w:rPr>
                <w:rFonts w:ascii="Arial" w:hAnsi="Arial" w:cs="Arial"/>
              </w:rPr>
              <w:t>посёлок</w:t>
            </w:r>
          </w:p>
          <w:p w:rsidR="00DF1D7D" w:rsidRPr="00DF1D7D" w:rsidRDefault="00DF1D7D" w:rsidP="00DF1D7D">
            <w:pPr>
              <w:rPr>
                <w:rFonts w:ascii="Arial" w:hAnsi="Arial" w:cs="Arial"/>
              </w:rPr>
            </w:pPr>
            <w:r w:rsidRPr="00DF1D7D">
              <w:rPr>
                <w:rFonts w:ascii="Arial" w:hAnsi="Arial" w:cs="Arial"/>
              </w:rPr>
              <w:t>Ворошиловский</w:t>
            </w:r>
          </w:p>
        </w:tc>
        <w:tc>
          <w:tcPr>
            <w:tcW w:w="917" w:type="dxa"/>
            <w:tcBorders>
              <w:top w:val="single" w:sz="4" w:space="0" w:color="auto"/>
              <w:left w:val="single" w:sz="4" w:space="0" w:color="auto"/>
            </w:tcBorders>
            <w:shd w:val="clear" w:color="auto" w:fill="FFFFFF"/>
          </w:tcPr>
          <w:p w:rsidR="00DF1D7D" w:rsidRPr="00DF1D7D" w:rsidRDefault="00DF1D7D" w:rsidP="00DF1D7D">
            <w:pPr>
              <w:rPr>
                <w:rFonts w:ascii="Arial" w:hAnsi="Arial" w:cs="Arial"/>
              </w:rPr>
            </w:pPr>
            <w:r w:rsidRPr="00DF1D7D">
              <w:rPr>
                <w:rFonts w:ascii="Arial" w:hAnsi="Arial" w:cs="Arial"/>
              </w:rPr>
              <w:t>240</w:t>
            </w:r>
          </w:p>
        </w:tc>
        <w:tc>
          <w:tcPr>
            <w:tcW w:w="1766" w:type="dxa"/>
            <w:tcBorders>
              <w:top w:val="single" w:sz="4" w:space="0" w:color="auto"/>
              <w:left w:val="single" w:sz="4" w:space="0" w:color="auto"/>
            </w:tcBorders>
            <w:shd w:val="clear" w:color="auto" w:fill="FFFFFF"/>
          </w:tcPr>
          <w:p w:rsidR="00DF1D7D" w:rsidRPr="00DF1D7D" w:rsidRDefault="00DF1D7D" w:rsidP="00DF1D7D">
            <w:pPr>
              <w:rPr>
                <w:rFonts w:ascii="Arial" w:hAnsi="Arial" w:cs="Arial"/>
              </w:rPr>
            </w:pPr>
          </w:p>
        </w:tc>
        <w:tc>
          <w:tcPr>
            <w:tcW w:w="1363" w:type="dxa"/>
            <w:tcBorders>
              <w:top w:val="single" w:sz="4" w:space="0" w:color="auto"/>
              <w:left w:val="single" w:sz="4" w:space="0" w:color="auto"/>
            </w:tcBorders>
            <w:shd w:val="clear" w:color="auto" w:fill="FFFFFF"/>
          </w:tcPr>
          <w:p w:rsidR="00DF1D7D" w:rsidRPr="00DF1D7D" w:rsidRDefault="00DF1D7D" w:rsidP="00DF1D7D">
            <w:pPr>
              <w:rPr>
                <w:rFonts w:ascii="Arial" w:hAnsi="Arial" w:cs="Arial"/>
              </w:rPr>
            </w:pPr>
          </w:p>
        </w:tc>
        <w:tc>
          <w:tcPr>
            <w:tcW w:w="1166" w:type="dxa"/>
            <w:tcBorders>
              <w:top w:val="single" w:sz="4" w:space="0" w:color="auto"/>
              <w:left w:val="single" w:sz="4" w:space="0" w:color="auto"/>
            </w:tcBorders>
            <w:shd w:val="clear" w:color="auto" w:fill="FFFFFF"/>
          </w:tcPr>
          <w:p w:rsidR="00DF1D7D" w:rsidRPr="00DF1D7D" w:rsidRDefault="00DF1D7D" w:rsidP="00DF1D7D">
            <w:pPr>
              <w:rPr>
                <w:rFonts w:ascii="Arial" w:hAnsi="Arial" w:cs="Arial"/>
              </w:rPr>
            </w:pPr>
          </w:p>
        </w:tc>
        <w:tc>
          <w:tcPr>
            <w:tcW w:w="1301" w:type="dxa"/>
            <w:tcBorders>
              <w:top w:val="single" w:sz="4" w:space="0" w:color="auto"/>
              <w:left w:val="single" w:sz="4" w:space="0" w:color="auto"/>
            </w:tcBorders>
            <w:shd w:val="clear" w:color="auto" w:fill="FFFFFF"/>
          </w:tcPr>
          <w:p w:rsidR="00DF1D7D" w:rsidRPr="00DF1D7D" w:rsidRDefault="00DF1D7D" w:rsidP="00DF1D7D">
            <w:pPr>
              <w:rPr>
                <w:rFonts w:ascii="Arial" w:hAnsi="Arial" w:cs="Arial"/>
              </w:rPr>
            </w:pPr>
          </w:p>
        </w:tc>
        <w:tc>
          <w:tcPr>
            <w:tcW w:w="1574" w:type="dxa"/>
            <w:tcBorders>
              <w:top w:val="single" w:sz="4" w:space="0" w:color="auto"/>
              <w:left w:val="single" w:sz="4" w:space="0" w:color="auto"/>
              <w:right w:val="single" w:sz="4" w:space="0" w:color="auto"/>
            </w:tcBorders>
            <w:shd w:val="clear" w:color="auto" w:fill="FFFFFF"/>
          </w:tcPr>
          <w:p w:rsidR="00DF1D7D" w:rsidRPr="00DF1D7D" w:rsidRDefault="00DF1D7D" w:rsidP="00DF1D7D">
            <w:pPr>
              <w:rPr>
                <w:rFonts w:ascii="Arial" w:hAnsi="Arial" w:cs="Arial"/>
              </w:rPr>
            </w:pPr>
            <w:r w:rsidRPr="00DF1D7D">
              <w:rPr>
                <w:rFonts w:ascii="Arial" w:hAnsi="Arial" w:cs="Arial"/>
                <w:b/>
                <w:bCs/>
              </w:rPr>
              <w:t>88,6</w:t>
            </w:r>
          </w:p>
        </w:tc>
      </w:tr>
      <w:tr w:rsidR="00DF1D7D" w:rsidRPr="00DF1D7D" w:rsidTr="00DF1D7D">
        <w:trPr>
          <w:trHeight w:hRule="exact" w:val="662"/>
        </w:trPr>
        <w:tc>
          <w:tcPr>
            <w:tcW w:w="1738" w:type="dxa"/>
            <w:tcBorders>
              <w:top w:val="single" w:sz="4" w:space="0" w:color="auto"/>
              <w:left w:val="single" w:sz="4" w:space="0" w:color="auto"/>
            </w:tcBorders>
            <w:shd w:val="clear" w:color="auto" w:fill="FFFFFF"/>
          </w:tcPr>
          <w:p w:rsidR="00DF1D7D" w:rsidRPr="00DF1D7D" w:rsidRDefault="00DF1D7D" w:rsidP="00DF1D7D">
            <w:pPr>
              <w:rPr>
                <w:rFonts w:ascii="Arial" w:hAnsi="Arial" w:cs="Arial"/>
              </w:rPr>
            </w:pPr>
            <w:r w:rsidRPr="00DF1D7D">
              <w:rPr>
                <w:rFonts w:ascii="Arial" w:hAnsi="Arial" w:cs="Arial"/>
              </w:rPr>
              <w:t>хутор Перещепное</w:t>
            </w:r>
          </w:p>
        </w:tc>
        <w:tc>
          <w:tcPr>
            <w:tcW w:w="917" w:type="dxa"/>
            <w:tcBorders>
              <w:top w:val="single" w:sz="4" w:space="0" w:color="auto"/>
              <w:left w:val="single" w:sz="4" w:space="0" w:color="auto"/>
            </w:tcBorders>
            <w:shd w:val="clear" w:color="auto" w:fill="FFFFFF"/>
          </w:tcPr>
          <w:p w:rsidR="00DF1D7D" w:rsidRPr="00DF1D7D" w:rsidRDefault="00DF1D7D" w:rsidP="00DF1D7D">
            <w:pPr>
              <w:rPr>
                <w:rFonts w:ascii="Arial" w:hAnsi="Arial" w:cs="Arial"/>
              </w:rPr>
            </w:pPr>
            <w:r w:rsidRPr="00DF1D7D">
              <w:rPr>
                <w:rFonts w:ascii="Arial" w:hAnsi="Arial" w:cs="Arial"/>
              </w:rPr>
              <w:t>103</w:t>
            </w:r>
          </w:p>
        </w:tc>
        <w:tc>
          <w:tcPr>
            <w:tcW w:w="1766" w:type="dxa"/>
            <w:tcBorders>
              <w:top w:val="single" w:sz="4" w:space="0" w:color="auto"/>
              <w:left w:val="single" w:sz="4" w:space="0" w:color="auto"/>
            </w:tcBorders>
            <w:shd w:val="clear" w:color="auto" w:fill="FFFFFF"/>
          </w:tcPr>
          <w:p w:rsidR="00DF1D7D" w:rsidRPr="00DF1D7D" w:rsidRDefault="00DF1D7D" w:rsidP="00DF1D7D">
            <w:pPr>
              <w:rPr>
                <w:rFonts w:ascii="Arial" w:hAnsi="Arial" w:cs="Arial"/>
              </w:rPr>
            </w:pPr>
          </w:p>
        </w:tc>
        <w:tc>
          <w:tcPr>
            <w:tcW w:w="1363" w:type="dxa"/>
            <w:tcBorders>
              <w:top w:val="single" w:sz="4" w:space="0" w:color="auto"/>
              <w:left w:val="single" w:sz="4" w:space="0" w:color="auto"/>
            </w:tcBorders>
            <w:shd w:val="clear" w:color="auto" w:fill="FFFFFF"/>
          </w:tcPr>
          <w:p w:rsidR="00DF1D7D" w:rsidRPr="00DF1D7D" w:rsidRDefault="00DF1D7D" w:rsidP="00DF1D7D">
            <w:pPr>
              <w:rPr>
                <w:rFonts w:ascii="Arial" w:hAnsi="Arial" w:cs="Arial"/>
              </w:rPr>
            </w:pPr>
          </w:p>
        </w:tc>
        <w:tc>
          <w:tcPr>
            <w:tcW w:w="1166" w:type="dxa"/>
            <w:tcBorders>
              <w:top w:val="single" w:sz="4" w:space="0" w:color="auto"/>
              <w:left w:val="single" w:sz="4" w:space="0" w:color="auto"/>
            </w:tcBorders>
            <w:shd w:val="clear" w:color="auto" w:fill="FFFFFF"/>
          </w:tcPr>
          <w:p w:rsidR="00DF1D7D" w:rsidRPr="00DF1D7D" w:rsidRDefault="00DF1D7D" w:rsidP="00DF1D7D">
            <w:pPr>
              <w:rPr>
                <w:rFonts w:ascii="Arial" w:hAnsi="Arial" w:cs="Arial"/>
              </w:rPr>
            </w:pPr>
          </w:p>
        </w:tc>
        <w:tc>
          <w:tcPr>
            <w:tcW w:w="1301" w:type="dxa"/>
            <w:tcBorders>
              <w:top w:val="single" w:sz="4" w:space="0" w:color="auto"/>
              <w:left w:val="single" w:sz="4" w:space="0" w:color="auto"/>
            </w:tcBorders>
            <w:shd w:val="clear" w:color="auto" w:fill="FFFFFF"/>
          </w:tcPr>
          <w:p w:rsidR="00DF1D7D" w:rsidRPr="00DF1D7D" w:rsidRDefault="00DF1D7D" w:rsidP="00DF1D7D">
            <w:pPr>
              <w:rPr>
                <w:rFonts w:ascii="Arial" w:hAnsi="Arial" w:cs="Arial"/>
              </w:rPr>
            </w:pPr>
          </w:p>
        </w:tc>
        <w:tc>
          <w:tcPr>
            <w:tcW w:w="1574" w:type="dxa"/>
            <w:tcBorders>
              <w:top w:val="single" w:sz="4" w:space="0" w:color="auto"/>
              <w:left w:val="single" w:sz="4" w:space="0" w:color="auto"/>
              <w:right w:val="single" w:sz="4" w:space="0" w:color="auto"/>
            </w:tcBorders>
            <w:shd w:val="clear" w:color="auto" w:fill="FFFFFF"/>
          </w:tcPr>
          <w:p w:rsidR="00DF1D7D" w:rsidRPr="00DF1D7D" w:rsidRDefault="00DF1D7D" w:rsidP="00DF1D7D">
            <w:pPr>
              <w:rPr>
                <w:rFonts w:ascii="Arial" w:hAnsi="Arial" w:cs="Arial"/>
              </w:rPr>
            </w:pPr>
            <w:r w:rsidRPr="00DF1D7D">
              <w:rPr>
                <w:rFonts w:ascii="Arial" w:hAnsi="Arial" w:cs="Arial"/>
                <w:b/>
                <w:bCs/>
              </w:rPr>
              <w:t>38,02</w:t>
            </w:r>
          </w:p>
        </w:tc>
      </w:tr>
      <w:tr w:rsidR="00DF1D7D" w:rsidRPr="00DF1D7D" w:rsidTr="00DF1D7D">
        <w:trPr>
          <w:trHeight w:hRule="exact" w:val="658"/>
        </w:trPr>
        <w:tc>
          <w:tcPr>
            <w:tcW w:w="1738" w:type="dxa"/>
            <w:tcBorders>
              <w:top w:val="single" w:sz="4" w:space="0" w:color="auto"/>
              <w:left w:val="single" w:sz="4" w:space="0" w:color="auto"/>
            </w:tcBorders>
            <w:shd w:val="clear" w:color="auto" w:fill="FFFFFF"/>
          </w:tcPr>
          <w:p w:rsidR="00DF1D7D" w:rsidRPr="00DF1D7D" w:rsidRDefault="00DF1D7D" w:rsidP="00DF1D7D">
            <w:pPr>
              <w:rPr>
                <w:rFonts w:ascii="Arial" w:hAnsi="Arial" w:cs="Arial"/>
              </w:rPr>
            </w:pPr>
            <w:r w:rsidRPr="00DF1D7D">
              <w:rPr>
                <w:rFonts w:ascii="Arial" w:hAnsi="Arial" w:cs="Arial"/>
              </w:rPr>
              <w:t>посёлок Райновское</w:t>
            </w:r>
          </w:p>
        </w:tc>
        <w:tc>
          <w:tcPr>
            <w:tcW w:w="917" w:type="dxa"/>
            <w:tcBorders>
              <w:top w:val="single" w:sz="4" w:space="0" w:color="auto"/>
              <w:left w:val="single" w:sz="4" w:space="0" w:color="auto"/>
            </w:tcBorders>
            <w:shd w:val="clear" w:color="auto" w:fill="FFFFFF"/>
          </w:tcPr>
          <w:p w:rsidR="00DF1D7D" w:rsidRPr="00DF1D7D" w:rsidRDefault="00DF1D7D" w:rsidP="00DF1D7D">
            <w:pPr>
              <w:rPr>
                <w:rFonts w:ascii="Arial" w:hAnsi="Arial" w:cs="Arial"/>
              </w:rPr>
            </w:pPr>
            <w:r w:rsidRPr="00DF1D7D">
              <w:rPr>
                <w:rFonts w:ascii="Arial" w:hAnsi="Arial" w:cs="Arial"/>
              </w:rPr>
              <w:t>206</w:t>
            </w:r>
          </w:p>
        </w:tc>
        <w:tc>
          <w:tcPr>
            <w:tcW w:w="1766" w:type="dxa"/>
            <w:tcBorders>
              <w:top w:val="single" w:sz="4" w:space="0" w:color="auto"/>
              <w:left w:val="single" w:sz="4" w:space="0" w:color="auto"/>
            </w:tcBorders>
            <w:shd w:val="clear" w:color="auto" w:fill="FFFFFF"/>
          </w:tcPr>
          <w:p w:rsidR="00DF1D7D" w:rsidRPr="00DF1D7D" w:rsidRDefault="00DF1D7D" w:rsidP="00DF1D7D">
            <w:pPr>
              <w:rPr>
                <w:rFonts w:ascii="Arial" w:hAnsi="Arial" w:cs="Arial"/>
              </w:rPr>
            </w:pPr>
          </w:p>
        </w:tc>
        <w:tc>
          <w:tcPr>
            <w:tcW w:w="1363" w:type="dxa"/>
            <w:tcBorders>
              <w:top w:val="single" w:sz="4" w:space="0" w:color="auto"/>
              <w:left w:val="single" w:sz="4" w:space="0" w:color="auto"/>
            </w:tcBorders>
            <w:shd w:val="clear" w:color="auto" w:fill="FFFFFF"/>
          </w:tcPr>
          <w:p w:rsidR="00DF1D7D" w:rsidRPr="00DF1D7D" w:rsidRDefault="00DF1D7D" w:rsidP="00DF1D7D">
            <w:pPr>
              <w:rPr>
                <w:rFonts w:ascii="Arial" w:hAnsi="Arial" w:cs="Arial"/>
              </w:rPr>
            </w:pPr>
          </w:p>
        </w:tc>
        <w:tc>
          <w:tcPr>
            <w:tcW w:w="1166" w:type="dxa"/>
            <w:tcBorders>
              <w:top w:val="single" w:sz="4" w:space="0" w:color="auto"/>
              <w:left w:val="single" w:sz="4" w:space="0" w:color="auto"/>
            </w:tcBorders>
            <w:shd w:val="clear" w:color="auto" w:fill="FFFFFF"/>
          </w:tcPr>
          <w:p w:rsidR="00DF1D7D" w:rsidRPr="00DF1D7D" w:rsidRDefault="00DF1D7D" w:rsidP="00DF1D7D">
            <w:pPr>
              <w:rPr>
                <w:rFonts w:ascii="Arial" w:hAnsi="Arial" w:cs="Arial"/>
              </w:rPr>
            </w:pPr>
          </w:p>
        </w:tc>
        <w:tc>
          <w:tcPr>
            <w:tcW w:w="1301" w:type="dxa"/>
            <w:tcBorders>
              <w:top w:val="single" w:sz="4" w:space="0" w:color="auto"/>
              <w:left w:val="single" w:sz="4" w:space="0" w:color="auto"/>
            </w:tcBorders>
            <w:shd w:val="clear" w:color="auto" w:fill="FFFFFF"/>
          </w:tcPr>
          <w:p w:rsidR="00DF1D7D" w:rsidRPr="00DF1D7D" w:rsidRDefault="00DF1D7D" w:rsidP="00DF1D7D">
            <w:pPr>
              <w:rPr>
                <w:rFonts w:ascii="Arial" w:hAnsi="Arial" w:cs="Arial"/>
              </w:rPr>
            </w:pPr>
          </w:p>
        </w:tc>
        <w:tc>
          <w:tcPr>
            <w:tcW w:w="1574" w:type="dxa"/>
            <w:tcBorders>
              <w:top w:val="single" w:sz="4" w:space="0" w:color="auto"/>
              <w:left w:val="single" w:sz="4" w:space="0" w:color="auto"/>
              <w:right w:val="single" w:sz="4" w:space="0" w:color="auto"/>
            </w:tcBorders>
            <w:shd w:val="clear" w:color="auto" w:fill="FFFFFF"/>
          </w:tcPr>
          <w:p w:rsidR="00DF1D7D" w:rsidRPr="00DF1D7D" w:rsidRDefault="00DF1D7D" w:rsidP="00DF1D7D">
            <w:pPr>
              <w:rPr>
                <w:rFonts w:ascii="Arial" w:hAnsi="Arial" w:cs="Arial"/>
              </w:rPr>
            </w:pPr>
            <w:r w:rsidRPr="00DF1D7D">
              <w:rPr>
                <w:rFonts w:ascii="Arial" w:hAnsi="Arial" w:cs="Arial"/>
                <w:b/>
                <w:bCs/>
              </w:rPr>
              <w:t>76,04</w:t>
            </w:r>
          </w:p>
        </w:tc>
      </w:tr>
      <w:tr w:rsidR="00DF1D7D" w:rsidRPr="00DF1D7D" w:rsidTr="00DF1D7D">
        <w:trPr>
          <w:trHeight w:hRule="exact" w:val="571"/>
        </w:trPr>
        <w:tc>
          <w:tcPr>
            <w:tcW w:w="1738" w:type="dxa"/>
            <w:tcBorders>
              <w:top w:val="single" w:sz="4" w:space="0" w:color="auto"/>
              <w:left w:val="single" w:sz="4" w:space="0" w:color="auto"/>
              <w:bottom w:val="single" w:sz="4" w:space="0" w:color="auto"/>
            </w:tcBorders>
            <w:shd w:val="clear" w:color="auto" w:fill="FFFFFF"/>
          </w:tcPr>
          <w:p w:rsidR="00DF1D7D" w:rsidRPr="00DF1D7D" w:rsidRDefault="00DF1D7D" w:rsidP="00DF1D7D">
            <w:pPr>
              <w:rPr>
                <w:rFonts w:ascii="Arial" w:hAnsi="Arial" w:cs="Arial"/>
              </w:rPr>
            </w:pPr>
            <w:r w:rsidRPr="00DF1D7D">
              <w:rPr>
                <w:rFonts w:ascii="Arial" w:hAnsi="Arial" w:cs="Arial"/>
              </w:rPr>
              <w:t>итого</w:t>
            </w:r>
          </w:p>
        </w:tc>
        <w:tc>
          <w:tcPr>
            <w:tcW w:w="917" w:type="dxa"/>
            <w:tcBorders>
              <w:top w:val="single" w:sz="4" w:space="0" w:color="auto"/>
              <w:left w:val="single" w:sz="4" w:space="0" w:color="auto"/>
              <w:bottom w:val="single" w:sz="4" w:space="0" w:color="auto"/>
            </w:tcBorders>
            <w:shd w:val="clear" w:color="auto" w:fill="FFFFFF"/>
          </w:tcPr>
          <w:p w:rsidR="00DF1D7D" w:rsidRPr="00DF1D7D" w:rsidRDefault="00DF1D7D" w:rsidP="00DF1D7D">
            <w:pPr>
              <w:rPr>
                <w:rFonts w:ascii="Arial" w:hAnsi="Arial" w:cs="Arial"/>
              </w:rPr>
            </w:pPr>
            <w:r w:rsidRPr="00DF1D7D">
              <w:rPr>
                <w:rFonts w:ascii="Arial" w:hAnsi="Arial" w:cs="Arial"/>
              </w:rPr>
              <w:t>1048</w:t>
            </w:r>
          </w:p>
        </w:tc>
        <w:tc>
          <w:tcPr>
            <w:tcW w:w="1766" w:type="dxa"/>
            <w:tcBorders>
              <w:top w:val="single" w:sz="4" w:space="0" w:color="auto"/>
              <w:left w:val="single" w:sz="4" w:space="0" w:color="auto"/>
              <w:bottom w:val="single" w:sz="4" w:space="0" w:color="auto"/>
            </w:tcBorders>
            <w:shd w:val="clear" w:color="auto" w:fill="FFFFFF"/>
          </w:tcPr>
          <w:p w:rsidR="00DF1D7D" w:rsidRPr="00DF1D7D" w:rsidRDefault="00DF1D7D" w:rsidP="00DF1D7D">
            <w:pPr>
              <w:rPr>
                <w:rFonts w:ascii="Arial" w:hAnsi="Arial" w:cs="Arial"/>
              </w:rPr>
            </w:pPr>
            <w:r w:rsidRPr="00DF1D7D">
              <w:rPr>
                <w:rFonts w:ascii="Arial" w:hAnsi="Arial" w:cs="Arial"/>
                <w:b/>
                <w:bCs/>
              </w:rPr>
              <w:t>201</w:t>
            </w:r>
          </w:p>
        </w:tc>
        <w:tc>
          <w:tcPr>
            <w:tcW w:w="1363" w:type="dxa"/>
            <w:tcBorders>
              <w:top w:val="single" w:sz="4" w:space="0" w:color="auto"/>
              <w:left w:val="single" w:sz="4" w:space="0" w:color="auto"/>
              <w:bottom w:val="single" w:sz="4" w:space="0" w:color="auto"/>
            </w:tcBorders>
            <w:shd w:val="clear" w:color="auto" w:fill="FFFFFF"/>
          </w:tcPr>
          <w:p w:rsidR="00DF1D7D" w:rsidRPr="00DF1D7D" w:rsidRDefault="00DF1D7D" w:rsidP="00DF1D7D">
            <w:pPr>
              <w:rPr>
                <w:rFonts w:ascii="Arial" w:hAnsi="Arial" w:cs="Arial"/>
              </w:rPr>
            </w:pPr>
          </w:p>
        </w:tc>
        <w:tc>
          <w:tcPr>
            <w:tcW w:w="1166" w:type="dxa"/>
            <w:tcBorders>
              <w:top w:val="single" w:sz="4" w:space="0" w:color="auto"/>
              <w:left w:val="single" w:sz="4" w:space="0" w:color="auto"/>
              <w:bottom w:val="single" w:sz="4" w:space="0" w:color="auto"/>
            </w:tcBorders>
            <w:shd w:val="clear" w:color="auto" w:fill="FFFFFF"/>
          </w:tcPr>
          <w:p w:rsidR="00DF1D7D" w:rsidRPr="00DF1D7D" w:rsidRDefault="00DF1D7D" w:rsidP="00DF1D7D">
            <w:pPr>
              <w:rPr>
                <w:rFonts w:ascii="Arial" w:hAnsi="Arial" w:cs="Arial"/>
              </w:rPr>
            </w:pPr>
            <w:r w:rsidRPr="00DF1D7D">
              <w:rPr>
                <w:rFonts w:ascii="Arial" w:hAnsi="Arial" w:cs="Arial"/>
              </w:rPr>
              <w:t>82,32</w:t>
            </w:r>
          </w:p>
        </w:tc>
        <w:tc>
          <w:tcPr>
            <w:tcW w:w="1301" w:type="dxa"/>
            <w:tcBorders>
              <w:top w:val="single" w:sz="4" w:space="0" w:color="auto"/>
              <w:left w:val="single" w:sz="4" w:space="0" w:color="auto"/>
              <w:bottom w:val="single" w:sz="4" w:space="0" w:color="auto"/>
            </w:tcBorders>
            <w:shd w:val="clear" w:color="auto" w:fill="FFFFFF"/>
          </w:tcPr>
          <w:p w:rsidR="00DF1D7D" w:rsidRPr="00DF1D7D" w:rsidRDefault="00DF1D7D" w:rsidP="00DF1D7D">
            <w:pPr>
              <w:rPr>
                <w:rFonts w:ascii="Arial" w:hAnsi="Arial" w:cs="Arial"/>
              </w:rPr>
            </w:pPr>
            <w:r w:rsidRPr="00DF1D7D">
              <w:rPr>
                <w:rFonts w:ascii="Arial" w:hAnsi="Arial" w:cs="Arial"/>
              </w:rPr>
              <w:t>27,69</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DF1D7D" w:rsidRPr="00DF1D7D" w:rsidRDefault="00DF1D7D" w:rsidP="00DF1D7D">
            <w:pPr>
              <w:rPr>
                <w:rFonts w:ascii="Arial" w:hAnsi="Arial" w:cs="Arial"/>
              </w:rPr>
            </w:pPr>
            <w:r w:rsidRPr="00DF1D7D">
              <w:rPr>
                <w:rFonts w:ascii="Arial" w:hAnsi="Arial" w:cs="Arial"/>
                <w:b/>
                <w:bCs/>
              </w:rPr>
              <w:t>386,87</w:t>
            </w:r>
          </w:p>
        </w:tc>
      </w:tr>
    </w:tbl>
    <w:p w:rsidR="00DF1D7D" w:rsidRDefault="00DF1D7D" w:rsidP="00DF1D7D">
      <w:pPr>
        <w:rPr>
          <w:rFonts w:ascii="Arial" w:hAnsi="Arial" w:cs="Arial"/>
        </w:rPr>
      </w:pPr>
    </w:p>
    <w:p w:rsidR="00DF1D7D" w:rsidRDefault="00DF1D7D" w:rsidP="00DF1D7D">
      <w:pPr>
        <w:rPr>
          <w:rFonts w:ascii="Arial" w:hAnsi="Arial" w:cs="Arial"/>
          <w:b/>
          <w:bCs/>
        </w:rPr>
      </w:pPr>
    </w:p>
    <w:p w:rsidR="00DF1D7D" w:rsidRPr="00DF1D7D" w:rsidRDefault="007D6FCB" w:rsidP="00DF1D7D">
      <w:pPr>
        <w:rPr>
          <w:rFonts w:ascii="Arial" w:hAnsi="Arial" w:cs="Arial"/>
          <w:b/>
          <w:bCs/>
        </w:rPr>
      </w:pPr>
      <w:r>
        <w:rPr>
          <w:rFonts w:ascii="Arial" w:hAnsi="Arial" w:cs="Arial"/>
          <w:b/>
          <w:bCs/>
        </w:rPr>
        <w:t xml:space="preserve">         </w:t>
      </w:r>
      <w:r w:rsidR="00DF1D7D">
        <w:rPr>
          <w:rFonts w:ascii="Arial" w:hAnsi="Arial" w:cs="Arial"/>
          <w:b/>
          <w:bCs/>
        </w:rPr>
        <w:t xml:space="preserve">3.2.3. </w:t>
      </w:r>
      <w:r w:rsidR="00DF1D7D" w:rsidRPr="00DF1D7D">
        <w:rPr>
          <w:rFonts w:ascii="Arial" w:hAnsi="Arial" w:cs="Arial"/>
          <w:b/>
          <w:bCs/>
        </w:rPr>
        <w:t>Прогноз спроса на услуги водоотведения</w:t>
      </w:r>
    </w:p>
    <w:p w:rsidR="00DF1D7D" w:rsidRDefault="00DF1D7D" w:rsidP="00DF1D7D">
      <w:pPr>
        <w:rPr>
          <w:rFonts w:ascii="Arial" w:hAnsi="Arial" w:cs="Arial"/>
        </w:rPr>
      </w:pPr>
    </w:p>
    <w:p w:rsidR="00DF1D7D" w:rsidRPr="00DF1D7D" w:rsidRDefault="00DF1D7D" w:rsidP="00DF1D7D">
      <w:pPr>
        <w:rPr>
          <w:rFonts w:ascii="Arial" w:hAnsi="Arial" w:cs="Arial"/>
        </w:rPr>
      </w:pPr>
      <w:r>
        <w:rPr>
          <w:rFonts w:ascii="Arial" w:hAnsi="Arial" w:cs="Arial"/>
        </w:rPr>
        <w:t xml:space="preserve">          </w:t>
      </w:r>
      <w:r w:rsidRPr="00DF1D7D">
        <w:rPr>
          <w:rFonts w:ascii="Arial" w:hAnsi="Arial" w:cs="Arial"/>
        </w:rPr>
        <w:t>На территории Муниципального образования отсутствует система централизованного водоотведения.</w:t>
      </w:r>
    </w:p>
    <w:p w:rsidR="00DF1D7D" w:rsidRDefault="00DF1D7D" w:rsidP="00DF1D7D">
      <w:pPr>
        <w:rPr>
          <w:rFonts w:ascii="Arial" w:hAnsi="Arial" w:cs="Arial"/>
          <w:b/>
          <w:bCs/>
        </w:rPr>
      </w:pPr>
    </w:p>
    <w:p w:rsidR="00DF1D7D" w:rsidRPr="00DF1D7D" w:rsidRDefault="007D6FCB" w:rsidP="00DF1D7D">
      <w:pPr>
        <w:rPr>
          <w:rFonts w:ascii="Arial" w:hAnsi="Arial" w:cs="Arial"/>
          <w:b/>
          <w:bCs/>
        </w:rPr>
      </w:pPr>
      <w:r>
        <w:rPr>
          <w:rFonts w:ascii="Arial" w:hAnsi="Arial" w:cs="Arial"/>
          <w:b/>
          <w:bCs/>
        </w:rPr>
        <w:t xml:space="preserve">         </w:t>
      </w:r>
      <w:r w:rsidR="00DF1D7D">
        <w:rPr>
          <w:rFonts w:ascii="Arial" w:hAnsi="Arial" w:cs="Arial"/>
          <w:b/>
          <w:bCs/>
        </w:rPr>
        <w:t xml:space="preserve">3.2.4. </w:t>
      </w:r>
      <w:r w:rsidR="00DF1D7D" w:rsidRPr="00DF1D7D">
        <w:rPr>
          <w:rFonts w:ascii="Arial" w:hAnsi="Arial" w:cs="Arial"/>
          <w:b/>
          <w:bCs/>
        </w:rPr>
        <w:t>Прогноз спроса на услуги электроснабжения</w:t>
      </w:r>
    </w:p>
    <w:p w:rsidR="00DF1D7D" w:rsidRDefault="00DF1D7D" w:rsidP="00DF1D7D">
      <w:pPr>
        <w:rPr>
          <w:rFonts w:ascii="Arial" w:hAnsi="Arial" w:cs="Arial"/>
        </w:rPr>
      </w:pPr>
    </w:p>
    <w:p w:rsidR="00DF1D7D" w:rsidRPr="00DF1D7D" w:rsidRDefault="00DF1D7D" w:rsidP="00DF1D7D">
      <w:pPr>
        <w:rPr>
          <w:rFonts w:ascii="Arial" w:hAnsi="Arial" w:cs="Arial"/>
        </w:rPr>
      </w:pPr>
      <w:r>
        <w:rPr>
          <w:rFonts w:ascii="Arial" w:hAnsi="Arial" w:cs="Arial"/>
        </w:rPr>
        <w:t xml:space="preserve">           </w:t>
      </w:r>
      <w:r w:rsidRPr="00DF1D7D">
        <w:rPr>
          <w:rFonts w:ascii="Arial" w:hAnsi="Arial" w:cs="Arial"/>
        </w:rPr>
        <w:t>Данные о перспективном балансе электроснабжения муниципального образования отсутствуют.</w:t>
      </w:r>
    </w:p>
    <w:p w:rsidR="00DF1D7D" w:rsidRDefault="007D6FCB" w:rsidP="00DF1D7D">
      <w:pPr>
        <w:rPr>
          <w:rFonts w:ascii="Arial" w:hAnsi="Arial" w:cs="Arial"/>
          <w:b/>
          <w:bCs/>
        </w:rPr>
      </w:pPr>
      <w:r>
        <w:rPr>
          <w:rFonts w:ascii="Arial" w:hAnsi="Arial" w:cs="Arial"/>
          <w:b/>
          <w:bCs/>
        </w:rPr>
        <w:t xml:space="preserve"> </w:t>
      </w:r>
    </w:p>
    <w:p w:rsidR="00DF1D7D" w:rsidRPr="00DF1D7D" w:rsidRDefault="007D6FCB" w:rsidP="00DF1D7D">
      <w:pPr>
        <w:rPr>
          <w:rFonts w:ascii="Arial" w:hAnsi="Arial" w:cs="Arial"/>
          <w:b/>
          <w:bCs/>
        </w:rPr>
      </w:pPr>
      <w:r>
        <w:rPr>
          <w:rFonts w:ascii="Arial" w:hAnsi="Arial" w:cs="Arial"/>
          <w:b/>
          <w:bCs/>
        </w:rPr>
        <w:t xml:space="preserve">         </w:t>
      </w:r>
      <w:r w:rsidR="00DF1D7D">
        <w:rPr>
          <w:rFonts w:ascii="Arial" w:hAnsi="Arial" w:cs="Arial"/>
          <w:b/>
          <w:bCs/>
        </w:rPr>
        <w:t xml:space="preserve">3.2.5. </w:t>
      </w:r>
      <w:r w:rsidR="00DF1D7D" w:rsidRPr="00DF1D7D">
        <w:rPr>
          <w:rFonts w:ascii="Arial" w:hAnsi="Arial" w:cs="Arial"/>
          <w:b/>
          <w:bCs/>
        </w:rPr>
        <w:t>Прогноз спроса на услуги газоснабжения</w:t>
      </w:r>
    </w:p>
    <w:p w:rsidR="00DF1D7D" w:rsidRDefault="00DF1D7D" w:rsidP="00DF1D7D">
      <w:pPr>
        <w:rPr>
          <w:rFonts w:ascii="Arial" w:hAnsi="Arial" w:cs="Arial"/>
        </w:rPr>
      </w:pPr>
    </w:p>
    <w:p w:rsidR="00DF1D7D" w:rsidRPr="00DF1D7D" w:rsidRDefault="00DF1D7D" w:rsidP="00DF1D7D">
      <w:pPr>
        <w:rPr>
          <w:rFonts w:ascii="Arial" w:hAnsi="Arial" w:cs="Arial"/>
        </w:rPr>
      </w:pPr>
      <w:r>
        <w:rPr>
          <w:rFonts w:ascii="Arial" w:hAnsi="Arial" w:cs="Arial"/>
        </w:rPr>
        <w:t xml:space="preserve">          </w:t>
      </w:r>
      <w:r w:rsidRPr="00DF1D7D">
        <w:rPr>
          <w:rFonts w:ascii="Arial" w:hAnsi="Arial" w:cs="Arial"/>
        </w:rPr>
        <w:t>Данные о перспективном балансе газоснабжения муниципального образования отсутствуют.</w:t>
      </w:r>
    </w:p>
    <w:p w:rsidR="00DF1D7D" w:rsidRDefault="00DF1D7D" w:rsidP="00DF1D7D">
      <w:pPr>
        <w:rPr>
          <w:rFonts w:ascii="Arial" w:hAnsi="Arial" w:cs="Arial"/>
          <w:b/>
          <w:bCs/>
        </w:rPr>
      </w:pPr>
    </w:p>
    <w:p w:rsidR="00DF1D7D" w:rsidRPr="00DF1D7D" w:rsidRDefault="007D6FCB" w:rsidP="00DF1D7D">
      <w:pPr>
        <w:rPr>
          <w:rFonts w:ascii="Arial" w:hAnsi="Arial" w:cs="Arial"/>
          <w:b/>
          <w:bCs/>
        </w:rPr>
      </w:pPr>
      <w:r>
        <w:rPr>
          <w:rFonts w:ascii="Arial" w:hAnsi="Arial" w:cs="Arial"/>
          <w:b/>
          <w:bCs/>
        </w:rPr>
        <w:t xml:space="preserve">         </w:t>
      </w:r>
      <w:r w:rsidR="00DF1D7D">
        <w:rPr>
          <w:rFonts w:ascii="Arial" w:hAnsi="Arial" w:cs="Arial"/>
          <w:b/>
          <w:bCs/>
        </w:rPr>
        <w:t xml:space="preserve">3.2.6. </w:t>
      </w:r>
      <w:r w:rsidR="00DF1D7D" w:rsidRPr="00DF1D7D">
        <w:rPr>
          <w:rFonts w:ascii="Arial" w:hAnsi="Arial" w:cs="Arial"/>
          <w:b/>
          <w:bCs/>
        </w:rPr>
        <w:t>Прогноз объёма утилизации твердых бытовых отходов</w:t>
      </w:r>
    </w:p>
    <w:p w:rsidR="00DF1D7D" w:rsidRDefault="00DF1D7D" w:rsidP="00DF1D7D">
      <w:pPr>
        <w:rPr>
          <w:rFonts w:ascii="Arial" w:hAnsi="Arial" w:cs="Arial"/>
        </w:rPr>
      </w:pPr>
    </w:p>
    <w:p w:rsidR="00DF1D7D" w:rsidRDefault="00DF1D7D" w:rsidP="00DF1D7D">
      <w:pPr>
        <w:rPr>
          <w:rFonts w:ascii="Arial" w:hAnsi="Arial" w:cs="Arial"/>
        </w:rPr>
      </w:pPr>
      <w:r>
        <w:rPr>
          <w:rFonts w:ascii="Arial" w:hAnsi="Arial" w:cs="Arial"/>
        </w:rPr>
        <w:t xml:space="preserve">          </w:t>
      </w:r>
      <w:r w:rsidRPr="00DF1D7D">
        <w:rPr>
          <w:rFonts w:ascii="Arial" w:hAnsi="Arial" w:cs="Arial"/>
        </w:rPr>
        <w:t>Данные о перспективном балансе объёма утилизации твёрдых бытовых отходов муниципального образования отсутствуют.</w:t>
      </w:r>
    </w:p>
    <w:p w:rsidR="00DF1D7D" w:rsidRPr="00DF1D7D" w:rsidRDefault="00DF1D7D" w:rsidP="00DF1D7D">
      <w:pPr>
        <w:rPr>
          <w:rFonts w:ascii="Arial" w:hAnsi="Arial" w:cs="Arial"/>
        </w:rPr>
      </w:pPr>
    </w:p>
    <w:p w:rsidR="00DF1D7D" w:rsidRPr="00DF1D7D" w:rsidRDefault="00DF1D7D" w:rsidP="00DF1D7D">
      <w:pPr>
        <w:rPr>
          <w:rFonts w:ascii="Arial" w:hAnsi="Arial" w:cs="Arial"/>
        </w:rPr>
      </w:pPr>
    </w:p>
    <w:p w:rsidR="004B6629" w:rsidRDefault="007D6FCB" w:rsidP="007D6FCB">
      <w:pPr>
        <w:rPr>
          <w:rFonts w:ascii="Arial" w:hAnsi="Arial" w:cs="Arial"/>
          <w:b/>
          <w:bCs/>
        </w:rPr>
      </w:pPr>
      <w:r>
        <w:rPr>
          <w:rFonts w:ascii="Arial" w:hAnsi="Arial" w:cs="Arial"/>
          <w:b/>
          <w:bCs/>
        </w:rPr>
        <w:t xml:space="preserve">      </w:t>
      </w:r>
    </w:p>
    <w:p w:rsidR="004B6629" w:rsidRDefault="00EB5EC3" w:rsidP="00EB5EC3">
      <w:pPr>
        <w:jc w:val="right"/>
        <w:rPr>
          <w:rFonts w:ascii="Arial" w:hAnsi="Arial" w:cs="Arial"/>
          <w:b/>
          <w:bCs/>
        </w:rPr>
      </w:pPr>
      <w:r>
        <w:rPr>
          <w:rFonts w:ascii="Arial" w:hAnsi="Arial" w:cs="Arial"/>
          <w:b/>
          <w:bCs/>
        </w:rPr>
        <w:t>18</w:t>
      </w:r>
    </w:p>
    <w:p w:rsidR="004B6629" w:rsidRDefault="004B6629" w:rsidP="007D6FCB">
      <w:pPr>
        <w:rPr>
          <w:rFonts w:ascii="Arial" w:hAnsi="Arial" w:cs="Arial"/>
          <w:b/>
          <w:bCs/>
        </w:rPr>
      </w:pPr>
    </w:p>
    <w:p w:rsidR="004B6629" w:rsidRDefault="007D6FCB" w:rsidP="007D6FCB">
      <w:pPr>
        <w:rPr>
          <w:rFonts w:ascii="Arial" w:hAnsi="Arial" w:cs="Arial"/>
          <w:b/>
          <w:bCs/>
        </w:rPr>
      </w:pPr>
      <w:r>
        <w:rPr>
          <w:rFonts w:ascii="Arial" w:hAnsi="Arial" w:cs="Arial"/>
          <w:b/>
          <w:bCs/>
        </w:rPr>
        <w:t xml:space="preserve"> </w:t>
      </w:r>
    </w:p>
    <w:p w:rsidR="004B6629" w:rsidRDefault="004B6629" w:rsidP="007D6FCB">
      <w:pPr>
        <w:rPr>
          <w:rFonts w:ascii="Arial" w:hAnsi="Arial" w:cs="Arial"/>
          <w:b/>
          <w:bCs/>
        </w:rPr>
      </w:pPr>
    </w:p>
    <w:p w:rsidR="004B6629" w:rsidRDefault="004B6629" w:rsidP="007D6FCB">
      <w:pPr>
        <w:rPr>
          <w:rFonts w:ascii="Arial" w:hAnsi="Arial" w:cs="Arial"/>
          <w:b/>
          <w:bCs/>
        </w:rPr>
      </w:pPr>
    </w:p>
    <w:p w:rsidR="004B6629" w:rsidRDefault="004B6629" w:rsidP="007D6FCB">
      <w:pPr>
        <w:rPr>
          <w:rFonts w:ascii="Arial" w:hAnsi="Arial" w:cs="Arial"/>
          <w:b/>
          <w:bCs/>
        </w:rPr>
      </w:pPr>
    </w:p>
    <w:p w:rsidR="004B6629" w:rsidRDefault="004B6629" w:rsidP="007D6FCB">
      <w:pPr>
        <w:rPr>
          <w:rFonts w:ascii="Arial" w:hAnsi="Arial" w:cs="Arial"/>
          <w:b/>
          <w:bCs/>
        </w:rPr>
      </w:pPr>
    </w:p>
    <w:p w:rsidR="007D6FCB" w:rsidRPr="007D6FCB" w:rsidRDefault="004B6629" w:rsidP="007D6FCB">
      <w:pPr>
        <w:rPr>
          <w:rFonts w:ascii="Arial" w:hAnsi="Arial" w:cs="Arial"/>
          <w:b/>
          <w:bCs/>
        </w:rPr>
      </w:pPr>
      <w:r>
        <w:rPr>
          <w:rFonts w:ascii="Arial" w:hAnsi="Arial" w:cs="Arial"/>
          <w:b/>
          <w:bCs/>
        </w:rPr>
        <w:t xml:space="preserve">      </w:t>
      </w:r>
      <w:r w:rsidR="007D6FCB">
        <w:rPr>
          <w:rFonts w:ascii="Arial" w:hAnsi="Arial" w:cs="Arial"/>
          <w:b/>
          <w:bCs/>
        </w:rPr>
        <w:t xml:space="preserve">    </w:t>
      </w:r>
      <w:r w:rsidR="007D6FCB" w:rsidRPr="007D6FCB">
        <w:rPr>
          <w:rFonts w:ascii="Arial" w:hAnsi="Arial" w:cs="Arial"/>
          <w:b/>
          <w:bCs/>
        </w:rPr>
        <w:t>4. Целевые развития коммунальной инфраструктуры</w:t>
      </w:r>
    </w:p>
    <w:p w:rsidR="007D6FCB" w:rsidRDefault="007D6FCB" w:rsidP="007D6FCB">
      <w:pPr>
        <w:rPr>
          <w:rFonts w:ascii="Arial" w:hAnsi="Arial" w:cs="Arial"/>
        </w:rPr>
      </w:pPr>
    </w:p>
    <w:p w:rsidR="007D6FCB" w:rsidRPr="007D6FCB" w:rsidRDefault="007D6FCB" w:rsidP="007D6FCB">
      <w:pPr>
        <w:jc w:val="both"/>
        <w:rPr>
          <w:rFonts w:ascii="Arial" w:hAnsi="Arial" w:cs="Arial"/>
        </w:rPr>
      </w:pPr>
      <w:r>
        <w:rPr>
          <w:rFonts w:ascii="Arial" w:hAnsi="Arial" w:cs="Arial"/>
        </w:rPr>
        <w:t xml:space="preserve">           </w:t>
      </w:r>
      <w:r w:rsidRPr="007D6FCB">
        <w:rPr>
          <w:rFonts w:ascii="Arial" w:hAnsi="Arial" w:cs="Arial"/>
        </w:rPr>
        <w:t>Результаты реализации Программы определяются с достижение запланированных технических и финансово-экономических целевых показателей.</w:t>
      </w:r>
    </w:p>
    <w:p w:rsidR="007D6FCB" w:rsidRPr="007D6FCB" w:rsidRDefault="007D6FCB" w:rsidP="007D6FCB">
      <w:pPr>
        <w:jc w:val="both"/>
        <w:rPr>
          <w:rFonts w:ascii="Arial" w:hAnsi="Arial" w:cs="Arial"/>
        </w:rPr>
      </w:pPr>
      <w:r>
        <w:rPr>
          <w:rFonts w:ascii="Arial" w:hAnsi="Arial" w:cs="Arial"/>
        </w:rPr>
        <w:t xml:space="preserve">           </w:t>
      </w:r>
      <w:r w:rsidRPr="007D6FCB">
        <w:rPr>
          <w:rFonts w:ascii="Arial" w:hAnsi="Arial" w:cs="Arial"/>
        </w:rPr>
        <w:t>Перечень целевых показателей с детализацией по системам коммуналь инфраструктуры принят согласно «Методическим рекомендациям по разработке программ комплексного развития систем коммунальной инфраструктуры поселений, городских округов», утвержденные Приказом Министерства регионального развития РФ № 359/ГС от 01.10.2013 г., к которым относятся:</w:t>
      </w:r>
    </w:p>
    <w:p w:rsidR="007D6FCB" w:rsidRPr="007D6FCB" w:rsidRDefault="007D6FCB" w:rsidP="007D6FCB">
      <w:pPr>
        <w:pStyle w:val="aa"/>
        <w:numPr>
          <w:ilvl w:val="0"/>
          <w:numId w:val="11"/>
        </w:numPr>
        <w:jc w:val="both"/>
        <w:rPr>
          <w:rFonts w:ascii="Arial" w:hAnsi="Arial" w:cs="Arial"/>
        </w:rPr>
      </w:pPr>
      <w:r w:rsidRPr="007D6FCB">
        <w:rPr>
          <w:rFonts w:ascii="Arial" w:hAnsi="Arial" w:cs="Arial"/>
        </w:rPr>
        <w:t>критерии доступности коммунальных услуг для населения;</w:t>
      </w:r>
    </w:p>
    <w:p w:rsidR="007D6FCB" w:rsidRPr="007D6FCB" w:rsidRDefault="007D6FCB" w:rsidP="007D6FCB">
      <w:pPr>
        <w:pStyle w:val="aa"/>
        <w:numPr>
          <w:ilvl w:val="0"/>
          <w:numId w:val="11"/>
        </w:numPr>
        <w:jc w:val="both"/>
        <w:rPr>
          <w:rFonts w:ascii="Arial" w:hAnsi="Arial" w:cs="Arial"/>
        </w:rPr>
      </w:pPr>
      <w:r w:rsidRPr="007D6FCB">
        <w:rPr>
          <w:rFonts w:ascii="Arial" w:hAnsi="Arial" w:cs="Arial"/>
        </w:rPr>
        <w:t>показатели спроса на коммунальные ресурсы и перспективные нагрузки;</w:t>
      </w:r>
    </w:p>
    <w:p w:rsidR="007D6FCB" w:rsidRPr="007D6FCB" w:rsidRDefault="007D6FCB" w:rsidP="007D6FCB">
      <w:pPr>
        <w:pStyle w:val="aa"/>
        <w:numPr>
          <w:ilvl w:val="0"/>
          <w:numId w:val="11"/>
        </w:numPr>
        <w:jc w:val="both"/>
        <w:rPr>
          <w:rFonts w:ascii="Arial" w:hAnsi="Arial" w:cs="Arial"/>
        </w:rPr>
      </w:pPr>
      <w:r w:rsidRPr="007D6FCB">
        <w:rPr>
          <w:rFonts w:ascii="Arial" w:hAnsi="Arial" w:cs="Arial"/>
        </w:rPr>
        <w:t>величины новых нагрузок;</w:t>
      </w:r>
    </w:p>
    <w:p w:rsidR="007D6FCB" w:rsidRPr="007D6FCB" w:rsidRDefault="007D6FCB" w:rsidP="007D6FCB">
      <w:pPr>
        <w:pStyle w:val="aa"/>
        <w:numPr>
          <w:ilvl w:val="0"/>
          <w:numId w:val="11"/>
        </w:numPr>
        <w:jc w:val="both"/>
        <w:rPr>
          <w:rFonts w:ascii="Arial" w:hAnsi="Arial" w:cs="Arial"/>
        </w:rPr>
      </w:pPr>
      <w:r w:rsidRPr="007D6FCB">
        <w:rPr>
          <w:rFonts w:ascii="Arial" w:hAnsi="Arial" w:cs="Arial"/>
        </w:rPr>
        <w:t>показатели качества поставляемого ресурса;</w:t>
      </w:r>
    </w:p>
    <w:p w:rsidR="007D6FCB" w:rsidRPr="007D6FCB" w:rsidRDefault="007D6FCB" w:rsidP="007D6FCB">
      <w:pPr>
        <w:pStyle w:val="aa"/>
        <w:numPr>
          <w:ilvl w:val="0"/>
          <w:numId w:val="11"/>
        </w:numPr>
        <w:jc w:val="both"/>
        <w:rPr>
          <w:rFonts w:ascii="Arial" w:hAnsi="Arial" w:cs="Arial"/>
        </w:rPr>
      </w:pPr>
      <w:r w:rsidRPr="007D6FCB">
        <w:rPr>
          <w:rFonts w:ascii="Arial" w:hAnsi="Arial" w:cs="Arial"/>
        </w:rPr>
        <w:t>показатели степени охвата потребителей приборами учета;</w:t>
      </w:r>
    </w:p>
    <w:p w:rsidR="007D6FCB" w:rsidRPr="007D6FCB" w:rsidRDefault="007D6FCB" w:rsidP="007D6FCB">
      <w:pPr>
        <w:pStyle w:val="aa"/>
        <w:numPr>
          <w:ilvl w:val="0"/>
          <w:numId w:val="11"/>
        </w:numPr>
        <w:jc w:val="both"/>
        <w:rPr>
          <w:rFonts w:ascii="Arial" w:hAnsi="Arial" w:cs="Arial"/>
        </w:rPr>
      </w:pPr>
      <w:r w:rsidRPr="007D6FCB">
        <w:rPr>
          <w:rFonts w:ascii="Arial" w:hAnsi="Arial" w:cs="Arial"/>
        </w:rPr>
        <w:t>показатели надежности поставки ресурсов;</w:t>
      </w:r>
    </w:p>
    <w:p w:rsidR="007D6FCB" w:rsidRDefault="007D6FCB" w:rsidP="007D6FCB">
      <w:pPr>
        <w:pStyle w:val="aa"/>
        <w:numPr>
          <w:ilvl w:val="0"/>
          <w:numId w:val="11"/>
        </w:numPr>
        <w:jc w:val="both"/>
        <w:rPr>
          <w:rFonts w:ascii="Arial" w:hAnsi="Arial" w:cs="Arial"/>
        </w:rPr>
      </w:pPr>
      <w:r w:rsidRPr="007D6FCB">
        <w:rPr>
          <w:rFonts w:ascii="Arial" w:hAnsi="Arial" w:cs="Arial"/>
        </w:rPr>
        <w:t>показатели эффективности производства и транспортировки ресурсов;</w:t>
      </w:r>
    </w:p>
    <w:p w:rsidR="007D6FCB" w:rsidRPr="007D6FCB" w:rsidRDefault="007D6FCB" w:rsidP="007D6FCB">
      <w:pPr>
        <w:pStyle w:val="aa"/>
        <w:numPr>
          <w:ilvl w:val="0"/>
          <w:numId w:val="11"/>
        </w:numPr>
        <w:jc w:val="both"/>
        <w:rPr>
          <w:rFonts w:ascii="Arial" w:hAnsi="Arial" w:cs="Arial"/>
        </w:rPr>
      </w:pPr>
      <w:r w:rsidRPr="007D6FCB">
        <w:rPr>
          <w:rFonts w:ascii="Arial" w:hAnsi="Arial" w:cs="Arial"/>
        </w:rPr>
        <w:t xml:space="preserve"> показатели эффективности потребления коммунальных ресурсов;</w:t>
      </w:r>
    </w:p>
    <w:p w:rsidR="007D6FCB" w:rsidRPr="007D6FCB" w:rsidRDefault="007D6FCB" w:rsidP="007D6FCB">
      <w:pPr>
        <w:pStyle w:val="aa"/>
        <w:numPr>
          <w:ilvl w:val="0"/>
          <w:numId w:val="11"/>
        </w:numPr>
        <w:jc w:val="both"/>
        <w:rPr>
          <w:rFonts w:ascii="Arial" w:hAnsi="Arial" w:cs="Arial"/>
        </w:rPr>
      </w:pPr>
      <w:r w:rsidRPr="007D6FCB">
        <w:rPr>
          <w:rFonts w:ascii="Arial" w:hAnsi="Arial" w:cs="Arial"/>
        </w:rPr>
        <w:t>показатели воздействия на окружающую среду.</w:t>
      </w:r>
    </w:p>
    <w:p w:rsidR="007D6FCB" w:rsidRDefault="007D6FCB" w:rsidP="004B6629">
      <w:pPr>
        <w:jc w:val="both"/>
        <w:rPr>
          <w:rFonts w:ascii="Arial" w:hAnsi="Arial" w:cs="Arial"/>
        </w:rPr>
      </w:pPr>
      <w:r>
        <w:rPr>
          <w:rFonts w:ascii="Arial" w:hAnsi="Arial" w:cs="Arial"/>
        </w:rPr>
        <w:t xml:space="preserve">           </w:t>
      </w:r>
      <w:r w:rsidRPr="007D6FCB">
        <w:rPr>
          <w:rFonts w:ascii="Arial" w:hAnsi="Arial" w:cs="Arial"/>
        </w:rPr>
        <w:t>Количественные значения целевых показателей определены с учетом выполнения всех мероприятий Программы в запланированные сроки. В перечень целевых показателей были включены показатели, актуальные для систем коммунальной инфраструктуры данного муниципального образования. Целевые показатели развития коммунальной инфраструктуры муниципального образования представлены в таблице 9.</w:t>
      </w:r>
    </w:p>
    <w:p w:rsidR="007D6FCB" w:rsidRDefault="007D6FCB" w:rsidP="007D6FCB">
      <w:pPr>
        <w:jc w:val="right"/>
        <w:rPr>
          <w:rFonts w:ascii="Arial" w:hAnsi="Arial" w:cs="Arial"/>
        </w:rPr>
      </w:pPr>
    </w:p>
    <w:p w:rsidR="007D6FCB" w:rsidRPr="00DF1D7D" w:rsidRDefault="007D6FCB" w:rsidP="007D6FCB">
      <w:pPr>
        <w:rPr>
          <w:rFonts w:ascii="Arial" w:hAnsi="Arial" w:cs="Arial"/>
        </w:rPr>
      </w:pPr>
      <w:r>
        <w:rPr>
          <w:rFonts w:ascii="Arial" w:hAnsi="Arial" w:cs="Arial"/>
        </w:rPr>
        <w:t xml:space="preserve">                                                                                                                          Таблица 9</w:t>
      </w:r>
    </w:p>
    <w:p w:rsidR="00DF1D7D" w:rsidRPr="00DF1D7D" w:rsidRDefault="00DF1D7D" w:rsidP="00DF1D7D">
      <w:pPr>
        <w:rPr>
          <w:rFonts w:ascii="Arial" w:hAnsi="Arial" w:cs="Arial"/>
        </w:rPr>
      </w:pPr>
    </w:p>
    <w:p w:rsidR="00DF1D7D" w:rsidRPr="007D6FCB" w:rsidRDefault="00DF1D7D" w:rsidP="007D6FCB">
      <w:pPr>
        <w:jc w:val="center"/>
        <w:rPr>
          <w:rFonts w:ascii="Arial" w:hAnsi="Arial" w:cs="Arial"/>
          <w:b/>
        </w:rPr>
      </w:pPr>
    </w:p>
    <w:p w:rsidR="00DF1D7D" w:rsidRPr="007D6FCB" w:rsidRDefault="007D6FCB" w:rsidP="007D6FCB">
      <w:pPr>
        <w:ind w:firstLine="708"/>
        <w:jc w:val="center"/>
        <w:rPr>
          <w:rFonts w:ascii="Arial" w:hAnsi="Arial" w:cs="Arial"/>
          <w:b/>
        </w:rPr>
      </w:pPr>
      <w:r w:rsidRPr="007D6FCB">
        <w:rPr>
          <w:rFonts w:ascii="Arial" w:hAnsi="Arial" w:cs="Arial"/>
          <w:b/>
        </w:rPr>
        <w:t>Целевые показатели развития коммунальной инфраструктуры муниципального образования</w:t>
      </w:r>
    </w:p>
    <w:p w:rsidR="00DF1D7D" w:rsidRPr="00DF1D7D" w:rsidRDefault="00DF1D7D" w:rsidP="00DF1D7D">
      <w:pPr>
        <w:rPr>
          <w:rFonts w:ascii="Arial" w:hAnsi="Arial" w:cs="Arial"/>
        </w:rPr>
      </w:pPr>
    </w:p>
    <w:p w:rsidR="00DF1D7D" w:rsidRPr="00DF1D7D" w:rsidRDefault="00DF1D7D" w:rsidP="00DF1D7D">
      <w:pPr>
        <w:rPr>
          <w:rFonts w:ascii="Arial" w:hAnsi="Arial" w:cs="Arial"/>
        </w:rPr>
      </w:pPr>
    </w:p>
    <w:tbl>
      <w:tblPr>
        <w:tblW w:w="0" w:type="auto"/>
        <w:tblLayout w:type="fixed"/>
        <w:tblCellMar>
          <w:left w:w="10" w:type="dxa"/>
          <w:right w:w="10" w:type="dxa"/>
        </w:tblCellMar>
        <w:tblLook w:val="04A0"/>
      </w:tblPr>
      <w:tblGrid>
        <w:gridCol w:w="3120"/>
        <w:gridCol w:w="4118"/>
        <w:gridCol w:w="1262"/>
        <w:gridCol w:w="1301"/>
      </w:tblGrid>
      <w:tr w:rsidR="007D6FCB" w:rsidRPr="007D6FCB" w:rsidTr="007D6FCB">
        <w:trPr>
          <w:trHeight w:hRule="exact" w:val="710"/>
        </w:trPr>
        <w:tc>
          <w:tcPr>
            <w:tcW w:w="3120" w:type="dxa"/>
            <w:tcBorders>
              <w:top w:val="single" w:sz="4" w:space="0" w:color="auto"/>
              <w:left w:val="single" w:sz="4" w:space="0" w:color="auto"/>
            </w:tcBorders>
            <w:shd w:val="clear" w:color="auto" w:fill="FFFFFF"/>
          </w:tcPr>
          <w:p w:rsidR="007D6FCB" w:rsidRPr="007D6FCB" w:rsidRDefault="007D6FCB" w:rsidP="007D6FCB">
            <w:pPr>
              <w:rPr>
                <w:rFonts w:ascii="Arial" w:hAnsi="Arial" w:cs="Arial"/>
              </w:rPr>
            </w:pPr>
            <w:r w:rsidRPr="007D6FCB">
              <w:rPr>
                <w:rFonts w:ascii="Arial" w:hAnsi="Arial" w:cs="Arial"/>
                <w:b/>
                <w:bCs/>
              </w:rPr>
              <w:t>Целевые индикаторы</w:t>
            </w:r>
          </w:p>
        </w:tc>
        <w:tc>
          <w:tcPr>
            <w:tcW w:w="4118" w:type="dxa"/>
            <w:tcBorders>
              <w:top w:val="single" w:sz="4" w:space="0" w:color="auto"/>
              <w:left w:val="single" w:sz="4" w:space="0" w:color="auto"/>
            </w:tcBorders>
            <w:shd w:val="clear" w:color="auto" w:fill="FFFFFF"/>
          </w:tcPr>
          <w:p w:rsidR="007D6FCB" w:rsidRPr="007D6FCB" w:rsidRDefault="007D6FCB" w:rsidP="007D6FCB">
            <w:pPr>
              <w:rPr>
                <w:rFonts w:ascii="Arial" w:hAnsi="Arial" w:cs="Arial"/>
              </w:rPr>
            </w:pPr>
            <w:r w:rsidRPr="007D6FCB">
              <w:rPr>
                <w:rFonts w:ascii="Arial" w:hAnsi="Arial" w:cs="Arial"/>
                <w:b/>
                <w:bCs/>
              </w:rPr>
              <w:t>Показатели</w:t>
            </w:r>
          </w:p>
        </w:tc>
        <w:tc>
          <w:tcPr>
            <w:tcW w:w="1262" w:type="dxa"/>
            <w:tcBorders>
              <w:top w:val="single" w:sz="4" w:space="0" w:color="auto"/>
              <w:left w:val="single" w:sz="4" w:space="0" w:color="auto"/>
            </w:tcBorders>
            <w:shd w:val="clear" w:color="auto" w:fill="FFFFFF"/>
          </w:tcPr>
          <w:p w:rsidR="007D6FCB" w:rsidRPr="007D6FCB" w:rsidRDefault="007D6FCB" w:rsidP="007D6FCB">
            <w:pPr>
              <w:rPr>
                <w:rFonts w:ascii="Arial" w:hAnsi="Arial" w:cs="Arial"/>
              </w:rPr>
            </w:pPr>
            <w:r w:rsidRPr="007D6FCB">
              <w:rPr>
                <w:rFonts w:ascii="Arial" w:hAnsi="Arial" w:cs="Arial"/>
                <w:b/>
                <w:bCs/>
              </w:rPr>
              <w:t>Ед. изм.</w:t>
            </w:r>
          </w:p>
        </w:tc>
        <w:tc>
          <w:tcPr>
            <w:tcW w:w="1301" w:type="dxa"/>
            <w:tcBorders>
              <w:top w:val="single" w:sz="4" w:space="0" w:color="auto"/>
              <w:left w:val="single" w:sz="4" w:space="0" w:color="auto"/>
              <w:right w:val="single" w:sz="4" w:space="0" w:color="auto"/>
            </w:tcBorders>
            <w:shd w:val="clear" w:color="auto" w:fill="FFFFFF"/>
          </w:tcPr>
          <w:p w:rsidR="007D6FCB" w:rsidRPr="007D6FCB" w:rsidRDefault="007D6FCB" w:rsidP="007D6FCB">
            <w:pPr>
              <w:rPr>
                <w:rFonts w:ascii="Arial" w:hAnsi="Arial" w:cs="Arial"/>
              </w:rPr>
            </w:pPr>
            <w:r w:rsidRPr="007D6FCB">
              <w:rPr>
                <w:rFonts w:ascii="Arial" w:hAnsi="Arial" w:cs="Arial"/>
                <w:b/>
                <w:bCs/>
              </w:rPr>
              <w:t>Значение</w:t>
            </w:r>
          </w:p>
          <w:p w:rsidR="007D6FCB" w:rsidRPr="007D6FCB" w:rsidRDefault="007D6FCB" w:rsidP="007D6FCB">
            <w:pPr>
              <w:rPr>
                <w:rFonts w:ascii="Arial" w:hAnsi="Arial" w:cs="Arial"/>
              </w:rPr>
            </w:pPr>
            <w:r w:rsidRPr="007D6FCB">
              <w:rPr>
                <w:rFonts w:ascii="Arial" w:hAnsi="Arial" w:cs="Arial"/>
                <w:b/>
                <w:bCs/>
              </w:rPr>
              <w:t>норматива-</w:t>
            </w:r>
          </w:p>
          <w:p w:rsidR="007D6FCB" w:rsidRPr="007D6FCB" w:rsidRDefault="007D6FCB" w:rsidP="007D6FCB">
            <w:pPr>
              <w:rPr>
                <w:rFonts w:ascii="Arial" w:hAnsi="Arial" w:cs="Arial"/>
              </w:rPr>
            </w:pPr>
            <w:r w:rsidRPr="007D6FCB">
              <w:rPr>
                <w:rFonts w:ascii="Arial" w:hAnsi="Arial" w:cs="Arial"/>
                <w:b/>
                <w:bCs/>
              </w:rPr>
              <w:t>индикатора</w:t>
            </w:r>
          </w:p>
        </w:tc>
      </w:tr>
      <w:tr w:rsidR="007D6FCB" w:rsidRPr="007D6FCB" w:rsidTr="007D6FCB">
        <w:trPr>
          <w:trHeight w:hRule="exact" w:val="375"/>
        </w:trPr>
        <w:tc>
          <w:tcPr>
            <w:tcW w:w="3120" w:type="dxa"/>
            <w:vMerge w:val="restart"/>
            <w:tcBorders>
              <w:top w:val="single" w:sz="4" w:space="0" w:color="auto"/>
              <w:left w:val="single" w:sz="4" w:space="0" w:color="auto"/>
            </w:tcBorders>
            <w:shd w:val="clear" w:color="auto" w:fill="FFFFFF"/>
          </w:tcPr>
          <w:p w:rsidR="007D6FCB" w:rsidRPr="00595FF1" w:rsidRDefault="007D6FCB" w:rsidP="007D6FCB">
            <w:pPr>
              <w:rPr>
                <w:rFonts w:ascii="Arial" w:hAnsi="Arial" w:cs="Arial"/>
                <w:sz w:val="20"/>
                <w:szCs w:val="20"/>
              </w:rPr>
            </w:pPr>
          </w:p>
          <w:p w:rsidR="007D6FCB" w:rsidRPr="00595FF1" w:rsidRDefault="007D6FCB" w:rsidP="007D6FCB">
            <w:pPr>
              <w:rPr>
                <w:rFonts w:ascii="Arial" w:hAnsi="Arial" w:cs="Arial"/>
                <w:sz w:val="20"/>
                <w:szCs w:val="20"/>
              </w:rPr>
            </w:pPr>
            <w:r w:rsidRPr="00595FF1">
              <w:rPr>
                <w:rFonts w:ascii="Arial" w:hAnsi="Arial" w:cs="Arial"/>
                <w:b/>
                <w:bCs/>
                <w:sz w:val="20"/>
                <w:szCs w:val="20"/>
              </w:rPr>
              <w:t>1. Надежность</w:t>
            </w:r>
          </w:p>
        </w:tc>
        <w:tc>
          <w:tcPr>
            <w:tcW w:w="4118" w:type="dxa"/>
            <w:tcBorders>
              <w:top w:val="single" w:sz="4" w:space="0" w:color="auto"/>
              <w:left w:val="single" w:sz="4" w:space="0" w:color="auto"/>
            </w:tcBorders>
            <w:shd w:val="clear" w:color="auto" w:fill="FFFFFF"/>
          </w:tcPr>
          <w:p w:rsidR="007D6FCB" w:rsidRPr="00595FF1" w:rsidRDefault="007D6FCB" w:rsidP="007D6FCB">
            <w:pPr>
              <w:rPr>
                <w:rFonts w:ascii="Arial" w:hAnsi="Arial" w:cs="Arial"/>
                <w:sz w:val="20"/>
                <w:szCs w:val="20"/>
              </w:rPr>
            </w:pPr>
            <w:r w:rsidRPr="00595FF1">
              <w:rPr>
                <w:rFonts w:ascii="Arial" w:hAnsi="Arial" w:cs="Arial"/>
                <w:sz w:val="20"/>
                <w:szCs w:val="20"/>
              </w:rPr>
              <w:t>1.1 .Коэффициент аварийности</w:t>
            </w:r>
          </w:p>
        </w:tc>
        <w:tc>
          <w:tcPr>
            <w:tcW w:w="1262" w:type="dxa"/>
            <w:tcBorders>
              <w:top w:val="single" w:sz="4" w:space="0" w:color="auto"/>
              <w:left w:val="single" w:sz="4" w:space="0" w:color="auto"/>
            </w:tcBorders>
            <w:shd w:val="clear" w:color="auto" w:fill="FFFFFF"/>
          </w:tcPr>
          <w:p w:rsidR="007D6FCB" w:rsidRPr="00595FF1" w:rsidRDefault="007D6FCB" w:rsidP="007D6FCB">
            <w:pPr>
              <w:rPr>
                <w:rFonts w:ascii="Arial" w:hAnsi="Arial" w:cs="Arial"/>
                <w:sz w:val="20"/>
                <w:szCs w:val="20"/>
              </w:rPr>
            </w:pPr>
            <w:r w:rsidRPr="00595FF1">
              <w:rPr>
                <w:rFonts w:ascii="Arial" w:hAnsi="Arial" w:cs="Arial"/>
                <w:sz w:val="20"/>
                <w:szCs w:val="20"/>
              </w:rPr>
              <w:t>ав/км</w:t>
            </w:r>
          </w:p>
        </w:tc>
        <w:tc>
          <w:tcPr>
            <w:tcW w:w="1301" w:type="dxa"/>
            <w:tcBorders>
              <w:top w:val="single" w:sz="4" w:space="0" w:color="auto"/>
              <w:left w:val="single" w:sz="4" w:space="0" w:color="auto"/>
              <w:right w:val="single" w:sz="4" w:space="0" w:color="auto"/>
            </w:tcBorders>
            <w:shd w:val="clear" w:color="auto" w:fill="FFFFFF"/>
          </w:tcPr>
          <w:p w:rsidR="007D6FCB" w:rsidRPr="00595FF1" w:rsidRDefault="007D6FCB" w:rsidP="007D6FCB">
            <w:pPr>
              <w:rPr>
                <w:rFonts w:ascii="Arial" w:hAnsi="Arial" w:cs="Arial"/>
                <w:sz w:val="20"/>
                <w:szCs w:val="20"/>
              </w:rPr>
            </w:pPr>
            <w:r w:rsidRPr="00595FF1">
              <w:rPr>
                <w:rFonts w:ascii="Arial" w:hAnsi="Arial" w:cs="Arial"/>
                <w:sz w:val="20"/>
                <w:szCs w:val="20"/>
              </w:rPr>
              <w:t>0.4-0.5</w:t>
            </w:r>
          </w:p>
        </w:tc>
      </w:tr>
      <w:tr w:rsidR="007D6FCB" w:rsidRPr="007D6FCB" w:rsidTr="007D6FCB">
        <w:trPr>
          <w:trHeight w:hRule="exact" w:val="565"/>
        </w:trPr>
        <w:tc>
          <w:tcPr>
            <w:tcW w:w="3120" w:type="dxa"/>
            <w:vMerge/>
            <w:tcBorders>
              <w:left w:val="single" w:sz="4" w:space="0" w:color="auto"/>
            </w:tcBorders>
            <w:shd w:val="clear" w:color="auto" w:fill="FFFFFF"/>
          </w:tcPr>
          <w:p w:rsidR="007D6FCB" w:rsidRPr="00595FF1" w:rsidRDefault="007D6FCB" w:rsidP="007D6FCB">
            <w:pPr>
              <w:rPr>
                <w:rFonts w:ascii="Arial" w:hAnsi="Arial" w:cs="Arial"/>
                <w:sz w:val="20"/>
                <w:szCs w:val="20"/>
              </w:rPr>
            </w:pPr>
          </w:p>
        </w:tc>
        <w:tc>
          <w:tcPr>
            <w:tcW w:w="4118" w:type="dxa"/>
            <w:tcBorders>
              <w:top w:val="single" w:sz="4" w:space="0" w:color="auto"/>
              <w:left w:val="single" w:sz="4" w:space="0" w:color="auto"/>
            </w:tcBorders>
            <w:shd w:val="clear" w:color="auto" w:fill="FFFFFF"/>
          </w:tcPr>
          <w:p w:rsidR="007D6FCB" w:rsidRPr="00595FF1" w:rsidRDefault="007D6FCB" w:rsidP="007D6FCB">
            <w:pPr>
              <w:rPr>
                <w:rFonts w:ascii="Arial" w:hAnsi="Arial" w:cs="Arial"/>
                <w:sz w:val="20"/>
                <w:szCs w:val="20"/>
              </w:rPr>
            </w:pPr>
            <w:r w:rsidRPr="00595FF1">
              <w:rPr>
                <w:rFonts w:ascii="Arial" w:hAnsi="Arial" w:cs="Arial"/>
                <w:sz w:val="20"/>
                <w:szCs w:val="20"/>
              </w:rPr>
              <w:t>1.2. Среднее время ликвидации аварии</w:t>
            </w:r>
          </w:p>
        </w:tc>
        <w:tc>
          <w:tcPr>
            <w:tcW w:w="1262" w:type="dxa"/>
            <w:tcBorders>
              <w:top w:val="single" w:sz="4" w:space="0" w:color="auto"/>
              <w:left w:val="single" w:sz="4" w:space="0" w:color="auto"/>
            </w:tcBorders>
            <w:shd w:val="clear" w:color="auto" w:fill="FFFFFF"/>
          </w:tcPr>
          <w:p w:rsidR="007D6FCB" w:rsidRPr="00595FF1" w:rsidRDefault="007D6FCB" w:rsidP="007D6FCB">
            <w:pPr>
              <w:rPr>
                <w:rFonts w:ascii="Arial" w:hAnsi="Arial" w:cs="Arial"/>
                <w:sz w:val="20"/>
                <w:szCs w:val="20"/>
              </w:rPr>
            </w:pPr>
            <w:r w:rsidRPr="00595FF1">
              <w:rPr>
                <w:rFonts w:ascii="Arial" w:hAnsi="Arial" w:cs="Arial"/>
                <w:sz w:val="20"/>
                <w:szCs w:val="20"/>
              </w:rPr>
              <w:t>сутки</w:t>
            </w:r>
          </w:p>
        </w:tc>
        <w:tc>
          <w:tcPr>
            <w:tcW w:w="1301" w:type="dxa"/>
            <w:tcBorders>
              <w:top w:val="single" w:sz="4" w:space="0" w:color="auto"/>
              <w:left w:val="single" w:sz="4" w:space="0" w:color="auto"/>
              <w:right w:val="single" w:sz="4" w:space="0" w:color="auto"/>
            </w:tcBorders>
            <w:shd w:val="clear" w:color="auto" w:fill="FFFFFF"/>
          </w:tcPr>
          <w:p w:rsidR="007D6FCB" w:rsidRPr="00595FF1" w:rsidRDefault="007D6FCB" w:rsidP="007D6FCB">
            <w:pPr>
              <w:rPr>
                <w:rFonts w:ascii="Arial" w:hAnsi="Arial" w:cs="Arial"/>
                <w:sz w:val="20"/>
                <w:szCs w:val="20"/>
              </w:rPr>
            </w:pPr>
            <w:r w:rsidRPr="00595FF1">
              <w:rPr>
                <w:rFonts w:ascii="Arial" w:hAnsi="Arial" w:cs="Arial"/>
                <w:sz w:val="20"/>
                <w:szCs w:val="20"/>
              </w:rPr>
              <w:t>0.3-0.4</w:t>
            </w:r>
          </w:p>
        </w:tc>
      </w:tr>
      <w:tr w:rsidR="007D6FCB" w:rsidRPr="007D6FCB" w:rsidTr="007D6FCB">
        <w:trPr>
          <w:trHeight w:hRule="exact" w:val="559"/>
        </w:trPr>
        <w:tc>
          <w:tcPr>
            <w:tcW w:w="3120" w:type="dxa"/>
            <w:vMerge/>
            <w:tcBorders>
              <w:left w:val="single" w:sz="4" w:space="0" w:color="auto"/>
            </w:tcBorders>
            <w:shd w:val="clear" w:color="auto" w:fill="FFFFFF"/>
          </w:tcPr>
          <w:p w:rsidR="007D6FCB" w:rsidRPr="00595FF1" w:rsidRDefault="007D6FCB" w:rsidP="007D6FCB">
            <w:pPr>
              <w:rPr>
                <w:rFonts w:ascii="Arial" w:hAnsi="Arial" w:cs="Arial"/>
                <w:sz w:val="20"/>
                <w:szCs w:val="20"/>
              </w:rPr>
            </w:pPr>
          </w:p>
        </w:tc>
        <w:tc>
          <w:tcPr>
            <w:tcW w:w="4118" w:type="dxa"/>
            <w:tcBorders>
              <w:top w:val="single" w:sz="4" w:space="0" w:color="auto"/>
              <w:left w:val="single" w:sz="4" w:space="0" w:color="auto"/>
            </w:tcBorders>
            <w:shd w:val="clear" w:color="auto" w:fill="FFFFFF"/>
          </w:tcPr>
          <w:p w:rsidR="007D6FCB" w:rsidRPr="00595FF1" w:rsidRDefault="007D6FCB" w:rsidP="007D6FCB">
            <w:pPr>
              <w:rPr>
                <w:rFonts w:ascii="Arial" w:hAnsi="Arial" w:cs="Arial"/>
                <w:sz w:val="20"/>
                <w:szCs w:val="20"/>
              </w:rPr>
            </w:pPr>
            <w:r w:rsidRPr="00595FF1">
              <w:rPr>
                <w:rFonts w:ascii="Arial" w:hAnsi="Arial" w:cs="Arial"/>
                <w:sz w:val="20"/>
                <w:szCs w:val="20"/>
              </w:rPr>
              <w:t>1.3. Количество аварий на 1 км сетей</w:t>
            </w:r>
          </w:p>
        </w:tc>
        <w:tc>
          <w:tcPr>
            <w:tcW w:w="1262" w:type="dxa"/>
            <w:tcBorders>
              <w:top w:val="single" w:sz="4" w:space="0" w:color="auto"/>
              <w:left w:val="single" w:sz="4" w:space="0" w:color="auto"/>
            </w:tcBorders>
            <w:shd w:val="clear" w:color="auto" w:fill="FFFFFF"/>
          </w:tcPr>
          <w:p w:rsidR="007D6FCB" w:rsidRPr="00595FF1" w:rsidRDefault="007D6FCB" w:rsidP="007D6FCB">
            <w:pPr>
              <w:rPr>
                <w:rFonts w:ascii="Arial" w:hAnsi="Arial" w:cs="Arial"/>
                <w:sz w:val="20"/>
                <w:szCs w:val="20"/>
              </w:rPr>
            </w:pPr>
            <w:r w:rsidRPr="00595FF1">
              <w:rPr>
                <w:rFonts w:ascii="Arial" w:hAnsi="Arial" w:cs="Arial"/>
                <w:sz w:val="20"/>
                <w:szCs w:val="20"/>
              </w:rPr>
              <w:t>шт/км</w:t>
            </w:r>
          </w:p>
        </w:tc>
        <w:tc>
          <w:tcPr>
            <w:tcW w:w="1301" w:type="dxa"/>
            <w:tcBorders>
              <w:top w:val="single" w:sz="4" w:space="0" w:color="auto"/>
              <w:left w:val="single" w:sz="4" w:space="0" w:color="auto"/>
              <w:right w:val="single" w:sz="4" w:space="0" w:color="auto"/>
            </w:tcBorders>
            <w:shd w:val="clear" w:color="auto" w:fill="FFFFFF"/>
          </w:tcPr>
          <w:p w:rsidR="007D6FCB" w:rsidRPr="00595FF1" w:rsidRDefault="007D6FCB" w:rsidP="007D6FCB">
            <w:pPr>
              <w:rPr>
                <w:rFonts w:ascii="Arial" w:hAnsi="Arial" w:cs="Arial"/>
                <w:sz w:val="20"/>
                <w:szCs w:val="20"/>
              </w:rPr>
            </w:pPr>
            <w:r w:rsidRPr="00595FF1">
              <w:rPr>
                <w:rFonts w:ascii="Arial" w:hAnsi="Arial" w:cs="Arial"/>
                <w:sz w:val="20"/>
                <w:szCs w:val="20"/>
              </w:rPr>
              <w:t>0.4-0.5</w:t>
            </w:r>
          </w:p>
        </w:tc>
      </w:tr>
      <w:tr w:rsidR="007D6FCB" w:rsidRPr="007D6FCB" w:rsidTr="007D6FCB">
        <w:trPr>
          <w:trHeight w:hRule="exact" w:val="278"/>
        </w:trPr>
        <w:tc>
          <w:tcPr>
            <w:tcW w:w="3120" w:type="dxa"/>
            <w:vMerge/>
            <w:tcBorders>
              <w:left w:val="single" w:sz="4" w:space="0" w:color="auto"/>
            </w:tcBorders>
            <w:shd w:val="clear" w:color="auto" w:fill="FFFFFF"/>
          </w:tcPr>
          <w:p w:rsidR="007D6FCB" w:rsidRPr="00595FF1" w:rsidRDefault="007D6FCB" w:rsidP="007D6FCB">
            <w:pPr>
              <w:rPr>
                <w:rFonts w:ascii="Arial" w:hAnsi="Arial" w:cs="Arial"/>
                <w:sz w:val="20"/>
                <w:szCs w:val="20"/>
              </w:rPr>
            </w:pPr>
          </w:p>
        </w:tc>
        <w:tc>
          <w:tcPr>
            <w:tcW w:w="4118" w:type="dxa"/>
            <w:tcBorders>
              <w:top w:val="single" w:sz="4" w:space="0" w:color="auto"/>
              <w:left w:val="single" w:sz="4" w:space="0" w:color="auto"/>
            </w:tcBorders>
            <w:shd w:val="clear" w:color="auto" w:fill="FFFFFF"/>
          </w:tcPr>
          <w:p w:rsidR="007D6FCB" w:rsidRPr="00595FF1" w:rsidRDefault="007D6FCB" w:rsidP="007D6FCB">
            <w:pPr>
              <w:rPr>
                <w:rFonts w:ascii="Arial" w:hAnsi="Arial" w:cs="Arial"/>
                <w:sz w:val="20"/>
                <w:szCs w:val="20"/>
              </w:rPr>
            </w:pPr>
            <w:r w:rsidRPr="00595FF1">
              <w:rPr>
                <w:rFonts w:ascii="Arial" w:hAnsi="Arial" w:cs="Arial"/>
                <w:sz w:val="20"/>
                <w:szCs w:val="20"/>
              </w:rPr>
              <w:t>1.4. Показатели движения ОФ</w:t>
            </w:r>
          </w:p>
        </w:tc>
        <w:tc>
          <w:tcPr>
            <w:tcW w:w="1262" w:type="dxa"/>
            <w:tcBorders>
              <w:top w:val="single" w:sz="4" w:space="0" w:color="auto"/>
              <w:left w:val="single" w:sz="4" w:space="0" w:color="auto"/>
            </w:tcBorders>
            <w:shd w:val="clear" w:color="auto" w:fill="FFFFFF"/>
          </w:tcPr>
          <w:p w:rsidR="007D6FCB" w:rsidRPr="00595FF1" w:rsidRDefault="007D6FCB" w:rsidP="007D6FCB">
            <w:pPr>
              <w:rPr>
                <w:rFonts w:ascii="Arial" w:hAnsi="Arial" w:cs="Arial"/>
                <w:sz w:val="20"/>
                <w:szCs w:val="20"/>
              </w:rPr>
            </w:pPr>
          </w:p>
        </w:tc>
        <w:tc>
          <w:tcPr>
            <w:tcW w:w="1301" w:type="dxa"/>
            <w:tcBorders>
              <w:top w:val="single" w:sz="4" w:space="0" w:color="auto"/>
              <w:left w:val="single" w:sz="4" w:space="0" w:color="auto"/>
              <w:right w:val="single" w:sz="4" w:space="0" w:color="auto"/>
            </w:tcBorders>
            <w:shd w:val="clear" w:color="auto" w:fill="FFFFFF"/>
          </w:tcPr>
          <w:p w:rsidR="007D6FCB" w:rsidRPr="00595FF1" w:rsidRDefault="007D6FCB" w:rsidP="007D6FCB">
            <w:pPr>
              <w:rPr>
                <w:rFonts w:ascii="Arial" w:hAnsi="Arial" w:cs="Arial"/>
                <w:sz w:val="20"/>
                <w:szCs w:val="20"/>
              </w:rPr>
            </w:pPr>
          </w:p>
        </w:tc>
      </w:tr>
      <w:tr w:rsidR="007D6FCB" w:rsidRPr="007D6FCB" w:rsidTr="007D6FCB">
        <w:trPr>
          <w:trHeight w:hRule="exact" w:val="278"/>
        </w:trPr>
        <w:tc>
          <w:tcPr>
            <w:tcW w:w="3120" w:type="dxa"/>
            <w:vMerge/>
            <w:tcBorders>
              <w:left w:val="single" w:sz="4" w:space="0" w:color="auto"/>
            </w:tcBorders>
            <w:shd w:val="clear" w:color="auto" w:fill="FFFFFF"/>
          </w:tcPr>
          <w:p w:rsidR="007D6FCB" w:rsidRPr="00595FF1" w:rsidRDefault="007D6FCB" w:rsidP="007D6FCB">
            <w:pPr>
              <w:rPr>
                <w:rFonts w:ascii="Arial" w:hAnsi="Arial" w:cs="Arial"/>
                <w:sz w:val="20"/>
                <w:szCs w:val="20"/>
              </w:rPr>
            </w:pPr>
          </w:p>
        </w:tc>
        <w:tc>
          <w:tcPr>
            <w:tcW w:w="4118" w:type="dxa"/>
            <w:tcBorders>
              <w:top w:val="single" w:sz="4" w:space="0" w:color="auto"/>
              <w:left w:val="single" w:sz="4" w:space="0" w:color="auto"/>
            </w:tcBorders>
            <w:shd w:val="clear" w:color="auto" w:fill="FFFFFF"/>
          </w:tcPr>
          <w:p w:rsidR="007D6FCB" w:rsidRPr="00595FF1" w:rsidRDefault="007D6FCB" w:rsidP="007D6FCB">
            <w:pPr>
              <w:rPr>
                <w:rFonts w:ascii="Arial" w:hAnsi="Arial" w:cs="Arial"/>
                <w:sz w:val="20"/>
                <w:szCs w:val="20"/>
              </w:rPr>
            </w:pPr>
            <w:r w:rsidRPr="00595FF1">
              <w:rPr>
                <w:rFonts w:ascii="Arial" w:hAnsi="Arial" w:cs="Arial"/>
                <w:sz w:val="20"/>
                <w:szCs w:val="20"/>
              </w:rPr>
              <w:t>1.4.1. Коэффициент износа</w:t>
            </w:r>
          </w:p>
        </w:tc>
        <w:tc>
          <w:tcPr>
            <w:tcW w:w="1262" w:type="dxa"/>
            <w:tcBorders>
              <w:top w:val="single" w:sz="4" w:space="0" w:color="auto"/>
              <w:left w:val="single" w:sz="4" w:space="0" w:color="auto"/>
            </w:tcBorders>
            <w:shd w:val="clear" w:color="auto" w:fill="FFFFFF"/>
          </w:tcPr>
          <w:p w:rsidR="007D6FCB" w:rsidRPr="00595FF1" w:rsidRDefault="007D6FCB" w:rsidP="007D6FCB">
            <w:pPr>
              <w:rPr>
                <w:rFonts w:ascii="Arial" w:hAnsi="Arial" w:cs="Arial"/>
                <w:sz w:val="20"/>
                <w:szCs w:val="20"/>
              </w:rPr>
            </w:pPr>
            <w:r w:rsidRPr="00595FF1">
              <w:rPr>
                <w:rFonts w:ascii="Arial" w:hAnsi="Arial" w:cs="Arial"/>
                <w:sz w:val="20"/>
                <w:szCs w:val="20"/>
              </w:rPr>
              <w:t>%</w:t>
            </w:r>
          </w:p>
        </w:tc>
        <w:tc>
          <w:tcPr>
            <w:tcW w:w="1301" w:type="dxa"/>
            <w:tcBorders>
              <w:top w:val="single" w:sz="4" w:space="0" w:color="auto"/>
              <w:left w:val="single" w:sz="4" w:space="0" w:color="auto"/>
              <w:right w:val="single" w:sz="4" w:space="0" w:color="auto"/>
            </w:tcBorders>
            <w:shd w:val="clear" w:color="auto" w:fill="FFFFFF"/>
          </w:tcPr>
          <w:p w:rsidR="007D6FCB" w:rsidRPr="00595FF1" w:rsidRDefault="007D6FCB" w:rsidP="007D6FCB">
            <w:pPr>
              <w:rPr>
                <w:rFonts w:ascii="Arial" w:hAnsi="Arial" w:cs="Arial"/>
                <w:sz w:val="20"/>
                <w:szCs w:val="20"/>
              </w:rPr>
            </w:pPr>
          </w:p>
        </w:tc>
      </w:tr>
      <w:tr w:rsidR="007D6FCB" w:rsidRPr="007D6FCB" w:rsidTr="007D6FCB">
        <w:trPr>
          <w:trHeight w:hRule="exact" w:val="274"/>
        </w:trPr>
        <w:tc>
          <w:tcPr>
            <w:tcW w:w="3120" w:type="dxa"/>
            <w:vMerge/>
            <w:tcBorders>
              <w:left w:val="single" w:sz="4" w:space="0" w:color="auto"/>
            </w:tcBorders>
            <w:shd w:val="clear" w:color="auto" w:fill="FFFFFF"/>
          </w:tcPr>
          <w:p w:rsidR="007D6FCB" w:rsidRPr="00595FF1" w:rsidRDefault="007D6FCB" w:rsidP="007D6FCB">
            <w:pPr>
              <w:rPr>
                <w:rFonts w:ascii="Arial" w:hAnsi="Arial" w:cs="Arial"/>
                <w:sz w:val="20"/>
                <w:szCs w:val="20"/>
              </w:rPr>
            </w:pPr>
          </w:p>
        </w:tc>
        <w:tc>
          <w:tcPr>
            <w:tcW w:w="4118" w:type="dxa"/>
            <w:tcBorders>
              <w:top w:val="single" w:sz="4" w:space="0" w:color="auto"/>
              <w:left w:val="single" w:sz="4" w:space="0" w:color="auto"/>
            </w:tcBorders>
            <w:shd w:val="clear" w:color="auto" w:fill="FFFFFF"/>
          </w:tcPr>
          <w:p w:rsidR="007D6FCB" w:rsidRPr="00595FF1" w:rsidRDefault="007D6FCB" w:rsidP="007D6FCB">
            <w:pPr>
              <w:rPr>
                <w:rFonts w:ascii="Arial" w:hAnsi="Arial" w:cs="Arial"/>
                <w:sz w:val="20"/>
                <w:szCs w:val="20"/>
              </w:rPr>
            </w:pPr>
            <w:r w:rsidRPr="00595FF1">
              <w:rPr>
                <w:rFonts w:ascii="Arial" w:hAnsi="Arial" w:cs="Arial"/>
                <w:sz w:val="20"/>
                <w:szCs w:val="20"/>
              </w:rPr>
              <w:t>1.4.2.Коэффициент годности</w:t>
            </w:r>
          </w:p>
        </w:tc>
        <w:tc>
          <w:tcPr>
            <w:tcW w:w="1262" w:type="dxa"/>
            <w:tcBorders>
              <w:top w:val="single" w:sz="4" w:space="0" w:color="auto"/>
              <w:left w:val="single" w:sz="4" w:space="0" w:color="auto"/>
            </w:tcBorders>
            <w:shd w:val="clear" w:color="auto" w:fill="FFFFFF"/>
          </w:tcPr>
          <w:p w:rsidR="007D6FCB" w:rsidRPr="00595FF1" w:rsidRDefault="007D6FCB" w:rsidP="007D6FCB">
            <w:pPr>
              <w:rPr>
                <w:rFonts w:ascii="Arial" w:hAnsi="Arial" w:cs="Arial"/>
                <w:sz w:val="20"/>
                <w:szCs w:val="20"/>
              </w:rPr>
            </w:pPr>
            <w:r w:rsidRPr="00595FF1">
              <w:rPr>
                <w:rFonts w:ascii="Arial" w:hAnsi="Arial" w:cs="Arial"/>
                <w:sz w:val="20"/>
                <w:szCs w:val="20"/>
              </w:rPr>
              <w:t>%</w:t>
            </w:r>
          </w:p>
        </w:tc>
        <w:tc>
          <w:tcPr>
            <w:tcW w:w="1301" w:type="dxa"/>
            <w:tcBorders>
              <w:top w:val="single" w:sz="4" w:space="0" w:color="auto"/>
              <w:left w:val="single" w:sz="4" w:space="0" w:color="auto"/>
              <w:right w:val="single" w:sz="4" w:space="0" w:color="auto"/>
            </w:tcBorders>
            <w:shd w:val="clear" w:color="auto" w:fill="FFFFFF"/>
          </w:tcPr>
          <w:p w:rsidR="007D6FCB" w:rsidRPr="00595FF1" w:rsidRDefault="007D6FCB" w:rsidP="007D6FCB">
            <w:pPr>
              <w:rPr>
                <w:rFonts w:ascii="Arial" w:hAnsi="Arial" w:cs="Arial"/>
                <w:sz w:val="20"/>
                <w:szCs w:val="20"/>
              </w:rPr>
            </w:pPr>
          </w:p>
        </w:tc>
      </w:tr>
      <w:tr w:rsidR="007D6FCB" w:rsidRPr="007D6FCB" w:rsidTr="007D6FCB">
        <w:trPr>
          <w:trHeight w:hRule="exact" w:val="274"/>
        </w:trPr>
        <w:tc>
          <w:tcPr>
            <w:tcW w:w="3120" w:type="dxa"/>
            <w:vMerge/>
            <w:tcBorders>
              <w:left w:val="single" w:sz="4" w:space="0" w:color="auto"/>
            </w:tcBorders>
            <w:shd w:val="clear" w:color="auto" w:fill="FFFFFF"/>
          </w:tcPr>
          <w:p w:rsidR="007D6FCB" w:rsidRPr="00595FF1" w:rsidRDefault="007D6FCB" w:rsidP="007D6FCB">
            <w:pPr>
              <w:rPr>
                <w:rFonts w:ascii="Arial" w:hAnsi="Arial" w:cs="Arial"/>
                <w:sz w:val="20"/>
                <w:szCs w:val="20"/>
              </w:rPr>
            </w:pPr>
          </w:p>
        </w:tc>
        <w:tc>
          <w:tcPr>
            <w:tcW w:w="4118" w:type="dxa"/>
            <w:tcBorders>
              <w:top w:val="single" w:sz="4" w:space="0" w:color="auto"/>
              <w:left w:val="single" w:sz="4" w:space="0" w:color="auto"/>
            </w:tcBorders>
            <w:shd w:val="clear" w:color="auto" w:fill="FFFFFF"/>
          </w:tcPr>
          <w:p w:rsidR="007D6FCB" w:rsidRPr="00595FF1" w:rsidRDefault="007D6FCB" w:rsidP="007D6FCB">
            <w:pPr>
              <w:rPr>
                <w:rFonts w:ascii="Arial" w:hAnsi="Arial" w:cs="Arial"/>
                <w:sz w:val="20"/>
                <w:szCs w:val="20"/>
              </w:rPr>
            </w:pPr>
            <w:r w:rsidRPr="00595FF1">
              <w:rPr>
                <w:rFonts w:ascii="Arial" w:hAnsi="Arial" w:cs="Arial"/>
                <w:sz w:val="20"/>
                <w:szCs w:val="20"/>
              </w:rPr>
              <w:t>1.4.3.Коэффициент обновления</w:t>
            </w:r>
          </w:p>
        </w:tc>
        <w:tc>
          <w:tcPr>
            <w:tcW w:w="1262" w:type="dxa"/>
            <w:tcBorders>
              <w:top w:val="single" w:sz="4" w:space="0" w:color="auto"/>
              <w:left w:val="single" w:sz="4" w:space="0" w:color="auto"/>
            </w:tcBorders>
            <w:shd w:val="clear" w:color="auto" w:fill="FFFFFF"/>
          </w:tcPr>
          <w:p w:rsidR="007D6FCB" w:rsidRPr="00595FF1" w:rsidRDefault="007D6FCB" w:rsidP="007D6FCB">
            <w:pPr>
              <w:rPr>
                <w:rFonts w:ascii="Arial" w:hAnsi="Arial" w:cs="Arial"/>
                <w:sz w:val="20"/>
                <w:szCs w:val="20"/>
              </w:rPr>
            </w:pPr>
            <w:r w:rsidRPr="00595FF1">
              <w:rPr>
                <w:rFonts w:ascii="Arial" w:hAnsi="Arial" w:cs="Arial"/>
                <w:sz w:val="20"/>
                <w:szCs w:val="20"/>
              </w:rPr>
              <w:t>%</w:t>
            </w:r>
          </w:p>
        </w:tc>
        <w:tc>
          <w:tcPr>
            <w:tcW w:w="1301" w:type="dxa"/>
            <w:tcBorders>
              <w:top w:val="single" w:sz="4" w:space="0" w:color="auto"/>
              <w:left w:val="single" w:sz="4" w:space="0" w:color="auto"/>
              <w:right w:val="single" w:sz="4" w:space="0" w:color="auto"/>
            </w:tcBorders>
            <w:shd w:val="clear" w:color="auto" w:fill="FFFFFF"/>
          </w:tcPr>
          <w:p w:rsidR="007D6FCB" w:rsidRPr="00595FF1" w:rsidRDefault="007D6FCB" w:rsidP="007D6FCB">
            <w:pPr>
              <w:rPr>
                <w:rFonts w:ascii="Arial" w:hAnsi="Arial" w:cs="Arial"/>
                <w:sz w:val="20"/>
                <w:szCs w:val="20"/>
              </w:rPr>
            </w:pPr>
          </w:p>
        </w:tc>
      </w:tr>
      <w:tr w:rsidR="007D6FCB" w:rsidRPr="007D6FCB" w:rsidTr="007D6FCB">
        <w:trPr>
          <w:trHeight w:hRule="exact" w:val="278"/>
        </w:trPr>
        <w:tc>
          <w:tcPr>
            <w:tcW w:w="3120" w:type="dxa"/>
            <w:vMerge/>
            <w:tcBorders>
              <w:left w:val="single" w:sz="4" w:space="0" w:color="auto"/>
            </w:tcBorders>
            <w:shd w:val="clear" w:color="auto" w:fill="FFFFFF"/>
          </w:tcPr>
          <w:p w:rsidR="007D6FCB" w:rsidRPr="00595FF1" w:rsidRDefault="007D6FCB" w:rsidP="007D6FCB">
            <w:pPr>
              <w:rPr>
                <w:rFonts w:ascii="Arial" w:hAnsi="Arial" w:cs="Arial"/>
                <w:sz w:val="20"/>
                <w:szCs w:val="20"/>
              </w:rPr>
            </w:pPr>
          </w:p>
        </w:tc>
        <w:tc>
          <w:tcPr>
            <w:tcW w:w="4118" w:type="dxa"/>
            <w:tcBorders>
              <w:top w:val="single" w:sz="4" w:space="0" w:color="auto"/>
              <w:left w:val="single" w:sz="4" w:space="0" w:color="auto"/>
            </w:tcBorders>
            <w:shd w:val="clear" w:color="auto" w:fill="FFFFFF"/>
          </w:tcPr>
          <w:p w:rsidR="007D6FCB" w:rsidRPr="00595FF1" w:rsidRDefault="007D6FCB" w:rsidP="007D6FCB">
            <w:pPr>
              <w:rPr>
                <w:rFonts w:ascii="Arial" w:hAnsi="Arial" w:cs="Arial"/>
                <w:sz w:val="20"/>
                <w:szCs w:val="20"/>
              </w:rPr>
            </w:pPr>
            <w:r w:rsidRPr="00595FF1">
              <w:rPr>
                <w:rFonts w:ascii="Arial" w:hAnsi="Arial" w:cs="Arial"/>
                <w:sz w:val="20"/>
                <w:szCs w:val="20"/>
              </w:rPr>
              <w:t>1.4.4.Коэффициент выбытия</w:t>
            </w:r>
          </w:p>
        </w:tc>
        <w:tc>
          <w:tcPr>
            <w:tcW w:w="1262" w:type="dxa"/>
            <w:tcBorders>
              <w:top w:val="single" w:sz="4" w:space="0" w:color="auto"/>
              <w:left w:val="single" w:sz="4" w:space="0" w:color="auto"/>
            </w:tcBorders>
            <w:shd w:val="clear" w:color="auto" w:fill="FFFFFF"/>
          </w:tcPr>
          <w:p w:rsidR="007D6FCB" w:rsidRPr="00595FF1" w:rsidRDefault="007D6FCB" w:rsidP="007D6FCB">
            <w:pPr>
              <w:rPr>
                <w:rFonts w:ascii="Arial" w:hAnsi="Arial" w:cs="Arial"/>
                <w:sz w:val="20"/>
                <w:szCs w:val="20"/>
              </w:rPr>
            </w:pPr>
            <w:r w:rsidRPr="00595FF1">
              <w:rPr>
                <w:rFonts w:ascii="Arial" w:hAnsi="Arial" w:cs="Arial"/>
                <w:sz w:val="20"/>
                <w:szCs w:val="20"/>
              </w:rPr>
              <w:t>%</w:t>
            </w:r>
          </w:p>
        </w:tc>
        <w:tc>
          <w:tcPr>
            <w:tcW w:w="1301" w:type="dxa"/>
            <w:tcBorders>
              <w:top w:val="single" w:sz="4" w:space="0" w:color="auto"/>
              <w:left w:val="single" w:sz="4" w:space="0" w:color="auto"/>
              <w:right w:val="single" w:sz="4" w:space="0" w:color="auto"/>
            </w:tcBorders>
            <w:shd w:val="clear" w:color="auto" w:fill="FFFFFF"/>
          </w:tcPr>
          <w:p w:rsidR="007D6FCB" w:rsidRPr="00595FF1" w:rsidRDefault="007D6FCB" w:rsidP="007D6FCB">
            <w:pPr>
              <w:rPr>
                <w:rFonts w:ascii="Arial" w:hAnsi="Arial" w:cs="Arial"/>
                <w:sz w:val="20"/>
                <w:szCs w:val="20"/>
              </w:rPr>
            </w:pPr>
          </w:p>
        </w:tc>
      </w:tr>
      <w:tr w:rsidR="007D6FCB" w:rsidRPr="007D6FCB" w:rsidTr="007D6FCB">
        <w:trPr>
          <w:trHeight w:hRule="exact" w:val="274"/>
        </w:trPr>
        <w:tc>
          <w:tcPr>
            <w:tcW w:w="3120" w:type="dxa"/>
            <w:vMerge/>
            <w:tcBorders>
              <w:left w:val="single" w:sz="4" w:space="0" w:color="auto"/>
            </w:tcBorders>
            <w:shd w:val="clear" w:color="auto" w:fill="FFFFFF"/>
          </w:tcPr>
          <w:p w:rsidR="007D6FCB" w:rsidRPr="00595FF1" w:rsidRDefault="007D6FCB" w:rsidP="007D6FCB">
            <w:pPr>
              <w:rPr>
                <w:rFonts w:ascii="Arial" w:hAnsi="Arial" w:cs="Arial"/>
                <w:sz w:val="20"/>
                <w:szCs w:val="20"/>
              </w:rPr>
            </w:pPr>
          </w:p>
        </w:tc>
        <w:tc>
          <w:tcPr>
            <w:tcW w:w="4118" w:type="dxa"/>
            <w:tcBorders>
              <w:top w:val="single" w:sz="4" w:space="0" w:color="auto"/>
              <w:left w:val="single" w:sz="4" w:space="0" w:color="auto"/>
            </w:tcBorders>
            <w:shd w:val="clear" w:color="auto" w:fill="FFFFFF"/>
          </w:tcPr>
          <w:p w:rsidR="007D6FCB" w:rsidRPr="00595FF1" w:rsidRDefault="007D6FCB" w:rsidP="007D6FCB">
            <w:pPr>
              <w:rPr>
                <w:rFonts w:ascii="Arial" w:hAnsi="Arial" w:cs="Arial"/>
                <w:sz w:val="20"/>
                <w:szCs w:val="20"/>
              </w:rPr>
            </w:pPr>
            <w:r w:rsidRPr="00595FF1">
              <w:rPr>
                <w:rFonts w:ascii="Arial" w:hAnsi="Arial" w:cs="Arial"/>
                <w:sz w:val="20"/>
                <w:szCs w:val="20"/>
              </w:rPr>
              <w:t>1.5.Объем ресурса</w:t>
            </w:r>
          </w:p>
        </w:tc>
        <w:tc>
          <w:tcPr>
            <w:tcW w:w="1262" w:type="dxa"/>
            <w:tcBorders>
              <w:top w:val="single" w:sz="4" w:space="0" w:color="auto"/>
              <w:left w:val="single" w:sz="4" w:space="0" w:color="auto"/>
            </w:tcBorders>
            <w:shd w:val="clear" w:color="auto" w:fill="FFFFFF"/>
          </w:tcPr>
          <w:p w:rsidR="007D6FCB" w:rsidRPr="00595FF1" w:rsidRDefault="007D6FCB" w:rsidP="007D6FCB">
            <w:pPr>
              <w:rPr>
                <w:rFonts w:ascii="Arial" w:hAnsi="Arial" w:cs="Arial"/>
                <w:sz w:val="20"/>
                <w:szCs w:val="20"/>
              </w:rPr>
            </w:pPr>
          </w:p>
        </w:tc>
        <w:tc>
          <w:tcPr>
            <w:tcW w:w="1301" w:type="dxa"/>
            <w:tcBorders>
              <w:top w:val="single" w:sz="4" w:space="0" w:color="auto"/>
              <w:left w:val="single" w:sz="4" w:space="0" w:color="auto"/>
              <w:right w:val="single" w:sz="4" w:space="0" w:color="auto"/>
            </w:tcBorders>
            <w:shd w:val="clear" w:color="auto" w:fill="FFFFFF"/>
          </w:tcPr>
          <w:p w:rsidR="007D6FCB" w:rsidRPr="00595FF1" w:rsidRDefault="007D6FCB" w:rsidP="007D6FCB">
            <w:pPr>
              <w:rPr>
                <w:rFonts w:ascii="Arial" w:hAnsi="Arial" w:cs="Arial"/>
                <w:sz w:val="20"/>
                <w:szCs w:val="20"/>
              </w:rPr>
            </w:pPr>
          </w:p>
        </w:tc>
      </w:tr>
      <w:tr w:rsidR="007D6FCB" w:rsidRPr="007D6FCB" w:rsidTr="007D6FCB">
        <w:trPr>
          <w:trHeight w:hRule="exact" w:val="269"/>
        </w:trPr>
        <w:tc>
          <w:tcPr>
            <w:tcW w:w="3120" w:type="dxa"/>
            <w:vMerge/>
            <w:tcBorders>
              <w:left w:val="single" w:sz="4" w:space="0" w:color="auto"/>
            </w:tcBorders>
            <w:shd w:val="clear" w:color="auto" w:fill="FFFFFF"/>
          </w:tcPr>
          <w:p w:rsidR="007D6FCB" w:rsidRPr="00595FF1" w:rsidRDefault="007D6FCB" w:rsidP="007D6FCB">
            <w:pPr>
              <w:rPr>
                <w:rFonts w:ascii="Arial" w:hAnsi="Arial" w:cs="Arial"/>
                <w:sz w:val="20"/>
                <w:szCs w:val="20"/>
              </w:rPr>
            </w:pPr>
          </w:p>
        </w:tc>
        <w:tc>
          <w:tcPr>
            <w:tcW w:w="4118" w:type="dxa"/>
            <w:tcBorders>
              <w:top w:val="single" w:sz="4" w:space="0" w:color="auto"/>
              <w:left w:val="single" w:sz="4" w:space="0" w:color="auto"/>
            </w:tcBorders>
            <w:shd w:val="clear" w:color="auto" w:fill="FFFFFF"/>
          </w:tcPr>
          <w:p w:rsidR="007D6FCB" w:rsidRPr="00595FF1" w:rsidRDefault="007D6FCB" w:rsidP="007D6FCB">
            <w:pPr>
              <w:rPr>
                <w:rFonts w:ascii="Arial" w:hAnsi="Arial" w:cs="Arial"/>
                <w:sz w:val="20"/>
                <w:szCs w:val="20"/>
              </w:rPr>
            </w:pPr>
            <w:r w:rsidRPr="00595FF1">
              <w:rPr>
                <w:rFonts w:ascii="Arial" w:hAnsi="Arial" w:cs="Arial"/>
                <w:sz w:val="20"/>
                <w:szCs w:val="20"/>
              </w:rPr>
              <w:t>1.5.1. Выработка</w:t>
            </w:r>
          </w:p>
        </w:tc>
        <w:tc>
          <w:tcPr>
            <w:tcW w:w="1262" w:type="dxa"/>
            <w:tcBorders>
              <w:top w:val="single" w:sz="4" w:space="0" w:color="auto"/>
              <w:left w:val="single" w:sz="4" w:space="0" w:color="auto"/>
            </w:tcBorders>
            <w:shd w:val="clear" w:color="auto" w:fill="FFFFFF"/>
          </w:tcPr>
          <w:p w:rsidR="007D6FCB" w:rsidRPr="00595FF1" w:rsidRDefault="007D6FCB" w:rsidP="007D6FCB">
            <w:pPr>
              <w:rPr>
                <w:rFonts w:ascii="Arial" w:hAnsi="Arial" w:cs="Arial"/>
                <w:sz w:val="20"/>
                <w:szCs w:val="20"/>
              </w:rPr>
            </w:pPr>
            <w:r w:rsidRPr="00595FF1">
              <w:rPr>
                <w:rFonts w:ascii="Arial" w:hAnsi="Arial" w:cs="Arial"/>
                <w:sz w:val="20"/>
                <w:szCs w:val="20"/>
              </w:rPr>
              <w:t>т.м</w:t>
            </w:r>
            <w:r w:rsidRPr="00595FF1">
              <w:rPr>
                <w:rFonts w:ascii="Arial" w:hAnsi="Arial" w:cs="Arial"/>
                <w:sz w:val="20"/>
                <w:szCs w:val="20"/>
                <w:vertAlign w:val="superscript"/>
              </w:rPr>
              <w:t>3</w:t>
            </w:r>
          </w:p>
        </w:tc>
        <w:tc>
          <w:tcPr>
            <w:tcW w:w="1301" w:type="dxa"/>
            <w:tcBorders>
              <w:top w:val="single" w:sz="4" w:space="0" w:color="auto"/>
              <w:left w:val="single" w:sz="4" w:space="0" w:color="auto"/>
              <w:right w:val="single" w:sz="4" w:space="0" w:color="auto"/>
            </w:tcBorders>
            <w:shd w:val="clear" w:color="auto" w:fill="FFFFFF"/>
          </w:tcPr>
          <w:p w:rsidR="007D6FCB" w:rsidRPr="00595FF1" w:rsidRDefault="007D6FCB" w:rsidP="007D6FCB">
            <w:pPr>
              <w:rPr>
                <w:rFonts w:ascii="Arial" w:hAnsi="Arial" w:cs="Arial"/>
                <w:sz w:val="20"/>
                <w:szCs w:val="20"/>
              </w:rPr>
            </w:pPr>
          </w:p>
        </w:tc>
      </w:tr>
      <w:tr w:rsidR="007D6FCB" w:rsidRPr="007D6FCB" w:rsidTr="007D6FCB">
        <w:trPr>
          <w:trHeight w:hRule="exact" w:val="278"/>
        </w:trPr>
        <w:tc>
          <w:tcPr>
            <w:tcW w:w="3120" w:type="dxa"/>
            <w:vMerge/>
            <w:tcBorders>
              <w:left w:val="single" w:sz="4" w:space="0" w:color="auto"/>
            </w:tcBorders>
            <w:shd w:val="clear" w:color="auto" w:fill="FFFFFF"/>
          </w:tcPr>
          <w:p w:rsidR="007D6FCB" w:rsidRPr="00595FF1" w:rsidRDefault="007D6FCB" w:rsidP="007D6FCB">
            <w:pPr>
              <w:rPr>
                <w:rFonts w:ascii="Arial" w:hAnsi="Arial" w:cs="Arial"/>
                <w:sz w:val="20"/>
                <w:szCs w:val="20"/>
              </w:rPr>
            </w:pPr>
          </w:p>
        </w:tc>
        <w:tc>
          <w:tcPr>
            <w:tcW w:w="4118" w:type="dxa"/>
            <w:tcBorders>
              <w:top w:val="single" w:sz="4" w:space="0" w:color="auto"/>
              <w:left w:val="single" w:sz="4" w:space="0" w:color="auto"/>
            </w:tcBorders>
            <w:shd w:val="clear" w:color="auto" w:fill="FFFFFF"/>
          </w:tcPr>
          <w:p w:rsidR="007D6FCB" w:rsidRPr="00595FF1" w:rsidRDefault="007D6FCB" w:rsidP="007D6FCB">
            <w:pPr>
              <w:rPr>
                <w:rFonts w:ascii="Arial" w:hAnsi="Arial" w:cs="Arial"/>
                <w:sz w:val="20"/>
                <w:szCs w:val="20"/>
              </w:rPr>
            </w:pPr>
            <w:r w:rsidRPr="00595FF1">
              <w:rPr>
                <w:rFonts w:ascii="Arial" w:hAnsi="Arial" w:cs="Arial"/>
                <w:sz w:val="20"/>
                <w:szCs w:val="20"/>
              </w:rPr>
              <w:t>1.5.2.Собственные нужды</w:t>
            </w:r>
          </w:p>
        </w:tc>
        <w:tc>
          <w:tcPr>
            <w:tcW w:w="1262" w:type="dxa"/>
            <w:tcBorders>
              <w:top w:val="single" w:sz="4" w:space="0" w:color="auto"/>
              <w:left w:val="single" w:sz="4" w:space="0" w:color="auto"/>
            </w:tcBorders>
            <w:shd w:val="clear" w:color="auto" w:fill="FFFFFF"/>
          </w:tcPr>
          <w:p w:rsidR="007D6FCB" w:rsidRPr="00595FF1" w:rsidRDefault="007D6FCB" w:rsidP="007D6FCB">
            <w:pPr>
              <w:rPr>
                <w:rFonts w:ascii="Arial" w:hAnsi="Arial" w:cs="Arial"/>
                <w:sz w:val="20"/>
                <w:szCs w:val="20"/>
              </w:rPr>
            </w:pPr>
            <w:r w:rsidRPr="00595FF1">
              <w:rPr>
                <w:rFonts w:ascii="Arial" w:hAnsi="Arial" w:cs="Arial"/>
                <w:sz w:val="20"/>
                <w:szCs w:val="20"/>
              </w:rPr>
              <w:t>3</w:t>
            </w:r>
          </w:p>
          <w:p w:rsidR="007D6FCB" w:rsidRPr="00595FF1" w:rsidRDefault="007D6FCB" w:rsidP="007D6FCB">
            <w:pPr>
              <w:rPr>
                <w:rFonts w:ascii="Arial" w:hAnsi="Arial" w:cs="Arial"/>
                <w:sz w:val="20"/>
                <w:szCs w:val="20"/>
              </w:rPr>
            </w:pPr>
            <w:r w:rsidRPr="00595FF1">
              <w:rPr>
                <w:rFonts w:ascii="Arial" w:hAnsi="Arial" w:cs="Arial"/>
                <w:sz w:val="20"/>
                <w:szCs w:val="20"/>
              </w:rPr>
              <w:t>т.м</w:t>
            </w:r>
          </w:p>
        </w:tc>
        <w:tc>
          <w:tcPr>
            <w:tcW w:w="1301" w:type="dxa"/>
            <w:tcBorders>
              <w:top w:val="single" w:sz="4" w:space="0" w:color="auto"/>
              <w:left w:val="single" w:sz="4" w:space="0" w:color="auto"/>
              <w:right w:val="single" w:sz="4" w:space="0" w:color="auto"/>
            </w:tcBorders>
            <w:shd w:val="clear" w:color="auto" w:fill="FFFFFF"/>
          </w:tcPr>
          <w:p w:rsidR="007D6FCB" w:rsidRPr="00595FF1" w:rsidRDefault="007D6FCB" w:rsidP="007D6FCB">
            <w:pPr>
              <w:rPr>
                <w:rFonts w:ascii="Arial" w:hAnsi="Arial" w:cs="Arial"/>
                <w:sz w:val="20"/>
                <w:szCs w:val="20"/>
              </w:rPr>
            </w:pPr>
          </w:p>
        </w:tc>
      </w:tr>
      <w:tr w:rsidR="007D6FCB" w:rsidRPr="007D6FCB" w:rsidTr="007D6FCB">
        <w:trPr>
          <w:trHeight w:hRule="exact" w:val="269"/>
        </w:trPr>
        <w:tc>
          <w:tcPr>
            <w:tcW w:w="3120" w:type="dxa"/>
            <w:vMerge/>
            <w:tcBorders>
              <w:left w:val="single" w:sz="4" w:space="0" w:color="auto"/>
            </w:tcBorders>
            <w:shd w:val="clear" w:color="auto" w:fill="FFFFFF"/>
          </w:tcPr>
          <w:p w:rsidR="007D6FCB" w:rsidRPr="00595FF1" w:rsidRDefault="007D6FCB" w:rsidP="007D6FCB">
            <w:pPr>
              <w:rPr>
                <w:rFonts w:ascii="Arial" w:hAnsi="Arial" w:cs="Arial"/>
                <w:sz w:val="20"/>
                <w:szCs w:val="20"/>
              </w:rPr>
            </w:pPr>
          </w:p>
        </w:tc>
        <w:tc>
          <w:tcPr>
            <w:tcW w:w="4118" w:type="dxa"/>
            <w:tcBorders>
              <w:top w:val="single" w:sz="4" w:space="0" w:color="auto"/>
              <w:left w:val="single" w:sz="4" w:space="0" w:color="auto"/>
            </w:tcBorders>
            <w:shd w:val="clear" w:color="auto" w:fill="FFFFFF"/>
          </w:tcPr>
          <w:p w:rsidR="007D6FCB" w:rsidRPr="00595FF1" w:rsidRDefault="007D6FCB" w:rsidP="007D6FCB">
            <w:pPr>
              <w:rPr>
                <w:rFonts w:ascii="Arial" w:hAnsi="Arial" w:cs="Arial"/>
                <w:sz w:val="20"/>
                <w:szCs w:val="20"/>
              </w:rPr>
            </w:pPr>
            <w:r w:rsidRPr="00595FF1">
              <w:rPr>
                <w:rFonts w:ascii="Arial" w:hAnsi="Arial" w:cs="Arial"/>
                <w:sz w:val="20"/>
                <w:szCs w:val="20"/>
              </w:rPr>
              <w:t>1.5.3.Потери</w:t>
            </w:r>
          </w:p>
        </w:tc>
        <w:tc>
          <w:tcPr>
            <w:tcW w:w="1262" w:type="dxa"/>
            <w:tcBorders>
              <w:top w:val="single" w:sz="4" w:space="0" w:color="auto"/>
              <w:left w:val="single" w:sz="4" w:space="0" w:color="auto"/>
            </w:tcBorders>
            <w:shd w:val="clear" w:color="auto" w:fill="FFFFFF"/>
          </w:tcPr>
          <w:p w:rsidR="007D6FCB" w:rsidRPr="00595FF1" w:rsidRDefault="007D6FCB" w:rsidP="007D6FCB">
            <w:pPr>
              <w:rPr>
                <w:rFonts w:ascii="Arial" w:hAnsi="Arial" w:cs="Arial"/>
                <w:sz w:val="20"/>
                <w:szCs w:val="20"/>
              </w:rPr>
            </w:pPr>
            <w:r w:rsidRPr="00595FF1">
              <w:rPr>
                <w:rFonts w:ascii="Arial" w:hAnsi="Arial" w:cs="Arial"/>
                <w:sz w:val="20"/>
                <w:szCs w:val="20"/>
              </w:rPr>
              <w:t>%</w:t>
            </w:r>
          </w:p>
        </w:tc>
        <w:tc>
          <w:tcPr>
            <w:tcW w:w="1301" w:type="dxa"/>
            <w:tcBorders>
              <w:top w:val="single" w:sz="4" w:space="0" w:color="auto"/>
              <w:left w:val="single" w:sz="4" w:space="0" w:color="auto"/>
              <w:right w:val="single" w:sz="4" w:space="0" w:color="auto"/>
            </w:tcBorders>
            <w:shd w:val="clear" w:color="auto" w:fill="FFFFFF"/>
          </w:tcPr>
          <w:p w:rsidR="007D6FCB" w:rsidRPr="00595FF1" w:rsidRDefault="007D6FCB" w:rsidP="007D6FCB">
            <w:pPr>
              <w:rPr>
                <w:rFonts w:ascii="Arial" w:hAnsi="Arial" w:cs="Arial"/>
                <w:sz w:val="20"/>
                <w:szCs w:val="20"/>
              </w:rPr>
            </w:pPr>
            <w:r w:rsidRPr="00595FF1">
              <w:rPr>
                <w:rFonts w:ascii="Arial" w:hAnsi="Arial" w:cs="Arial"/>
                <w:sz w:val="20"/>
                <w:szCs w:val="20"/>
              </w:rPr>
              <w:t>12-20</w:t>
            </w:r>
          </w:p>
        </w:tc>
      </w:tr>
      <w:tr w:rsidR="007D6FCB" w:rsidRPr="007D6FCB" w:rsidTr="007D6FCB">
        <w:trPr>
          <w:trHeight w:hRule="exact" w:val="278"/>
        </w:trPr>
        <w:tc>
          <w:tcPr>
            <w:tcW w:w="3120" w:type="dxa"/>
            <w:vMerge/>
            <w:tcBorders>
              <w:left w:val="single" w:sz="4" w:space="0" w:color="auto"/>
            </w:tcBorders>
            <w:shd w:val="clear" w:color="auto" w:fill="FFFFFF"/>
          </w:tcPr>
          <w:p w:rsidR="007D6FCB" w:rsidRPr="00595FF1" w:rsidRDefault="007D6FCB" w:rsidP="007D6FCB">
            <w:pPr>
              <w:rPr>
                <w:rFonts w:ascii="Arial" w:hAnsi="Arial" w:cs="Arial"/>
                <w:sz w:val="20"/>
                <w:szCs w:val="20"/>
              </w:rPr>
            </w:pPr>
          </w:p>
        </w:tc>
        <w:tc>
          <w:tcPr>
            <w:tcW w:w="4118" w:type="dxa"/>
            <w:tcBorders>
              <w:top w:val="single" w:sz="4" w:space="0" w:color="auto"/>
              <w:left w:val="single" w:sz="4" w:space="0" w:color="auto"/>
            </w:tcBorders>
            <w:shd w:val="clear" w:color="auto" w:fill="FFFFFF"/>
          </w:tcPr>
          <w:p w:rsidR="007D6FCB" w:rsidRPr="00595FF1" w:rsidRDefault="007D6FCB" w:rsidP="007D6FCB">
            <w:pPr>
              <w:rPr>
                <w:rFonts w:ascii="Arial" w:hAnsi="Arial" w:cs="Arial"/>
                <w:sz w:val="20"/>
                <w:szCs w:val="20"/>
              </w:rPr>
            </w:pPr>
            <w:r w:rsidRPr="00595FF1">
              <w:rPr>
                <w:rFonts w:ascii="Arial" w:hAnsi="Arial" w:cs="Arial"/>
                <w:sz w:val="20"/>
                <w:szCs w:val="20"/>
              </w:rPr>
              <w:t>1.5.4.Полезный отпуск</w:t>
            </w:r>
          </w:p>
        </w:tc>
        <w:tc>
          <w:tcPr>
            <w:tcW w:w="1262" w:type="dxa"/>
            <w:tcBorders>
              <w:top w:val="single" w:sz="4" w:space="0" w:color="auto"/>
              <w:left w:val="single" w:sz="4" w:space="0" w:color="auto"/>
            </w:tcBorders>
            <w:shd w:val="clear" w:color="auto" w:fill="FFFFFF"/>
          </w:tcPr>
          <w:p w:rsidR="007D6FCB" w:rsidRPr="00595FF1" w:rsidRDefault="007D6FCB" w:rsidP="007D6FCB">
            <w:pPr>
              <w:rPr>
                <w:rFonts w:ascii="Arial" w:hAnsi="Arial" w:cs="Arial"/>
                <w:sz w:val="20"/>
                <w:szCs w:val="20"/>
              </w:rPr>
            </w:pPr>
            <w:r w:rsidRPr="00595FF1">
              <w:rPr>
                <w:rFonts w:ascii="Arial" w:hAnsi="Arial" w:cs="Arial"/>
                <w:sz w:val="20"/>
                <w:szCs w:val="20"/>
              </w:rPr>
              <w:t>т.м</w:t>
            </w:r>
            <w:r w:rsidRPr="00595FF1">
              <w:rPr>
                <w:rFonts w:ascii="Arial" w:hAnsi="Arial" w:cs="Arial"/>
                <w:sz w:val="20"/>
                <w:szCs w:val="20"/>
                <w:vertAlign w:val="superscript"/>
              </w:rPr>
              <w:t>3</w:t>
            </w:r>
          </w:p>
        </w:tc>
        <w:tc>
          <w:tcPr>
            <w:tcW w:w="1301" w:type="dxa"/>
            <w:tcBorders>
              <w:top w:val="single" w:sz="4" w:space="0" w:color="auto"/>
              <w:left w:val="single" w:sz="4" w:space="0" w:color="auto"/>
              <w:right w:val="single" w:sz="4" w:space="0" w:color="auto"/>
            </w:tcBorders>
            <w:shd w:val="clear" w:color="auto" w:fill="FFFFFF"/>
          </w:tcPr>
          <w:p w:rsidR="007D6FCB" w:rsidRPr="00595FF1" w:rsidRDefault="007D6FCB" w:rsidP="007D6FCB">
            <w:pPr>
              <w:rPr>
                <w:rFonts w:ascii="Arial" w:hAnsi="Arial" w:cs="Arial"/>
                <w:sz w:val="20"/>
                <w:szCs w:val="20"/>
              </w:rPr>
            </w:pPr>
          </w:p>
        </w:tc>
      </w:tr>
      <w:tr w:rsidR="007D6FCB" w:rsidRPr="007D6FCB" w:rsidTr="00595FF1">
        <w:trPr>
          <w:trHeight w:hRule="exact" w:val="501"/>
        </w:trPr>
        <w:tc>
          <w:tcPr>
            <w:tcW w:w="3120" w:type="dxa"/>
            <w:vMerge w:val="restart"/>
            <w:tcBorders>
              <w:top w:val="single" w:sz="4" w:space="0" w:color="auto"/>
              <w:left w:val="single" w:sz="4" w:space="0" w:color="auto"/>
            </w:tcBorders>
            <w:shd w:val="clear" w:color="auto" w:fill="FFFFFF"/>
          </w:tcPr>
          <w:p w:rsidR="007D6FCB" w:rsidRPr="00595FF1" w:rsidRDefault="007D6FCB" w:rsidP="007D6FCB">
            <w:pPr>
              <w:rPr>
                <w:rFonts w:ascii="Arial" w:hAnsi="Arial" w:cs="Arial"/>
                <w:sz w:val="20"/>
                <w:szCs w:val="20"/>
              </w:rPr>
            </w:pPr>
            <w:r w:rsidRPr="00595FF1">
              <w:rPr>
                <w:rFonts w:ascii="Arial" w:hAnsi="Arial" w:cs="Arial"/>
                <w:b/>
                <w:bCs/>
                <w:sz w:val="20"/>
                <w:szCs w:val="20"/>
              </w:rPr>
              <w:t>2. Доступность</w:t>
            </w:r>
          </w:p>
        </w:tc>
        <w:tc>
          <w:tcPr>
            <w:tcW w:w="4118" w:type="dxa"/>
            <w:tcBorders>
              <w:top w:val="single" w:sz="4" w:space="0" w:color="auto"/>
              <w:left w:val="single" w:sz="4" w:space="0" w:color="auto"/>
            </w:tcBorders>
            <w:shd w:val="clear" w:color="auto" w:fill="FFFFFF"/>
          </w:tcPr>
          <w:p w:rsidR="007D6FCB" w:rsidRPr="00595FF1" w:rsidRDefault="007D6FCB" w:rsidP="007D6FCB">
            <w:pPr>
              <w:rPr>
                <w:rFonts w:ascii="Arial" w:hAnsi="Arial" w:cs="Arial"/>
                <w:sz w:val="20"/>
                <w:szCs w:val="20"/>
              </w:rPr>
            </w:pPr>
            <w:r w:rsidRPr="00595FF1">
              <w:rPr>
                <w:rFonts w:ascii="Arial" w:hAnsi="Arial" w:cs="Arial"/>
                <w:sz w:val="20"/>
                <w:szCs w:val="20"/>
              </w:rPr>
              <w:t>2.1.Доля расходов на коммунальные услуги в совокупном доходе семьи</w:t>
            </w:r>
          </w:p>
        </w:tc>
        <w:tc>
          <w:tcPr>
            <w:tcW w:w="1262" w:type="dxa"/>
            <w:tcBorders>
              <w:top w:val="single" w:sz="4" w:space="0" w:color="auto"/>
              <w:left w:val="single" w:sz="4" w:space="0" w:color="auto"/>
            </w:tcBorders>
            <w:shd w:val="clear" w:color="auto" w:fill="FFFFFF"/>
          </w:tcPr>
          <w:p w:rsidR="007D6FCB" w:rsidRPr="00595FF1" w:rsidRDefault="007D6FCB" w:rsidP="007D6FCB">
            <w:pPr>
              <w:rPr>
                <w:rFonts w:ascii="Arial" w:hAnsi="Arial" w:cs="Arial"/>
                <w:sz w:val="20"/>
                <w:szCs w:val="20"/>
              </w:rPr>
            </w:pPr>
            <w:r w:rsidRPr="00595FF1">
              <w:rPr>
                <w:rFonts w:ascii="Arial" w:hAnsi="Arial" w:cs="Arial"/>
                <w:sz w:val="20"/>
                <w:szCs w:val="20"/>
              </w:rPr>
              <w:t>%</w:t>
            </w:r>
          </w:p>
        </w:tc>
        <w:tc>
          <w:tcPr>
            <w:tcW w:w="1301" w:type="dxa"/>
            <w:tcBorders>
              <w:top w:val="single" w:sz="4" w:space="0" w:color="auto"/>
              <w:left w:val="single" w:sz="4" w:space="0" w:color="auto"/>
              <w:right w:val="single" w:sz="4" w:space="0" w:color="auto"/>
            </w:tcBorders>
            <w:shd w:val="clear" w:color="auto" w:fill="FFFFFF"/>
          </w:tcPr>
          <w:p w:rsidR="007D6FCB" w:rsidRPr="00595FF1" w:rsidRDefault="007D6FCB" w:rsidP="007D6FCB">
            <w:pPr>
              <w:rPr>
                <w:rFonts w:ascii="Arial" w:hAnsi="Arial" w:cs="Arial"/>
                <w:sz w:val="20"/>
                <w:szCs w:val="20"/>
              </w:rPr>
            </w:pPr>
            <w:r w:rsidRPr="00595FF1">
              <w:rPr>
                <w:rFonts w:ascii="Arial" w:hAnsi="Arial" w:cs="Arial"/>
                <w:sz w:val="20"/>
                <w:szCs w:val="20"/>
              </w:rPr>
              <w:t>6.3-7.2</w:t>
            </w:r>
          </w:p>
        </w:tc>
      </w:tr>
      <w:tr w:rsidR="007D6FCB" w:rsidRPr="007D6FCB" w:rsidTr="007D6FCB">
        <w:trPr>
          <w:trHeight w:hRule="exact" w:val="538"/>
        </w:trPr>
        <w:tc>
          <w:tcPr>
            <w:tcW w:w="3120" w:type="dxa"/>
            <w:vMerge/>
            <w:tcBorders>
              <w:left w:val="single" w:sz="4" w:space="0" w:color="auto"/>
            </w:tcBorders>
            <w:shd w:val="clear" w:color="auto" w:fill="FFFFFF"/>
          </w:tcPr>
          <w:p w:rsidR="007D6FCB" w:rsidRPr="00595FF1" w:rsidRDefault="007D6FCB" w:rsidP="007D6FCB">
            <w:pPr>
              <w:rPr>
                <w:rFonts w:ascii="Arial" w:hAnsi="Arial" w:cs="Arial"/>
                <w:sz w:val="20"/>
                <w:szCs w:val="20"/>
              </w:rPr>
            </w:pPr>
          </w:p>
        </w:tc>
        <w:tc>
          <w:tcPr>
            <w:tcW w:w="4118" w:type="dxa"/>
            <w:tcBorders>
              <w:top w:val="single" w:sz="4" w:space="0" w:color="auto"/>
              <w:left w:val="single" w:sz="4" w:space="0" w:color="auto"/>
            </w:tcBorders>
            <w:shd w:val="clear" w:color="auto" w:fill="FFFFFF"/>
          </w:tcPr>
          <w:p w:rsidR="007D6FCB" w:rsidRPr="00595FF1" w:rsidRDefault="007D6FCB" w:rsidP="007D6FCB">
            <w:pPr>
              <w:rPr>
                <w:rFonts w:ascii="Arial" w:hAnsi="Arial" w:cs="Arial"/>
                <w:sz w:val="20"/>
                <w:szCs w:val="20"/>
              </w:rPr>
            </w:pPr>
            <w:r w:rsidRPr="00595FF1">
              <w:rPr>
                <w:rFonts w:ascii="Arial" w:hAnsi="Arial" w:cs="Arial"/>
                <w:sz w:val="20"/>
                <w:szCs w:val="20"/>
              </w:rPr>
              <w:t>2.2.Доля населения с доходами ниже прожиточного минимума, %</w:t>
            </w:r>
          </w:p>
          <w:p w:rsidR="007E3916" w:rsidRPr="00595FF1" w:rsidRDefault="007E3916" w:rsidP="007D6FCB">
            <w:pPr>
              <w:rPr>
                <w:rFonts w:ascii="Arial" w:hAnsi="Arial" w:cs="Arial"/>
                <w:sz w:val="20"/>
                <w:szCs w:val="20"/>
              </w:rPr>
            </w:pPr>
          </w:p>
          <w:p w:rsidR="007E3916" w:rsidRPr="00595FF1" w:rsidRDefault="007E3916" w:rsidP="007D6FCB">
            <w:pPr>
              <w:rPr>
                <w:rFonts w:ascii="Arial" w:hAnsi="Arial" w:cs="Arial"/>
                <w:sz w:val="20"/>
                <w:szCs w:val="20"/>
              </w:rPr>
            </w:pPr>
          </w:p>
          <w:p w:rsidR="007E3916" w:rsidRPr="00595FF1" w:rsidRDefault="007E3916" w:rsidP="007D6FCB">
            <w:pPr>
              <w:rPr>
                <w:rFonts w:ascii="Arial" w:hAnsi="Arial" w:cs="Arial"/>
                <w:sz w:val="20"/>
                <w:szCs w:val="20"/>
              </w:rPr>
            </w:pPr>
          </w:p>
          <w:p w:rsidR="007E3916" w:rsidRPr="00595FF1" w:rsidRDefault="007E3916" w:rsidP="007D6FCB">
            <w:pPr>
              <w:rPr>
                <w:rFonts w:ascii="Arial" w:hAnsi="Arial" w:cs="Arial"/>
                <w:sz w:val="20"/>
                <w:szCs w:val="20"/>
              </w:rPr>
            </w:pPr>
          </w:p>
        </w:tc>
        <w:tc>
          <w:tcPr>
            <w:tcW w:w="1262" w:type="dxa"/>
            <w:tcBorders>
              <w:top w:val="single" w:sz="4" w:space="0" w:color="auto"/>
              <w:left w:val="single" w:sz="4" w:space="0" w:color="auto"/>
            </w:tcBorders>
            <w:shd w:val="clear" w:color="auto" w:fill="FFFFFF"/>
          </w:tcPr>
          <w:p w:rsidR="007D6FCB" w:rsidRPr="00595FF1" w:rsidRDefault="007D6FCB" w:rsidP="007D6FCB">
            <w:pPr>
              <w:rPr>
                <w:rFonts w:ascii="Arial" w:hAnsi="Arial" w:cs="Arial"/>
                <w:sz w:val="20"/>
                <w:szCs w:val="20"/>
              </w:rPr>
            </w:pPr>
            <w:r w:rsidRPr="00595FF1">
              <w:rPr>
                <w:rFonts w:ascii="Arial" w:hAnsi="Arial" w:cs="Arial"/>
                <w:sz w:val="20"/>
                <w:szCs w:val="20"/>
              </w:rPr>
              <w:t>%</w:t>
            </w:r>
          </w:p>
        </w:tc>
        <w:tc>
          <w:tcPr>
            <w:tcW w:w="1301" w:type="dxa"/>
            <w:tcBorders>
              <w:top w:val="single" w:sz="4" w:space="0" w:color="auto"/>
              <w:left w:val="single" w:sz="4" w:space="0" w:color="auto"/>
              <w:right w:val="single" w:sz="4" w:space="0" w:color="auto"/>
            </w:tcBorders>
            <w:shd w:val="clear" w:color="auto" w:fill="FFFFFF"/>
          </w:tcPr>
          <w:p w:rsidR="007D6FCB" w:rsidRPr="00595FF1" w:rsidRDefault="007D6FCB" w:rsidP="007D6FCB">
            <w:pPr>
              <w:rPr>
                <w:rFonts w:ascii="Arial" w:hAnsi="Arial" w:cs="Arial"/>
                <w:sz w:val="20"/>
                <w:szCs w:val="20"/>
              </w:rPr>
            </w:pPr>
            <w:r w:rsidRPr="00595FF1">
              <w:rPr>
                <w:rFonts w:ascii="Arial" w:hAnsi="Arial" w:cs="Arial"/>
                <w:sz w:val="20"/>
                <w:szCs w:val="20"/>
              </w:rPr>
              <w:t>8-12</w:t>
            </w:r>
          </w:p>
        </w:tc>
      </w:tr>
      <w:tr w:rsidR="007D6FCB" w:rsidRPr="007D6FCB" w:rsidTr="007D6FCB">
        <w:trPr>
          <w:trHeight w:hRule="exact" w:val="802"/>
        </w:trPr>
        <w:tc>
          <w:tcPr>
            <w:tcW w:w="3120" w:type="dxa"/>
            <w:vMerge/>
            <w:tcBorders>
              <w:left w:val="single" w:sz="4" w:space="0" w:color="auto"/>
            </w:tcBorders>
            <w:shd w:val="clear" w:color="auto" w:fill="FFFFFF"/>
          </w:tcPr>
          <w:p w:rsidR="007D6FCB" w:rsidRPr="00595FF1" w:rsidRDefault="007D6FCB" w:rsidP="007D6FCB">
            <w:pPr>
              <w:rPr>
                <w:rFonts w:ascii="Arial" w:hAnsi="Arial" w:cs="Arial"/>
                <w:sz w:val="20"/>
                <w:szCs w:val="20"/>
              </w:rPr>
            </w:pPr>
          </w:p>
        </w:tc>
        <w:tc>
          <w:tcPr>
            <w:tcW w:w="4118" w:type="dxa"/>
            <w:tcBorders>
              <w:top w:val="single" w:sz="4" w:space="0" w:color="auto"/>
              <w:left w:val="single" w:sz="4" w:space="0" w:color="auto"/>
            </w:tcBorders>
            <w:shd w:val="clear" w:color="auto" w:fill="FFFFFF"/>
          </w:tcPr>
          <w:p w:rsidR="007D6FCB" w:rsidRPr="00595FF1" w:rsidRDefault="007D6FCB" w:rsidP="007D6FCB">
            <w:pPr>
              <w:rPr>
                <w:rFonts w:ascii="Arial" w:hAnsi="Arial" w:cs="Arial"/>
                <w:sz w:val="20"/>
                <w:szCs w:val="20"/>
              </w:rPr>
            </w:pPr>
            <w:r w:rsidRPr="00595FF1">
              <w:rPr>
                <w:rFonts w:ascii="Arial" w:hAnsi="Arial" w:cs="Arial"/>
                <w:sz w:val="20"/>
                <w:szCs w:val="20"/>
              </w:rPr>
              <w:t>2.3.Доля получателей субсидий на оплату коммунальных услуг в общей численности населения, %</w:t>
            </w:r>
          </w:p>
        </w:tc>
        <w:tc>
          <w:tcPr>
            <w:tcW w:w="1262" w:type="dxa"/>
            <w:tcBorders>
              <w:top w:val="single" w:sz="4" w:space="0" w:color="auto"/>
              <w:left w:val="single" w:sz="4" w:space="0" w:color="auto"/>
            </w:tcBorders>
            <w:shd w:val="clear" w:color="auto" w:fill="FFFFFF"/>
          </w:tcPr>
          <w:p w:rsidR="007E3916" w:rsidRPr="00595FF1" w:rsidRDefault="007E3916" w:rsidP="007D6FCB">
            <w:pPr>
              <w:rPr>
                <w:rFonts w:ascii="Arial" w:hAnsi="Arial" w:cs="Arial"/>
                <w:sz w:val="20"/>
                <w:szCs w:val="20"/>
              </w:rPr>
            </w:pPr>
          </w:p>
          <w:p w:rsidR="007D6FCB" w:rsidRPr="00595FF1" w:rsidRDefault="007D6FCB" w:rsidP="007D6FCB">
            <w:pPr>
              <w:rPr>
                <w:rFonts w:ascii="Arial" w:hAnsi="Arial" w:cs="Arial"/>
                <w:sz w:val="20"/>
                <w:szCs w:val="20"/>
              </w:rPr>
            </w:pPr>
            <w:r w:rsidRPr="00595FF1">
              <w:rPr>
                <w:rFonts w:ascii="Arial" w:hAnsi="Arial" w:cs="Arial"/>
                <w:sz w:val="20"/>
                <w:szCs w:val="20"/>
              </w:rPr>
              <w:t>%</w:t>
            </w:r>
          </w:p>
        </w:tc>
        <w:tc>
          <w:tcPr>
            <w:tcW w:w="1301" w:type="dxa"/>
            <w:tcBorders>
              <w:top w:val="single" w:sz="4" w:space="0" w:color="auto"/>
              <w:left w:val="single" w:sz="4" w:space="0" w:color="auto"/>
              <w:right w:val="single" w:sz="4" w:space="0" w:color="auto"/>
            </w:tcBorders>
            <w:shd w:val="clear" w:color="auto" w:fill="FFFFFF"/>
          </w:tcPr>
          <w:p w:rsidR="007E3916" w:rsidRPr="00595FF1" w:rsidRDefault="007E3916" w:rsidP="007D6FCB">
            <w:pPr>
              <w:rPr>
                <w:rFonts w:ascii="Arial" w:hAnsi="Arial" w:cs="Arial"/>
                <w:sz w:val="20"/>
                <w:szCs w:val="20"/>
              </w:rPr>
            </w:pPr>
          </w:p>
          <w:p w:rsidR="007D6FCB" w:rsidRPr="00595FF1" w:rsidRDefault="007D6FCB" w:rsidP="007D6FCB">
            <w:pPr>
              <w:rPr>
                <w:rFonts w:ascii="Arial" w:hAnsi="Arial" w:cs="Arial"/>
                <w:sz w:val="20"/>
                <w:szCs w:val="20"/>
              </w:rPr>
            </w:pPr>
            <w:r w:rsidRPr="00595FF1">
              <w:rPr>
                <w:rFonts w:ascii="Arial" w:hAnsi="Arial" w:cs="Arial"/>
                <w:sz w:val="20"/>
                <w:szCs w:val="20"/>
              </w:rPr>
              <w:t>10-15</w:t>
            </w:r>
          </w:p>
        </w:tc>
      </w:tr>
      <w:tr w:rsidR="007D6FCB" w:rsidRPr="007D6FCB" w:rsidTr="007D6FCB">
        <w:trPr>
          <w:trHeight w:hRule="exact" w:val="923"/>
        </w:trPr>
        <w:tc>
          <w:tcPr>
            <w:tcW w:w="3120" w:type="dxa"/>
            <w:vMerge/>
            <w:tcBorders>
              <w:left w:val="single" w:sz="4" w:space="0" w:color="auto"/>
            </w:tcBorders>
            <w:shd w:val="clear" w:color="auto" w:fill="FFFFFF"/>
          </w:tcPr>
          <w:p w:rsidR="007D6FCB" w:rsidRPr="00595FF1" w:rsidRDefault="007D6FCB" w:rsidP="007D6FCB">
            <w:pPr>
              <w:rPr>
                <w:rFonts w:ascii="Arial" w:hAnsi="Arial" w:cs="Arial"/>
                <w:sz w:val="20"/>
                <w:szCs w:val="20"/>
              </w:rPr>
            </w:pPr>
          </w:p>
        </w:tc>
        <w:tc>
          <w:tcPr>
            <w:tcW w:w="4118" w:type="dxa"/>
            <w:tcBorders>
              <w:top w:val="single" w:sz="4" w:space="0" w:color="auto"/>
              <w:left w:val="single" w:sz="4" w:space="0" w:color="auto"/>
            </w:tcBorders>
            <w:shd w:val="clear" w:color="auto" w:fill="FFFFFF"/>
          </w:tcPr>
          <w:p w:rsidR="00595FF1" w:rsidRPr="00595FF1" w:rsidRDefault="00595FF1" w:rsidP="007D6FCB">
            <w:pPr>
              <w:rPr>
                <w:rFonts w:ascii="Arial" w:hAnsi="Arial" w:cs="Arial"/>
                <w:sz w:val="20"/>
                <w:szCs w:val="20"/>
              </w:rPr>
            </w:pPr>
          </w:p>
          <w:p w:rsidR="00595FF1" w:rsidRDefault="00595FF1" w:rsidP="007D6FCB">
            <w:pPr>
              <w:rPr>
                <w:rFonts w:ascii="Arial" w:hAnsi="Arial" w:cs="Arial"/>
                <w:sz w:val="20"/>
                <w:szCs w:val="20"/>
              </w:rPr>
            </w:pPr>
          </w:p>
          <w:p w:rsidR="007D6FCB" w:rsidRPr="00595FF1" w:rsidRDefault="007D6FCB" w:rsidP="007D6FCB">
            <w:pPr>
              <w:rPr>
                <w:rFonts w:ascii="Arial" w:hAnsi="Arial" w:cs="Arial"/>
                <w:sz w:val="20"/>
                <w:szCs w:val="20"/>
              </w:rPr>
            </w:pPr>
            <w:r w:rsidRPr="00595FF1">
              <w:rPr>
                <w:rFonts w:ascii="Arial" w:hAnsi="Arial" w:cs="Arial"/>
                <w:sz w:val="20"/>
                <w:szCs w:val="20"/>
              </w:rPr>
              <w:t>2.4.Уровень собираемости платежей за коммунальные услуги, %</w:t>
            </w:r>
          </w:p>
        </w:tc>
        <w:tc>
          <w:tcPr>
            <w:tcW w:w="1262" w:type="dxa"/>
            <w:tcBorders>
              <w:top w:val="single" w:sz="4" w:space="0" w:color="auto"/>
              <w:left w:val="single" w:sz="4" w:space="0" w:color="auto"/>
            </w:tcBorders>
            <w:shd w:val="clear" w:color="auto" w:fill="FFFFFF"/>
          </w:tcPr>
          <w:p w:rsidR="00595FF1" w:rsidRPr="00595FF1" w:rsidRDefault="00595FF1" w:rsidP="007D6FCB">
            <w:pPr>
              <w:rPr>
                <w:rFonts w:ascii="Arial" w:hAnsi="Arial" w:cs="Arial"/>
                <w:sz w:val="20"/>
                <w:szCs w:val="20"/>
              </w:rPr>
            </w:pPr>
          </w:p>
          <w:p w:rsidR="00595FF1" w:rsidRDefault="00595FF1" w:rsidP="007D6FCB">
            <w:pPr>
              <w:rPr>
                <w:rFonts w:ascii="Arial" w:hAnsi="Arial" w:cs="Arial"/>
                <w:sz w:val="20"/>
                <w:szCs w:val="20"/>
              </w:rPr>
            </w:pPr>
          </w:p>
          <w:p w:rsidR="007D6FCB" w:rsidRPr="00595FF1" w:rsidRDefault="007D6FCB" w:rsidP="007D6FCB">
            <w:pPr>
              <w:rPr>
                <w:rFonts w:ascii="Arial" w:hAnsi="Arial" w:cs="Arial"/>
                <w:sz w:val="20"/>
                <w:szCs w:val="20"/>
              </w:rPr>
            </w:pPr>
            <w:r w:rsidRPr="00595FF1">
              <w:rPr>
                <w:rFonts w:ascii="Arial" w:hAnsi="Arial" w:cs="Arial"/>
                <w:sz w:val="20"/>
                <w:szCs w:val="20"/>
              </w:rPr>
              <w:t>%</w:t>
            </w:r>
          </w:p>
        </w:tc>
        <w:tc>
          <w:tcPr>
            <w:tcW w:w="1301" w:type="dxa"/>
            <w:tcBorders>
              <w:top w:val="single" w:sz="4" w:space="0" w:color="auto"/>
              <w:left w:val="single" w:sz="4" w:space="0" w:color="auto"/>
              <w:right w:val="single" w:sz="4" w:space="0" w:color="auto"/>
            </w:tcBorders>
            <w:shd w:val="clear" w:color="auto" w:fill="FFFFFF"/>
          </w:tcPr>
          <w:p w:rsidR="00595FF1" w:rsidRPr="00595FF1" w:rsidRDefault="00595FF1" w:rsidP="007D6FCB">
            <w:pPr>
              <w:rPr>
                <w:rFonts w:ascii="Arial" w:hAnsi="Arial" w:cs="Arial"/>
                <w:sz w:val="20"/>
                <w:szCs w:val="20"/>
              </w:rPr>
            </w:pPr>
          </w:p>
          <w:p w:rsidR="00595FF1" w:rsidRDefault="00595FF1" w:rsidP="007D6FCB">
            <w:pPr>
              <w:rPr>
                <w:rFonts w:ascii="Arial" w:hAnsi="Arial" w:cs="Arial"/>
                <w:sz w:val="20"/>
                <w:szCs w:val="20"/>
              </w:rPr>
            </w:pPr>
          </w:p>
          <w:p w:rsidR="007D6FCB" w:rsidRPr="00595FF1" w:rsidRDefault="007D6FCB" w:rsidP="007D6FCB">
            <w:pPr>
              <w:rPr>
                <w:rFonts w:ascii="Arial" w:hAnsi="Arial" w:cs="Arial"/>
                <w:sz w:val="20"/>
                <w:szCs w:val="20"/>
              </w:rPr>
            </w:pPr>
            <w:r w:rsidRPr="00595FF1">
              <w:rPr>
                <w:rFonts w:ascii="Arial" w:hAnsi="Arial" w:cs="Arial"/>
                <w:sz w:val="20"/>
                <w:szCs w:val="20"/>
              </w:rPr>
              <w:t>85-95</w:t>
            </w:r>
          </w:p>
        </w:tc>
      </w:tr>
      <w:tr w:rsidR="007D6FCB" w:rsidRPr="007D6FCB" w:rsidTr="007D6FCB">
        <w:trPr>
          <w:trHeight w:hRule="exact" w:val="274"/>
        </w:trPr>
        <w:tc>
          <w:tcPr>
            <w:tcW w:w="3120" w:type="dxa"/>
            <w:vMerge w:val="restart"/>
            <w:tcBorders>
              <w:top w:val="single" w:sz="4" w:space="0" w:color="auto"/>
              <w:left w:val="single" w:sz="4" w:space="0" w:color="auto"/>
            </w:tcBorders>
            <w:shd w:val="clear" w:color="auto" w:fill="FFFFFF"/>
          </w:tcPr>
          <w:p w:rsidR="007D6FCB" w:rsidRPr="00595FF1" w:rsidRDefault="007D6FCB" w:rsidP="007D6FCB">
            <w:pPr>
              <w:rPr>
                <w:rFonts w:ascii="Arial" w:hAnsi="Arial" w:cs="Arial"/>
                <w:sz w:val="20"/>
                <w:szCs w:val="20"/>
              </w:rPr>
            </w:pPr>
            <w:r w:rsidRPr="00595FF1">
              <w:rPr>
                <w:rFonts w:ascii="Arial" w:hAnsi="Arial" w:cs="Arial"/>
                <w:b/>
                <w:sz w:val="20"/>
                <w:szCs w:val="20"/>
              </w:rPr>
              <w:t>3.</w:t>
            </w:r>
            <w:r w:rsidRPr="00595FF1">
              <w:rPr>
                <w:rFonts w:ascii="Arial" w:hAnsi="Arial" w:cs="Arial"/>
                <w:sz w:val="20"/>
                <w:szCs w:val="20"/>
              </w:rPr>
              <w:t xml:space="preserve"> </w:t>
            </w:r>
            <w:r w:rsidRPr="00595FF1">
              <w:rPr>
                <w:rFonts w:ascii="Arial" w:hAnsi="Arial" w:cs="Arial"/>
                <w:b/>
                <w:bCs/>
                <w:sz w:val="20"/>
                <w:szCs w:val="20"/>
              </w:rPr>
              <w:t>Обеспечение экологических требований</w:t>
            </w:r>
          </w:p>
        </w:tc>
        <w:tc>
          <w:tcPr>
            <w:tcW w:w="4118" w:type="dxa"/>
            <w:tcBorders>
              <w:top w:val="single" w:sz="4" w:space="0" w:color="auto"/>
              <w:left w:val="single" w:sz="4" w:space="0" w:color="auto"/>
            </w:tcBorders>
            <w:shd w:val="clear" w:color="auto" w:fill="FFFFFF"/>
          </w:tcPr>
          <w:p w:rsidR="007D6FCB" w:rsidRPr="00595FF1" w:rsidRDefault="007D6FCB" w:rsidP="007D6FCB">
            <w:pPr>
              <w:rPr>
                <w:rFonts w:ascii="Arial" w:hAnsi="Arial" w:cs="Arial"/>
                <w:sz w:val="20"/>
                <w:szCs w:val="20"/>
              </w:rPr>
            </w:pPr>
            <w:r w:rsidRPr="00595FF1">
              <w:rPr>
                <w:rFonts w:ascii="Arial" w:hAnsi="Arial" w:cs="Arial"/>
                <w:sz w:val="20"/>
                <w:szCs w:val="20"/>
              </w:rPr>
              <w:t>3.1.Соответствие нормам СанПиНа</w:t>
            </w:r>
          </w:p>
        </w:tc>
        <w:tc>
          <w:tcPr>
            <w:tcW w:w="1262" w:type="dxa"/>
            <w:tcBorders>
              <w:top w:val="single" w:sz="4" w:space="0" w:color="auto"/>
              <w:left w:val="single" w:sz="4" w:space="0" w:color="auto"/>
            </w:tcBorders>
            <w:shd w:val="clear" w:color="auto" w:fill="FFFFFF"/>
          </w:tcPr>
          <w:p w:rsidR="007D6FCB" w:rsidRPr="00595FF1" w:rsidRDefault="007D6FCB" w:rsidP="007D6FCB">
            <w:pPr>
              <w:rPr>
                <w:rFonts w:ascii="Arial" w:hAnsi="Arial" w:cs="Arial"/>
                <w:sz w:val="20"/>
                <w:szCs w:val="20"/>
              </w:rPr>
            </w:pPr>
          </w:p>
        </w:tc>
        <w:tc>
          <w:tcPr>
            <w:tcW w:w="1301" w:type="dxa"/>
            <w:tcBorders>
              <w:top w:val="single" w:sz="4" w:space="0" w:color="auto"/>
              <w:left w:val="single" w:sz="4" w:space="0" w:color="auto"/>
              <w:right w:val="single" w:sz="4" w:space="0" w:color="auto"/>
            </w:tcBorders>
            <w:shd w:val="clear" w:color="auto" w:fill="FFFFFF"/>
          </w:tcPr>
          <w:p w:rsidR="007D6FCB" w:rsidRPr="00595FF1" w:rsidRDefault="007D6FCB" w:rsidP="007D6FCB">
            <w:pPr>
              <w:rPr>
                <w:rFonts w:ascii="Arial" w:hAnsi="Arial" w:cs="Arial"/>
                <w:sz w:val="20"/>
                <w:szCs w:val="20"/>
              </w:rPr>
            </w:pPr>
            <w:r w:rsidRPr="00595FF1">
              <w:rPr>
                <w:rFonts w:ascii="Arial" w:hAnsi="Arial" w:cs="Arial"/>
                <w:sz w:val="20"/>
                <w:szCs w:val="20"/>
              </w:rPr>
              <w:t>уст. нормы</w:t>
            </w:r>
          </w:p>
        </w:tc>
      </w:tr>
      <w:tr w:rsidR="007D6FCB" w:rsidRPr="007D6FCB" w:rsidTr="007D6FCB">
        <w:trPr>
          <w:trHeight w:hRule="exact" w:val="997"/>
        </w:trPr>
        <w:tc>
          <w:tcPr>
            <w:tcW w:w="3120" w:type="dxa"/>
            <w:vMerge/>
            <w:tcBorders>
              <w:left w:val="single" w:sz="4" w:space="0" w:color="auto"/>
              <w:bottom w:val="single" w:sz="4" w:space="0" w:color="auto"/>
            </w:tcBorders>
            <w:shd w:val="clear" w:color="auto" w:fill="FFFFFF"/>
          </w:tcPr>
          <w:p w:rsidR="007D6FCB" w:rsidRPr="00595FF1" w:rsidRDefault="007D6FCB" w:rsidP="007D6FCB">
            <w:pPr>
              <w:rPr>
                <w:rFonts w:ascii="Arial" w:hAnsi="Arial" w:cs="Arial"/>
                <w:sz w:val="20"/>
                <w:szCs w:val="20"/>
              </w:rPr>
            </w:pPr>
          </w:p>
        </w:tc>
        <w:tc>
          <w:tcPr>
            <w:tcW w:w="4118" w:type="dxa"/>
            <w:tcBorders>
              <w:top w:val="single" w:sz="4" w:space="0" w:color="auto"/>
              <w:left w:val="single" w:sz="4" w:space="0" w:color="auto"/>
              <w:bottom w:val="single" w:sz="4" w:space="0" w:color="auto"/>
            </w:tcBorders>
            <w:shd w:val="clear" w:color="auto" w:fill="FFFFFF"/>
          </w:tcPr>
          <w:p w:rsidR="007D6FCB" w:rsidRPr="00595FF1" w:rsidRDefault="007D6FCB" w:rsidP="007D6FCB">
            <w:pPr>
              <w:rPr>
                <w:rFonts w:ascii="Arial" w:hAnsi="Arial" w:cs="Arial"/>
                <w:sz w:val="20"/>
                <w:szCs w:val="20"/>
              </w:rPr>
            </w:pPr>
            <w:r w:rsidRPr="00595FF1">
              <w:rPr>
                <w:rFonts w:ascii="Arial" w:hAnsi="Arial" w:cs="Arial"/>
                <w:sz w:val="20"/>
                <w:szCs w:val="20"/>
              </w:rPr>
              <w:t>3.2'. Соответствие установленным нормам</w:t>
            </w:r>
          </w:p>
          <w:p w:rsidR="007D6FCB" w:rsidRPr="00595FF1" w:rsidRDefault="007D6FCB" w:rsidP="007D6FCB">
            <w:pPr>
              <w:rPr>
                <w:rFonts w:ascii="Arial" w:hAnsi="Arial" w:cs="Arial"/>
                <w:sz w:val="20"/>
                <w:szCs w:val="20"/>
              </w:rPr>
            </w:pPr>
            <w:r w:rsidRPr="00595FF1">
              <w:rPr>
                <w:rFonts w:ascii="Arial" w:hAnsi="Arial" w:cs="Arial"/>
                <w:sz w:val="20"/>
                <w:szCs w:val="20"/>
              </w:rPr>
              <w:t>пдк</w:t>
            </w:r>
          </w:p>
        </w:tc>
        <w:tc>
          <w:tcPr>
            <w:tcW w:w="1262" w:type="dxa"/>
            <w:tcBorders>
              <w:top w:val="single" w:sz="4" w:space="0" w:color="auto"/>
              <w:left w:val="single" w:sz="4" w:space="0" w:color="auto"/>
              <w:bottom w:val="single" w:sz="4" w:space="0" w:color="auto"/>
            </w:tcBorders>
            <w:shd w:val="clear" w:color="auto" w:fill="FFFFFF"/>
          </w:tcPr>
          <w:p w:rsidR="007D6FCB" w:rsidRPr="00595FF1" w:rsidRDefault="007D6FCB" w:rsidP="007D6FCB">
            <w:pPr>
              <w:rPr>
                <w:rFonts w:ascii="Arial" w:hAnsi="Arial" w:cs="Arial"/>
                <w:sz w:val="20"/>
                <w:szCs w:val="20"/>
              </w:rPr>
            </w:pPr>
            <w:r w:rsidRPr="00595FF1">
              <w:rPr>
                <w:rFonts w:ascii="Arial" w:hAnsi="Arial" w:cs="Arial"/>
                <w:sz w:val="20"/>
                <w:szCs w:val="20"/>
              </w:rPr>
              <w:t>%</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7D6FCB" w:rsidRPr="00595FF1" w:rsidRDefault="007D6FCB" w:rsidP="007D6FCB">
            <w:pPr>
              <w:rPr>
                <w:rFonts w:ascii="Arial" w:hAnsi="Arial" w:cs="Arial"/>
                <w:sz w:val="20"/>
                <w:szCs w:val="20"/>
              </w:rPr>
            </w:pPr>
            <w:r w:rsidRPr="00595FF1">
              <w:rPr>
                <w:rFonts w:ascii="Arial" w:hAnsi="Arial" w:cs="Arial"/>
                <w:sz w:val="20"/>
                <w:szCs w:val="20"/>
              </w:rPr>
              <w:t>уст. нормы</w:t>
            </w:r>
          </w:p>
        </w:tc>
      </w:tr>
    </w:tbl>
    <w:p w:rsidR="007D6FCB" w:rsidRPr="007D6FCB" w:rsidRDefault="007D6FCB" w:rsidP="007D6FCB">
      <w:pPr>
        <w:rPr>
          <w:rFonts w:ascii="Arial" w:hAnsi="Arial" w:cs="Arial"/>
        </w:rPr>
      </w:pPr>
    </w:p>
    <w:p w:rsidR="007D6FCB" w:rsidRDefault="007D6FCB" w:rsidP="007D6FCB">
      <w:pPr>
        <w:rPr>
          <w:rFonts w:ascii="Arial" w:hAnsi="Arial" w:cs="Arial"/>
        </w:rPr>
      </w:pPr>
    </w:p>
    <w:p w:rsidR="007D6FCB" w:rsidRPr="007D6FCB" w:rsidRDefault="007D6FCB" w:rsidP="007D6FCB">
      <w:pPr>
        <w:jc w:val="center"/>
        <w:rPr>
          <w:rFonts w:ascii="Arial" w:hAnsi="Arial" w:cs="Arial"/>
          <w:b/>
          <w:bCs/>
        </w:rPr>
      </w:pPr>
      <w:r w:rsidRPr="007D6FCB">
        <w:rPr>
          <w:rFonts w:ascii="Arial" w:hAnsi="Arial" w:cs="Arial"/>
          <w:b/>
          <w:bCs/>
        </w:rPr>
        <w:t>5. Программа инвестиционных проектов, обеспечивающих достижение целевых показателей</w:t>
      </w:r>
    </w:p>
    <w:p w:rsidR="007D6FCB" w:rsidRPr="007D6FCB" w:rsidRDefault="007D6FCB" w:rsidP="007D6FCB">
      <w:pPr>
        <w:rPr>
          <w:rFonts w:ascii="Arial" w:hAnsi="Arial" w:cs="Arial"/>
        </w:rPr>
      </w:pPr>
      <w:r>
        <w:rPr>
          <w:rFonts w:ascii="Arial" w:hAnsi="Arial" w:cs="Arial"/>
        </w:rPr>
        <w:t xml:space="preserve">          </w:t>
      </w:r>
      <w:r w:rsidRPr="007D6FCB">
        <w:rPr>
          <w:rFonts w:ascii="Arial" w:hAnsi="Arial" w:cs="Arial"/>
        </w:rPr>
        <w:t>Перечень мероприятий по развитию и модернизации системы коммунальной инфраструктуры представлен в таблице 10.</w:t>
      </w:r>
    </w:p>
    <w:p w:rsidR="007D6FCB" w:rsidRDefault="007D6FCB" w:rsidP="007D6FCB">
      <w:pPr>
        <w:rPr>
          <w:rFonts w:ascii="Arial" w:hAnsi="Arial" w:cs="Arial"/>
        </w:rPr>
      </w:pPr>
    </w:p>
    <w:p w:rsidR="00ED5B0E" w:rsidRDefault="007D6FCB" w:rsidP="007D6FCB">
      <w:pPr>
        <w:tabs>
          <w:tab w:val="left" w:pos="8160"/>
        </w:tabs>
        <w:rPr>
          <w:rFonts w:ascii="Arial" w:hAnsi="Arial" w:cs="Arial"/>
        </w:rPr>
      </w:pPr>
      <w:r>
        <w:rPr>
          <w:rFonts w:ascii="Arial" w:hAnsi="Arial" w:cs="Arial"/>
        </w:rPr>
        <w:tab/>
        <w:t>Таблица 10</w:t>
      </w:r>
    </w:p>
    <w:p w:rsidR="00ED5B0E" w:rsidRPr="00ED5B0E" w:rsidRDefault="00ED5B0E" w:rsidP="00ED5B0E">
      <w:pPr>
        <w:rPr>
          <w:rFonts w:ascii="Arial" w:hAnsi="Arial" w:cs="Arial"/>
        </w:rPr>
      </w:pPr>
    </w:p>
    <w:p w:rsidR="00ED5B0E" w:rsidRDefault="00ED5B0E" w:rsidP="00ED5B0E">
      <w:pPr>
        <w:rPr>
          <w:rFonts w:ascii="Arial" w:hAnsi="Arial" w:cs="Arial"/>
        </w:rPr>
      </w:pPr>
    </w:p>
    <w:tbl>
      <w:tblPr>
        <w:tblW w:w="10403" w:type="dxa"/>
        <w:tblLayout w:type="fixed"/>
        <w:tblCellMar>
          <w:left w:w="10" w:type="dxa"/>
          <w:right w:w="10" w:type="dxa"/>
        </w:tblCellMar>
        <w:tblLook w:val="04A0"/>
      </w:tblPr>
      <w:tblGrid>
        <w:gridCol w:w="390"/>
        <w:gridCol w:w="1394"/>
        <w:gridCol w:w="1345"/>
        <w:gridCol w:w="1134"/>
        <w:gridCol w:w="992"/>
        <w:gridCol w:w="709"/>
        <w:gridCol w:w="567"/>
        <w:gridCol w:w="567"/>
        <w:gridCol w:w="709"/>
        <w:gridCol w:w="567"/>
        <w:gridCol w:w="708"/>
        <w:gridCol w:w="1321"/>
      </w:tblGrid>
      <w:tr w:rsidR="00ED5B0E" w:rsidTr="00ED5B0E">
        <w:trPr>
          <w:trHeight w:hRule="exact" w:val="1309"/>
        </w:trPr>
        <w:tc>
          <w:tcPr>
            <w:tcW w:w="390"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264" w:lineRule="exact"/>
              <w:jc w:val="both"/>
            </w:pPr>
            <w:r>
              <w:rPr>
                <w:rStyle w:val="85pt0pt0"/>
              </w:rPr>
              <w:t>№ п. п.</w:t>
            </w:r>
          </w:p>
        </w:tc>
        <w:tc>
          <w:tcPr>
            <w:tcW w:w="1394"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264" w:lineRule="exact"/>
            </w:pPr>
            <w:r>
              <w:rPr>
                <w:rStyle w:val="85pt0pt0"/>
              </w:rPr>
              <w:t>Наименование инвестиционного проекта</w:t>
            </w:r>
          </w:p>
        </w:tc>
        <w:tc>
          <w:tcPr>
            <w:tcW w:w="1345"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170" w:lineRule="exact"/>
            </w:pPr>
            <w:r>
              <w:rPr>
                <w:rStyle w:val="85pt0pt0"/>
              </w:rPr>
              <w:t>Цель проекта</w:t>
            </w:r>
          </w:p>
        </w:tc>
        <w:tc>
          <w:tcPr>
            <w:tcW w:w="1134"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264" w:lineRule="exact"/>
              <w:jc w:val="both"/>
            </w:pPr>
            <w:r>
              <w:rPr>
                <w:rStyle w:val="85pt0pt0"/>
              </w:rPr>
              <w:t>Технические</w:t>
            </w:r>
          </w:p>
          <w:p w:rsidR="00ED5B0E" w:rsidRDefault="00ED5B0E" w:rsidP="00ED5B0E">
            <w:pPr>
              <w:pStyle w:val="11"/>
              <w:shd w:val="clear" w:color="auto" w:fill="auto"/>
              <w:spacing w:line="264" w:lineRule="exact"/>
              <w:jc w:val="both"/>
            </w:pPr>
            <w:r>
              <w:rPr>
                <w:rStyle w:val="85pt0pt0"/>
              </w:rPr>
              <w:t>параметры</w:t>
            </w:r>
          </w:p>
          <w:p w:rsidR="00ED5B0E" w:rsidRDefault="00ED5B0E" w:rsidP="00ED5B0E">
            <w:pPr>
              <w:pStyle w:val="11"/>
              <w:shd w:val="clear" w:color="auto" w:fill="auto"/>
              <w:spacing w:line="264" w:lineRule="exact"/>
            </w:pPr>
            <w:r>
              <w:rPr>
                <w:rStyle w:val="85pt0pt0"/>
              </w:rPr>
              <w:t>проекта</w:t>
            </w:r>
          </w:p>
        </w:tc>
        <w:tc>
          <w:tcPr>
            <w:tcW w:w="992"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274" w:lineRule="exact"/>
            </w:pPr>
            <w:r>
              <w:rPr>
                <w:rStyle w:val="85pt0pt0"/>
              </w:rPr>
              <w:t>Всего финансиро ванне, тыс. РУб-</w:t>
            </w:r>
          </w:p>
        </w:tc>
        <w:tc>
          <w:tcPr>
            <w:tcW w:w="709"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170" w:lineRule="exact"/>
            </w:pPr>
            <w:r>
              <w:rPr>
                <w:rStyle w:val="85pt0pt0"/>
              </w:rPr>
              <w:t>2016</w:t>
            </w:r>
          </w:p>
        </w:tc>
        <w:tc>
          <w:tcPr>
            <w:tcW w:w="567"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170" w:lineRule="exact"/>
            </w:pPr>
            <w:r>
              <w:rPr>
                <w:rStyle w:val="85pt0pt0"/>
              </w:rPr>
              <w:t>2017</w:t>
            </w:r>
          </w:p>
        </w:tc>
        <w:tc>
          <w:tcPr>
            <w:tcW w:w="567"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170" w:lineRule="exact"/>
            </w:pPr>
            <w:r>
              <w:rPr>
                <w:rStyle w:val="85pt0pt0"/>
              </w:rPr>
              <w:t>2018</w:t>
            </w:r>
          </w:p>
        </w:tc>
        <w:tc>
          <w:tcPr>
            <w:tcW w:w="709" w:type="dxa"/>
            <w:tcBorders>
              <w:top w:val="single" w:sz="4" w:space="0" w:color="auto"/>
              <w:left w:val="single" w:sz="4" w:space="0" w:color="auto"/>
            </w:tcBorders>
            <w:shd w:val="clear" w:color="auto" w:fill="FFFFFF"/>
          </w:tcPr>
          <w:p w:rsidR="00ED5B0E" w:rsidRDefault="00ED5B0E" w:rsidP="00ED5B0E">
            <w:pPr>
              <w:pStyle w:val="11"/>
              <w:shd w:val="clear" w:color="auto" w:fill="auto"/>
              <w:spacing w:after="60" w:line="170" w:lineRule="exact"/>
            </w:pPr>
            <w:r>
              <w:rPr>
                <w:rStyle w:val="85pt0pt0"/>
              </w:rPr>
              <w:t>2019-</w:t>
            </w:r>
          </w:p>
          <w:p w:rsidR="00ED5B0E" w:rsidRDefault="00ED5B0E" w:rsidP="00ED5B0E">
            <w:pPr>
              <w:pStyle w:val="11"/>
              <w:shd w:val="clear" w:color="auto" w:fill="auto"/>
              <w:spacing w:before="60" w:line="170" w:lineRule="exact"/>
            </w:pPr>
            <w:r>
              <w:rPr>
                <w:rStyle w:val="85pt0pt0"/>
              </w:rPr>
              <w:t>2021</w:t>
            </w:r>
          </w:p>
        </w:tc>
        <w:tc>
          <w:tcPr>
            <w:tcW w:w="567" w:type="dxa"/>
            <w:tcBorders>
              <w:top w:val="single" w:sz="4" w:space="0" w:color="auto"/>
              <w:left w:val="single" w:sz="4" w:space="0" w:color="auto"/>
            </w:tcBorders>
            <w:shd w:val="clear" w:color="auto" w:fill="FFFFFF"/>
          </w:tcPr>
          <w:p w:rsidR="00ED5B0E" w:rsidRDefault="00ED5B0E" w:rsidP="00ED5B0E">
            <w:pPr>
              <w:pStyle w:val="11"/>
              <w:shd w:val="clear" w:color="auto" w:fill="auto"/>
              <w:spacing w:after="60" w:line="170" w:lineRule="exact"/>
            </w:pPr>
            <w:r>
              <w:rPr>
                <w:rStyle w:val="85pt0pt0"/>
              </w:rPr>
              <w:t>2022-</w:t>
            </w:r>
          </w:p>
          <w:p w:rsidR="00ED5B0E" w:rsidRDefault="00ED5B0E" w:rsidP="00ED5B0E">
            <w:pPr>
              <w:pStyle w:val="11"/>
              <w:shd w:val="clear" w:color="auto" w:fill="auto"/>
              <w:spacing w:before="60" w:line="170" w:lineRule="exact"/>
            </w:pPr>
            <w:r>
              <w:rPr>
                <w:rStyle w:val="85pt0pt0"/>
              </w:rPr>
              <w:t>2024</w:t>
            </w:r>
          </w:p>
        </w:tc>
        <w:tc>
          <w:tcPr>
            <w:tcW w:w="708" w:type="dxa"/>
            <w:tcBorders>
              <w:top w:val="single" w:sz="4" w:space="0" w:color="auto"/>
              <w:left w:val="single" w:sz="4" w:space="0" w:color="auto"/>
            </w:tcBorders>
            <w:shd w:val="clear" w:color="auto" w:fill="FFFFFF"/>
          </w:tcPr>
          <w:p w:rsidR="00ED5B0E" w:rsidRDefault="00ED5B0E" w:rsidP="00ED5B0E">
            <w:pPr>
              <w:pStyle w:val="11"/>
              <w:shd w:val="clear" w:color="auto" w:fill="auto"/>
              <w:spacing w:after="60" w:line="170" w:lineRule="exact"/>
            </w:pPr>
            <w:r>
              <w:rPr>
                <w:rStyle w:val="85pt0pt0"/>
              </w:rPr>
              <w:t>2025-</w:t>
            </w:r>
          </w:p>
          <w:p w:rsidR="00ED5B0E" w:rsidRDefault="00ED5B0E" w:rsidP="00ED5B0E">
            <w:pPr>
              <w:pStyle w:val="11"/>
              <w:shd w:val="clear" w:color="auto" w:fill="auto"/>
              <w:spacing w:before="60" w:line="170" w:lineRule="exact"/>
            </w:pPr>
            <w:r>
              <w:rPr>
                <w:rStyle w:val="85pt0pt0"/>
              </w:rPr>
              <w:t>2030</w:t>
            </w:r>
          </w:p>
        </w:tc>
        <w:tc>
          <w:tcPr>
            <w:tcW w:w="1321" w:type="dxa"/>
            <w:tcBorders>
              <w:top w:val="single" w:sz="4" w:space="0" w:color="auto"/>
              <w:left w:val="single" w:sz="4" w:space="0" w:color="auto"/>
              <w:right w:val="single" w:sz="4" w:space="0" w:color="auto"/>
            </w:tcBorders>
            <w:shd w:val="clear" w:color="auto" w:fill="FFFFFF"/>
          </w:tcPr>
          <w:p w:rsidR="00ED5B0E" w:rsidRDefault="00ED5B0E" w:rsidP="00ED5B0E">
            <w:pPr>
              <w:pStyle w:val="11"/>
              <w:shd w:val="clear" w:color="auto" w:fill="auto"/>
              <w:spacing w:after="60" w:line="170" w:lineRule="exact"/>
              <w:jc w:val="both"/>
            </w:pPr>
            <w:r>
              <w:rPr>
                <w:rStyle w:val="85pt0pt0"/>
              </w:rPr>
              <w:t>Ожидаемый</w:t>
            </w:r>
          </w:p>
          <w:p w:rsidR="00ED5B0E" w:rsidRDefault="00ED5B0E" w:rsidP="00ED5B0E">
            <w:pPr>
              <w:pStyle w:val="11"/>
              <w:shd w:val="clear" w:color="auto" w:fill="auto"/>
              <w:spacing w:before="60" w:line="170" w:lineRule="exact"/>
              <w:jc w:val="both"/>
            </w:pPr>
            <w:r>
              <w:rPr>
                <w:rStyle w:val="85pt0pt0"/>
              </w:rPr>
              <w:t>эффект</w:t>
            </w:r>
          </w:p>
        </w:tc>
      </w:tr>
      <w:tr w:rsidR="00ED5B0E" w:rsidTr="00ED5B0E">
        <w:trPr>
          <w:trHeight w:hRule="exact" w:val="289"/>
        </w:trPr>
        <w:tc>
          <w:tcPr>
            <w:tcW w:w="390"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170" w:lineRule="exact"/>
              <w:jc w:val="both"/>
            </w:pPr>
            <w:r>
              <w:rPr>
                <w:rStyle w:val="85pt0pt0"/>
              </w:rPr>
              <w:t>1.</w:t>
            </w:r>
          </w:p>
        </w:tc>
        <w:tc>
          <w:tcPr>
            <w:tcW w:w="10013" w:type="dxa"/>
            <w:gridSpan w:val="11"/>
            <w:tcBorders>
              <w:top w:val="single" w:sz="4" w:space="0" w:color="auto"/>
              <w:left w:val="single" w:sz="4" w:space="0" w:color="auto"/>
              <w:right w:val="single" w:sz="4" w:space="0" w:color="auto"/>
            </w:tcBorders>
            <w:shd w:val="clear" w:color="auto" w:fill="FFFFFF"/>
          </w:tcPr>
          <w:p w:rsidR="00ED5B0E" w:rsidRDefault="00ED5B0E" w:rsidP="00ED5B0E">
            <w:pPr>
              <w:pStyle w:val="11"/>
              <w:shd w:val="clear" w:color="auto" w:fill="auto"/>
              <w:spacing w:line="170" w:lineRule="exact"/>
            </w:pPr>
            <w:r>
              <w:rPr>
                <w:rStyle w:val="85pt0pt0"/>
              </w:rPr>
              <w:t>Теплоснабжение</w:t>
            </w:r>
          </w:p>
        </w:tc>
      </w:tr>
      <w:tr w:rsidR="00ED5B0E" w:rsidTr="00ED5B0E">
        <w:trPr>
          <w:trHeight w:hRule="exact" w:val="2164"/>
        </w:trPr>
        <w:tc>
          <w:tcPr>
            <w:tcW w:w="390"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170" w:lineRule="exact"/>
              <w:jc w:val="both"/>
            </w:pPr>
            <w:r>
              <w:rPr>
                <w:rStyle w:val="85pt0pt0"/>
              </w:rPr>
              <w:t>1.1</w:t>
            </w:r>
          </w:p>
        </w:tc>
        <w:tc>
          <w:tcPr>
            <w:tcW w:w="1394"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264" w:lineRule="exact"/>
            </w:pPr>
            <w:r>
              <w:rPr>
                <w:rStyle w:val="85pt0pt0"/>
              </w:rPr>
              <w:t>Угольная котельная п. Копенкина ул. Молодежная, 17</w:t>
            </w:r>
          </w:p>
        </w:tc>
        <w:tc>
          <w:tcPr>
            <w:tcW w:w="1345"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264" w:lineRule="exact"/>
            </w:pPr>
            <w:r>
              <w:rPr>
                <w:rStyle w:val="85pt0pt0"/>
              </w:rPr>
              <w:t>Повышение надежности и энергоэффективное ти теплоисточника</w:t>
            </w:r>
          </w:p>
        </w:tc>
        <w:tc>
          <w:tcPr>
            <w:tcW w:w="1134" w:type="dxa"/>
            <w:tcBorders>
              <w:top w:val="single" w:sz="4" w:space="0" w:color="auto"/>
              <w:left w:val="single" w:sz="4" w:space="0" w:color="auto"/>
            </w:tcBorders>
            <w:shd w:val="clear" w:color="auto" w:fill="FFFFFF"/>
          </w:tcPr>
          <w:p w:rsidR="00ED5B0E" w:rsidRDefault="00ED5B0E" w:rsidP="00ED5B0E">
            <w:pPr>
              <w:pStyle w:val="11"/>
              <w:shd w:val="clear" w:color="auto" w:fill="auto"/>
              <w:spacing w:after="240" w:line="170" w:lineRule="exact"/>
              <w:jc w:val="both"/>
            </w:pPr>
            <w:r>
              <w:rPr>
                <w:rStyle w:val="85pt0pt0"/>
              </w:rPr>
              <w:t>1</w:t>
            </w:r>
          </w:p>
          <w:p w:rsidR="00ED5B0E" w:rsidRDefault="00ED5B0E" w:rsidP="00ED5B0E">
            <w:pPr>
              <w:pStyle w:val="11"/>
              <w:shd w:val="clear" w:color="auto" w:fill="auto"/>
              <w:spacing w:before="240" w:line="264" w:lineRule="exact"/>
              <w:jc w:val="both"/>
            </w:pPr>
            <w:r>
              <w:rPr>
                <w:rStyle w:val="85pt0pt0"/>
              </w:rPr>
              <w:t>Строительство газовой блочной котельной мощностью 0,8 Г кал</w:t>
            </w:r>
          </w:p>
        </w:tc>
        <w:tc>
          <w:tcPr>
            <w:tcW w:w="992"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170" w:lineRule="exact"/>
            </w:pPr>
            <w:r>
              <w:rPr>
                <w:rStyle w:val="85pt0pt0"/>
              </w:rPr>
              <w:t>4100</w:t>
            </w:r>
          </w:p>
        </w:tc>
        <w:tc>
          <w:tcPr>
            <w:tcW w:w="709"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170" w:lineRule="exact"/>
            </w:pPr>
            <w:r>
              <w:rPr>
                <w:rStyle w:val="85pt0pt0"/>
              </w:rPr>
              <w:t>-</w:t>
            </w:r>
          </w:p>
        </w:tc>
        <w:tc>
          <w:tcPr>
            <w:tcW w:w="567"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170" w:lineRule="exact"/>
            </w:pPr>
            <w:r>
              <w:rPr>
                <w:rStyle w:val="85pt0pt0"/>
              </w:rPr>
              <w:t>- :</w:t>
            </w:r>
          </w:p>
        </w:tc>
        <w:tc>
          <w:tcPr>
            <w:tcW w:w="567"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170" w:lineRule="exact"/>
            </w:pPr>
            <w:r>
              <w:rPr>
                <w:rStyle w:val="85pt0pt0"/>
              </w:rPr>
              <w:t>4100</w:t>
            </w:r>
          </w:p>
        </w:tc>
        <w:tc>
          <w:tcPr>
            <w:tcW w:w="709"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170" w:lineRule="exact"/>
            </w:pPr>
            <w:r>
              <w:rPr>
                <w:rStyle w:val="85pt0pt0"/>
              </w:rPr>
              <w:t>-</w:t>
            </w:r>
          </w:p>
        </w:tc>
        <w:tc>
          <w:tcPr>
            <w:tcW w:w="567"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170" w:lineRule="exact"/>
            </w:pPr>
            <w:r>
              <w:rPr>
                <w:rStyle w:val="85pt0pt0"/>
              </w:rPr>
              <w:t>-</w:t>
            </w:r>
          </w:p>
        </w:tc>
        <w:tc>
          <w:tcPr>
            <w:tcW w:w="708"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170" w:lineRule="exact"/>
            </w:pPr>
            <w:r>
              <w:rPr>
                <w:rStyle w:val="85pt0pt0"/>
              </w:rPr>
              <w:t>-</w:t>
            </w:r>
          </w:p>
        </w:tc>
        <w:tc>
          <w:tcPr>
            <w:tcW w:w="1321" w:type="dxa"/>
            <w:tcBorders>
              <w:top w:val="single" w:sz="4" w:space="0" w:color="auto"/>
              <w:left w:val="single" w:sz="4" w:space="0" w:color="auto"/>
              <w:right w:val="single" w:sz="4" w:space="0" w:color="auto"/>
            </w:tcBorders>
            <w:shd w:val="clear" w:color="auto" w:fill="FFFFFF"/>
          </w:tcPr>
          <w:p w:rsidR="00ED5B0E" w:rsidRDefault="00ED5B0E" w:rsidP="00ED5B0E">
            <w:pPr>
              <w:pStyle w:val="11"/>
              <w:shd w:val="clear" w:color="auto" w:fill="auto"/>
              <w:spacing w:line="264" w:lineRule="exact"/>
              <w:jc w:val="both"/>
            </w:pPr>
            <w:r>
              <w:rPr>
                <w:rStyle w:val="85pt0pt0"/>
              </w:rPr>
              <w:t>Снижение</w:t>
            </w:r>
          </w:p>
          <w:p w:rsidR="00ED5B0E" w:rsidRDefault="00ED5B0E" w:rsidP="00ED5B0E">
            <w:pPr>
              <w:pStyle w:val="11"/>
              <w:shd w:val="clear" w:color="auto" w:fill="auto"/>
              <w:spacing w:line="264" w:lineRule="exact"/>
              <w:jc w:val="both"/>
            </w:pPr>
            <w:r>
              <w:rPr>
                <w:rStyle w:val="85pt0pt0"/>
              </w:rPr>
              <w:t>расхода</w:t>
            </w:r>
          </w:p>
          <w:p w:rsidR="00ED5B0E" w:rsidRDefault="00ED5B0E" w:rsidP="00ED5B0E">
            <w:pPr>
              <w:pStyle w:val="11"/>
              <w:shd w:val="clear" w:color="auto" w:fill="auto"/>
              <w:spacing w:line="264" w:lineRule="exact"/>
              <w:jc w:val="both"/>
            </w:pPr>
            <w:r>
              <w:rPr>
                <w:rStyle w:val="85pt0pt0"/>
              </w:rPr>
              <w:t>эпсргорссурси</w:t>
            </w:r>
          </w:p>
        </w:tc>
      </w:tr>
      <w:tr w:rsidR="00ED5B0E" w:rsidTr="00ED5B0E">
        <w:trPr>
          <w:trHeight w:hRule="exact" w:val="270"/>
        </w:trPr>
        <w:tc>
          <w:tcPr>
            <w:tcW w:w="390"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170" w:lineRule="exact"/>
              <w:jc w:val="both"/>
            </w:pPr>
            <w:r>
              <w:rPr>
                <w:rStyle w:val="85pt0pt0"/>
              </w:rPr>
              <w:t>2.</w:t>
            </w:r>
          </w:p>
        </w:tc>
        <w:tc>
          <w:tcPr>
            <w:tcW w:w="10013" w:type="dxa"/>
            <w:gridSpan w:val="11"/>
            <w:tcBorders>
              <w:top w:val="single" w:sz="4" w:space="0" w:color="auto"/>
              <w:left w:val="single" w:sz="4" w:space="0" w:color="auto"/>
              <w:right w:val="single" w:sz="4" w:space="0" w:color="auto"/>
            </w:tcBorders>
            <w:shd w:val="clear" w:color="auto" w:fill="FFFFFF"/>
          </w:tcPr>
          <w:p w:rsidR="00ED5B0E" w:rsidRDefault="00ED5B0E" w:rsidP="00ED5B0E">
            <w:pPr>
              <w:pStyle w:val="11"/>
              <w:shd w:val="clear" w:color="auto" w:fill="auto"/>
              <w:spacing w:line="170" w:lineRule="exact"/>
            </w:pPr>
            <w:r>
              <w:rPr>
                <w:rStyle w:val="85pt0pt0"/>
              </w:rPr>
              <w:t>Водоснабжение</w:t>
            </w:r>
          </w:p>
        </w:tc>
      </w:tr>
      <w:tr w:rsidR="00ED5B0E" w:rsidTr="00ED5B0E">
        <w:trPr>
          <w:trHeight w:hRule="exact" w:val="799"/>
        </w:trPr>
        <w:tc>
          <w:tcPr>
            <w:tcW w:w="390" w:type="dxa"/>
            <w:vMerge w:val="restart"/>
            <w:tcBorders>
              <w:top w:val="single" w:sz="4" w:space="0" w:color="auto"/>
              <w:left w:val="single" w:sz="4" w:space="0" w:color="auto"/>
            </w:tcBorders>
            <w:shd w:val="clear" w:color="auto" w:fill="FFFFFF"/>
          </w:tcPr>
          <w:p w:rsidR="00ED5B0E" w:rsidRDefault="00ED5B0E" w:rsidP="00ED5B0E">
            <w:pPr>
              <w:pStyle w:val="11"/>
              <w:shd w:val="clear" w:color="auto" w:fill="auto"/>
              <w:spacing w:after="720" w:line="170" w:lineRule="exact"/>
              <w:jc w:val="both"/>
            </w:pPr>
            <w:r>
              <w:rPr>
                <w:rStyle w:val="85pt0pt0"/>
              </w:rPr>
              <w:t>2.1</w:t>
            </w:r>
          </w:p>
          <w:p w:rsidR="00ED5B0E" w:rsidRDefault="00ED5B0E" w:rsidP="00ED5B0E">
            <w:pPr>
              <w:pStyle w:val="11"/>
              <w:shd w:val="clear" w:color="auto" w:fill="auto"/>
              <w:spacing w:before="720" w:line="170" w:lineRule="exact"/>
              <w:jc w:val="both"/>
            </w:pPr>
            <w:r>
              <w:rPr>
                <w:rStyle w:val="85pt0pt0"/>
              </w:rPr>
              <w:t>2.2</w:t>
            </w:r>
          </w:p>
        </w:tc>
        <w:tc>
          <w:tcPr>
            <w:tcW w:w="1394"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170" w:lineRule="exact"/>
            </w:pPr>
            <w:r>
              <w:rPr>
                <w:rStyle w:val="85pt0pt0"/>
              </w:rPr>
              <w:t>Замена трубопровода</w:t>
            </w:r>
          </w:p>
        </w:tc>
        <w:tc>
          <w:tcPr>
            <w:tcW w:w="1345"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264" w:lineRule="exact"/>
            </w:pPr>
            <w:r>
              <w:rPr>
                <w:rStyle w:val="85pt0pt0"/>
              </w:rPr>
              <w:t>Повышение надежности услуг водоснабжения</w:t>
            </w:r>
          </w:p>
        </w:tc>
        <w:tc>
          <w:tcPr>
            <w:tcW w:w="1134"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264" w:lineRule="exact"/>
              <w:jc w:val="both"/>
            </w:pPr>
            <w:r>
              <w:rPr>
                <w:rStyle w:val="85pt0pt0"/>
              </w:rPr>
              <w:t xml:space="preserve">Пластиковые, </w:t>
            </w:r>
            <w:r>
              <w:rPr>
                <w:rStyle w:val="85pt0pt0"/>
                <w:lang w:val="en-US"/>
              </w:rPr>
              <w:t>D</w:t>
            </w:r>
            <w:r w:rsidRPr="003C27F8">
              <w:rPr>
                <w:rStyle w:val="85pt0pt0"/>
              </w:rPr>
              <w:t>-</w:t>
            </w:r>
            <w:r>
              <w:rPr>
                <w:rStyle w:val="85pt0pt0"/>
              </w:rPr>
              <w:t xml:space="preserve">100-225 мм, </w:t>
            </w:r>
            <w:r>
              <w:rPr>
                <w:rStyle w:val="85pt0pt0"/>
                <w:lang w:val="en-US"/>
              </w:rPr>
              <w:t>L</w:t>
            </w:r>
            <w:r w:rsidRPr="003C27F8">
              <w:rPr>
                <w:rStyle w:val="85pt0pt0"/>
              </w:rPr>
              <w:t xml:space="preserve">-20,7 </w:t>
            </w:r>
            <w:r>
              <w:rPr>
                <w:rStyle w:val="85pt0pt0"/>
              </w:rPr>
              <w:t>км</w:t>
            </w:r>
          </w:p>
        </w:tc>
        <w:tc>
          <w:tcPr>
            <w:tcW w:w="992"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170" w:lineRule="exact"/>
            </w:pPr>
            <w:r>
              <w:rPr>
                <w:rStyle w:val="85pt0pt0"/>
              </w:rPr>
              <w:t>35936</w:t>
            </w:r>
          </w:p>
        </w:tc>
        <w:tc>
          <w:tcPr>
            <w:tcW w:w="709"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170" w:lineRule="exact"/>
            </w:pPr>
            <w:r>
              <w:rPr>
                <w:rStyle w:val="85pt0pt0"/>
              </w:rPr>
              <w:t>-</w:t>
            </w:r>
          </w:p>
        </w:tc>
        <w:tc>
          <w:tcPr>
            <w:tcW w:w="567"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170" w:lineRule="exact"/>
            </w:pPr>
            <w:r>
              <w:rPr>
                <w:rStyle w:val="85pt0pt0"/>
              </w:rPr>
              <w:t>-</w:t>
            </w:r>
          </w:p>
        </w:tc>
        <w:tc>
          <w:tcPr>
            <w:tcW w:w="567"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170" w:lineRule="exact"/>
            </w:pPr>
            <w:r>
              <w:rPr>
                <w:rStyle w:val="85pt0pt0"/>
              </w:rPr>
              <w:t>-</w:t>
            </w:r>
          </w:p>
        </w:tc>
        <w:tc>
          <w:tcPr>
            <w:tcW w:w="709"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170" w:lineRule="exact"/>
            </w:pPr>
            <w:r>
              <w:rPr>
                <w:rStyle w:val="85pt0pt0"/>
              </w:rPr>
              <w:t>17968</w:t>
            </w:r>
          </w:p>
        </w:tc>
        <w:tc>
          <w:tcPr>
            <w:tcW w:w="567" w:type="dxa"/>
            <w:tcBorders>
              <w:left w:val="single" w:sz="4" w:space="0" w:color="auto"/>
            </w:tcBorders>
            <w:shd w:val="clear" w:color="auto" w:fill="FFFFFF"/>
          </w:tcPr>
          <w:p w:rsidR="00ED5B0E" w:rsidRDefault="00ED5B0E" w:rsidP="00ED5B0E">
            <w:pPr>
              <w:pStyle w:val="11"/>
              <w:shd w:val="clear" w:color="auto" w:fill="auto"/>
              <w:spacing w:line="170" w:lineRule="exact"/>
            </w:pPr>
            <w:r>
              <w:rPr>
                <w:rStyle w:val="85pt0pt0"/>
              </w:rPr>
              <w:t>17968</w:t>
            </w:r>
          </w:p>
        </w:tc>
        <w:tc>
          <w:tcPr>
            <w:tcW w:w="708" w:type="dxa"/>
            <w:tcBorders>
              <w:left w:val="single" w:sz="4" w:space="0" w:color="auto"/>
            </w:tcBorders>
            <w:shd w:val="clear" w:color="auto" w:fill="FFFFFF"/>
          </w:tcPr>
          <w:p w:rsidR="00ED5B0E" w:rsidRDefault="00ED5B0E" w:rsidP="00ED5B0E">
            <w:pPr>
              <w:pStyle w:val="11"/>
              <w:shd w:val="clear" w:color="auto" w:fill="auto"/>
              <w:spacing w:line="170" w:lineRule="exact"/>
            </w:pPr>
            <w:r>
              <w:rPr>
                <w:rStyle w:val="85pt0pt0"/>
              </w:rPr>
              <w:t>-</w:t>
            </w:r>
          </w:p>
        </w:tc>
        <w:tc>
          <w:tcPr>
            <w:tcW w:w="1321" w:type="dxa"/>
            <w:tcBorders>
              <w:left w:val="single" w:sz="4" w:space="0" w:color="auto"/>
              <w:right w:val="single" w:sz="4" w:space="0" w:color="auto"/>
            </w:tcBorders>
            <w:shd w:val="clear" w:color="auto" w:fill="FFFFFF"/>
          </w:tcPr>
          <w:p w:rsidR="00ED5B0E" w:rsidRDefault="00ED5B0E" w:rsidP="00ED5B0E">
            <w:pPr>
              <w:pStyle w:val="11"/>
              <w:shd w:val="clear" w:color="auto" w:fill="auto"/>
              <w:spacing w:after="60" w:line="170" w:lineRule="exact"/>
              <w:jc w:val="both"/>
            </w:pPr>
            <w:r>
              <w:rPr>
                <w:rStyle w:val="85pt0pt0"/>
              </w:rPr>
              <w:t>Снижение</w:t>
            </w:r>
          </w:p>
          <w:p w:rsidR="00ED5B0E" w:rsidRDefault="00ED5B0E" w:rsidP="00ED5B0E">
            <w:pPr>
              <w:pStyle w:val="11"/>
              <w:shd w:val="clear" w:color="auto" w:fill="auto"/>
              <w:spacing w:before="60" w:line="170" w:lineRule="exact"/>
              <w:jc w:val="both"/>
            </w:pPr>
            <w:r>
              <w:rPr>
                <w:rStyle w:val="85pt0pt0"/>
              </w:rPr>
              <w:t>аварийности</w:t>
            </w:r>
          </w:p>
        </w:tc>
      </w:tr>
      <w:tr w:rsidR="00ED5B0E" w:rsidTr="00ED5B0E">
        <w:trPr>
          <w:trHeight w:hRule="exact" w:val="1072"/>
        </w:trPr>
        <w:tc>
          <w:tcPr>
            <w:tcW w:w="390" w:type="dxa"/>
            <w:vMerge/>
            <w:tcBorders>
              <w:left w:val="single" w:sz="4" w:space="0" w:color="auto"/>
            </w:tcBorders>
            <w:shd w:val="clear" w:color="auto" w:fill="FFFFFF"/>
          </w:tcPr>
          <w:p w:rsidR="00ED5B0E" w:rsidRDefault="00ED5B0E" w:rsidP="00ED5B0E"/>
        </w:tc>
        <w:tc>
          <w:tcPr>
            <w:tcW w:w="1394"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264" w:lineRule="exact"/>
            </w:pPr>
            <w:r>
              <w:rPr>
                <w:rStyle w:val="85pt0pt0"/>
              </w:rPr>
              <w:t>Оборудование всех объектов водоснабжения системами автоматического управления и регулирования</w:t>
            </w:r>
          </w:p>
        </w:tc>
        <w:tc>
          <w:tcPr>
            <w:tcW w:w="1345"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264" w:lineRule="exact"/>
              <w:jc w:val="both"/>
            </w:pPr>
            <w:r>
              <w:rPr>
                <w:rStyle w:val="85pt0pt0"/>
              </w:rPr>
              <w:t>Возможность производить точный учёт поднятой воды</w:t>
            </w:r>
          </w:p>
        </w:tc>
        <w:tc>
          <w:tcPr>
            <w:tcW w:w="1134"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264" w:lineRule="exact"/>
              <w:jc w:val="both"/>
            </w:pPr>
            <w:r>
              <w:rPr>
                <w:rStyle w:val="85pt0pt0"/>
              </w:rPr>
              <w:t>Установка</w:t>
            </w:r>
          </w:p>
          <w:p w:rsidR="00ED5B0E" w:rsidRDefault="00ED5B0E" w:rsidP="00ED5B0E">
            <w:pPr>
              <w:pStyle w:val="11"/>
              <w:shd w:val="clear" w:color="auto" w:fill="auto"/>
              <w:spacing w:line="264" w:lineRule="exact"/>
              <w:jc w:val="both"/>
            </w:pPr>
            <w:r>
              <w:rPr>
                <w:rStyle w:val="85pt0pt0"/>
              </w:rPr>
              <w:t>ультразвукового</w:t>
            </w:r>
          </w:p>
          <w:p w:rsidR="00ED5B0E" w:rsidRDefault="00ED5B0E" w:rsidP="00ED5B0E">
            <w:pPr>
              <w:pStyle w:val="11"/>
              <w:shd w:val="clear" w:color="auto" w:fill="auto"/>
              <w:spacing w:line="264" w:lineRule="exact"/>
              <w:jc w:val="both"/>
            </w:pPr>
            <w:r>
              <w:rPr>
                <w:rStyle w:val="85pt0pt0"/>
              </w:rPr>
              <w:t>расходомера</w:t>
            </w:r>
          </w:p>
          <w:p w:rsidR="00ED5B0E" w:rsidRDefault="00ED5B0E" w:rsidP="00ED5B0E">
            <w:pPr>
              <w:pStyle w:val="11"/>
              <w:shd w:val="clear" w:color="auto" w:fill="auto"/>
              <w:spacing w:line="264" w:lineRule="exact"/>
              <w:jc w:val="both"/>
            </w:pPr>
            <w:r>
              <w:rPr>
                <w:rStyle w:val="85pt0pt0"/>
              </w:rPr>
              <w:t>«Мастерфлоу»</w:t>
            </w:r>
          </w:p>
        </w:tc>
        <w:tc>
          <w:tcPr>
            <w:tcW w:w="992"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170" w:lineRule="exact"/>
            </w:pPr>
            <w:r>
              <w:rPr>
                <w:rStyle w:val="85pt0pt0"/>
              </w:rPr>
              <w:t>7660</w:t>
            </w:r>
          </w:p>
        </w:tc>
        <w:tc>
          <w:tcPr>
            <w:tcW w:w="709"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170" w:lineRule="exact"/>
            </w:pPr>
            <w:r>
              <w:rPr>
                <w:rStyle w:val="85pt0pt0"/>
              </w:rPr>
              <w:t>-</w:t>
            </w:r>
          </w:p>
        </w:tc>
        <w:tc>
          <w:tcPr>
            <w:tcW w:w="567"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170" w:lineRule="exact"/>
            </w:pPr>
            <w:r>
              <w:rPr>
                <w:rStyle w:val="85pt0pt0"/>
              </w:rPr>
              <w:t>-</w:t>
            </w:r>
          </w:p>
        </w:tc>
        <w:tc>
          <w:tcPr>
            <w:tcW w:w="567"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170" w:lineRule="exact"/>
            </w:pPr>
            <w:r>
              <w:rPr>
                <w:rStyle w:val="85pt0pt0"/>
              </w:rPr>
              <w:t>-</w:t>
            </w:r>
          </w:p>
        </w:tc>
        <w:tc>
          <w:tcPr>
            <w:tcW w:w="709"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170" w:lineRule="exact"/>
            </w:pPr>
            <w:r>
              <w:rPr>
                <w:rStyle w:val="85pt0pt0"/>
              </w:rPr>
              <w:t>7660</w:t>
            </w:r>
          </w:p>
        </w:tc>
        <w:tc>
          <w:tcPr>
            <w:tcW w:w="567"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170" w:lineRule="exact"/>
            </w:pPr>
            <w:r>
              <w:rPr>
                <w:rStyle w:val="85pt0pt0"/>
              </w:rPr>
              <w:t>-</w:t>
            </w:r>
          </w:p>
        </w:tc>
        <w:tc>
          <w:tcPr>
            <w:tcW w:w="708"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170" w:lineRule="exact"/>
            </w:pPr>
            <w:r>
              <w:rPr>
                <w:rStyle w:val="85pt0pt0"/>
              </w:rPr>
              <w:t>-</w:t>
            </w:r>
          </w:p>
        </w:tc>
        <w:tc>
          <w:tcPr>
            <w:tcW w:w="1321" w:type="dxa"/>
            <w:tcBorders>
              <w:top w:val="single" w:sz="4" w:space="0" w:color="auto"/>
              <w:left w:val="single" w:sz="4" w:space="0" w:color="auto"/>
              <w:right w:val="single" w:sz="4" w:space="0" w:color="auto"/>
            </w:tcBorders>
            <w:shd w:val="clear" w:color="auto" w:fill="FFFFFF"/>
          </w:tcPr>
          <w:p w:rsidR="00ED5B0E" w:rsidRDefault="00ED5B0E" w:rsidP="00ED5B0E">
            <w:pPr>
              <w:pStyle w:val="11"/>
              <w:shd w:val="clear" w:color="auto" w:fill="auto"/>
              <w:spacing w:line="269" w:lineRule="exact"/>
              <w:jc w:val="both"/>
            </w:pPr>
            <w:r>
              <w:rPr>
                <w:rStyle w:val="85pt0pt0"/>
              </w:rPr>
              <w:t>Снижение потерь ресурса</w:t>
            </w:r>
          </w:p>
        </w:tc>
      </w:tr>
      <w:tr w:rsidR="00ED5B0E" w:rsidTr="00ED5B0E">
        <w:trPr>
          <w:trHeight w:hRule="exact" w:val="1648"/>
        </w:trPr>
        <w:tc>
          <w:tcPr>
            <w:tcW w:w="390" w:type="dxa"/>
            <w:tcBorders>
              <w:top w:val="single" w:sz="4" w:space="0" w:color="auto"/>
              <w:left w:val="single" w:sz="4" w:space="0" w:color="auto"/>
              <w:bottom w:val="single" w:sz="4" w:space="0" w:color="auto"/>
            </w:tcBorders>
            <w:shd w:val="clear" w:color="auto" w:fill="FFFFFF"/>
          </w:tcPr>
          <w:p w:rsidR="00ED5B0E" w:rsidRDefault="00ED5B0E" w:rsidP="00ED5B0E">
            <w:pPr>
              <w:pStyle w:val="11"/>
              <w:shd w:val="clear" w:color="auto" w:fill="auto"/>
              <w:spacing w:line="170" w:lineRule="exact"/>
              <w:jc w:val="both"/>
            </w:pPr>
            <w:r>
              <w:rPr>
                <w:rStyle w:val="85pt0pt0"/>
              </w:rPr>
              <w:t>2.3</w:t>
            </w:r>
          </w:p>
        </w:tc>
        <w:tc>
          <w:tcPr>
            <w:tcW w:w="1394" w:type="dxa"/>
            <w:tcBorders>
              <w:top w:val="single" w:sz="4" w:space="0" w:color="auto"/>
              <w:left w:val="single" w:sz="4" w:space="0" w:color="auto"/>
              <w:bottom w:val="single" w:sz="4" w:space="0" w:color="auto"/>
            </w:tcBorders>
            <w:shd w:val="clear" w:color="auto" w:fill="FFFFFF"/>
          </w:tcPr>
          <w:p w:rsidR="00ED5B0E" w:rsidRDefault="00ED5B0E" w:rsidP="00ED5B0E">
            <w:pPr>
              <w:pStyle w:val="11"/>
              <w:shd w:val="clear" w:color="auto" w:fill="auto"/>
              <w:spacing w:line="264" w:lineRule="exact"/>
            </w:pPr>
            <w:r>
              <w:rPr>
                <w:rStyle w:val="85pt0pt0"/>
              </w:rPr>
              <w:t>Реконструкция оборудования водозабор п. Копёнка</w:t>
            </w:r>
          </w:p>
        </w:tc>
        <w:tc>
          <w:tcPr>
            <w:tcW w:w="1345" w:type="dxa"/>
            <w:tcBorders>
              <w:top w:val="single" w:sz="4" w:space="0" w:color="auto"/>
              <w:left w:val="single" w:sz="4" w:space="0" w:color="auto"/>
              <w:bottom w:val="single" w:sz="4" w:space="0" w:color="auto"/>
            </w:tcBorders>
            <w:shd w:val="clear" w:color="auto" w:fill="FFFFFF"/>
          </w:tcPr>
          <w:p w:rsidR="00ED5B0E" w:rsidRDefault="00ED5B0E" w:rsidP="00ED5B0E">
            <w:pPr>
              <w:pStyle w:val="11"/>
              <w:shd w:val="clear" w:color="auto" w:fill="auto"/>
              <w:spacing w:line="264" w:lineRule="exact"/>
            </w:pPr>
            <w:r>
              <w:rPr>
                <w:rStyle w:val="85pt0pt0"/>
              </w:rPr>
              <w:t>Повышение надежности услуг водоснабжения</w:t>
            </w:r>
          </w:p>
        </w:tc>
        <w:tc>
          <w:tcPr>
            <w:tcW w:w="1134" w:type="dxa"/>
            <w:tcBorders>
              <w:top w:val="single" w:sz="4" w:space="0" w:color="auto"/>
              <w:left w:val="single" w:sz="4" w:space="0" w:color="auto"/>
              <w:bottom w:val="single" w:sz="4" w:space="0" w:color="auto"/>
            </w:tcBorders>
            <w:shd w:val="clear" w:color="auto" w:fill="FFFFFF"/>
          </w:tcPr>
          <w:p w:rsidR="00ED5B0E" w:rsidRDefault="00ED5B0E" w:rsidP="00ED5B0E">
            <w:pPr>
              <w:pStyle w:val="11"/>
              <w:shd w:val="clear" w:color="auto" w:fill="auto"/>
              <w:spacing w:line="264" w:lineRule="exact"/>
              <w:jc w:val="both"/>
            </w:pPr>
            <w:r>
              <w:rPr>
                <w:rStyle w:val="85pt0pt0"/>
              </w:rPr>
              <w:t>Реконструкция</w:t>
            </w:r>
          </w:p>
          <w:p w:rsidR="00ED5B0E" w:rsidRDefault="00ED5B0E" w:rsidP="00ED5B0E">
            <w:pPr>
              <w:pStyle w:val="11"/>
              <w:shd w:val="clear" w:color="auto" w:fill="auto"/>
              <w:spacing w:line="264" w:lineRule="exact"/>
              <w:jc w:val="both"/>
            </w:pPr>
            <w:r>
              <w:rPr>
                <w:rStyle w:val="85pt0pt0"/>
              </w:rPr>
              <w:t>устаревшего</w:t>
            </w:r>
          </w:p>
          <w:p w:rsidR="00ED5B0E" w:rsidRDefault="00ED5B0E" w:rsidP="00ED5B0E">
            <w:pPr>
              <w:pStyle w:val="11"/>
              <w:shd w:val="clear" w:color="auto" w:fill="auto"/>
              <w:spacing w:line="264" w:lineRule="exact"/>
              <w:jc w:val="both"/>
            </w:pPr>
            <w:r>
              <w:rPr>
                <w:rStyle w:val="85pt0pt0"/>
              </w:rPr>
              <w:t>оборудования</w:t>
            </w:r>
          </w:p>
        </w:tc>
        <w:tc>
          <w:tcPr>
            <w:tcW w:w="992" w:type="dxa"/>
            <w:tcBorders>
              <w:top w:val="single" w:sz="4" w:space="0" w:color="auto"/>
              <w:left w:val="single" w:sz="4" w:space="0" w:color="auto"/>
              <w:bottom w:val="single" w:sz="4" w:space="0" w:color="auto"/>
            </w:tcBorders>
            <w:shd w:val="clear" w:color="auto" w:fill="FFFFFF"/>
          </w:tcPr>
          <w:p w:rsidR="00ED5B0E" w:rsidRDefault="00ED5B0E" w:rsidP="00ED5B0E">
            <w:pPr>
              <w:pStyle w:val="11"/>
              <w:shd w:val="clear" w:color="auto" w:fill="auto"/>
              <w:spacing w:line="170" w:lineRule="exact"/>
            </w:pPr>
            <w:r>
              <w:rPr>
                <w:rStyle w:val="85pt0pt0"/>
              </w:rPr>
              <w:t>400</w:t>
            </w:r>
          </w:p>
        </w:tc>
        <w:tc>
          <w:tcPr>
            <w:tcW w:w="709" w:type="dxa"/>
            <w:tcBorders>
              <w:top w:val="single" w:sz="4" w:space="0" w:color="auto"/>
              <w:left w:val="single" w:sz="4" w:space="0" w:color="auto"/>
              <w:bottom w:val="single" w:sz="4" w:space="0" w:color="auto"/>
            </w:tcBorders>
            <w:shd w:val="clear" w:color="auto" w:fill="FFFFFF"/>
          </w:tcPr>
          <w:p w:rsidR="00ED5B0E" w:rsidRDefault="00ED5B0E" w:rsidP="00ED5B0E">
            <w:pPr>
              <w:pStyle w:val="11"/>
              <w:shd w:val="clear" w:color="auto" w:fill="auto"/>
              <w:spacing w:line="170" w:lineRule="exact"/>
            </w:pPr>
            <w:r>
              <w:rPr>
                <w:rStyle w:val="85pt0pt0"/>
              </w:rPr>
              <w:t>-</w:t>
            </w:r>
          </w:p>
        </w:tc>
        <w:tc>
          <w:tcPr>
            <w:tcW w:w="567" w:type="dxa"/>
            <w:tcBorders>
              <w:top w:val="single" w:sz="4" w:space="0" w:color="auto"/>
              <w:left w:val="single" w:sz="4" w:space="0" w:color="auto"/>
              <w:bottom w:val="single" w:sz="4" w:space="0" w:color="auto"/>
            </w:tcBorders>
            <w:shd w:val="clear" w:color="auto" w:fill="FFFFFF"/>
          </w:tcPr>
          <w:p w:rsidR="00ED5B0E" w:rsidRDefault="00ED5B0E" w:rsidP="00ED5B0E">
            <w:pPr>
              <w:pStyle w:val="11"/>
              <w:shd w:val="clear" w:color="auto" w:fill="auto"/>
              <w:spacing w:line="170" w:lineRule="exact"/>
            </w:pPr>
            <w:r>
              <w:rPr>
                <w:rStyle w:val="85pt0pt0"/>
              </w:rPr>
              <w:t>-</w:t>
            </w:r>
          </w:p>
        </w:tc>
        <w:tc>
          <w:tcPr>
            <w:tcW w:w="567" w:type="dxa"/>
            <w:tcBorders>
              <w:top w:val="single" w:sz="4" w:space="0" w:color="auto"/>
              <w:left w:val="single" w:sz="4" w:space="0" w:color="auto"/>
              <w:bottom w:val="single" w:sz="4" w:space="0" w:color="auto"/>
            </w:tcBorders>
            <w:shd w:val="clear" w:color="auto" w:fill="FFFFFF"/>
          </w:tcPr>
          <w:p w:rsidR="00ED5B0E" w:rsidRDefault="00ED5B0E" w:rsidP="00ED5B0E">
            <w:pPr>
              <w:pStyle w:val="11"/>
              <w:shd w:val="clear" w:color="auto" w:fill="auto"/>
              <w:spacing w:line="170" w:lineRule="exact"/>
            </w:pPr>
            <w:r>
              <w:rPr>
                <w:rStyle w:val="85pt0pt0"/>
              </w:rPr>
              <w:t>400</w:t>
            </w:r>
          </w:p>
        </w:tc>
        <w:tc>
          <w:tcPr>
            <w:tcW w:w="709" w:type="dxa"/>
            <w:tcBorders>
              <w:top w:val="single" w:sz="4" w:space="0" w:color="auto"/>
              <w:left w:val="single" w:sz="4" w:space="0" w:color="auto"/>
              <w:bottom w:val="single" w:sz="4" w:space="0" w:color="auto"/>
            </w:tcBorders>
            <w:shd w:val="clear" w:color="auto" w:fill="FFFFFF"/>
          </w:tcPr>
          <w:p w:rsidR="00ED5B0E" w:rsidRDefault="00ED5B0E" w:rsidP="00ED5B0E">
            <w:pPr>
              <w:pStyle w:val="11"/>
              <w:shd w:val="clear" w:color="auto" w:fill="auto"/>
              <w:spacing w:line="170" w:lineRule="exact"/>
            </w:pPr>
            <w:r>
              <w:rPr>
                <w:rStyle w:val="85pt0pt0"/>
              </w:rPr>
              <w:t>-</w:t>
            </w:r>
          </w:p>
        </w:tc>
        <w:tc>
          <w:tcPr>
            <w:tcW w:w="567" w:type="dxa"/>
            <w:tcBorders>
              <w:top w:val="single" w:sz="4" w:space="0" w:color="auto"/>
              <w:left w:val="single" w:sz="4" w:space="0" w:color="auto"/>
              <w:bottom w:val="single" w:sz="4" w:space="0" w:color="auto"/>
            </w:tcBorders>
            <w:shd w:val="clear" w:color="auto" w:fill="FFFFFF"/>
          </w:tcPr>
          <w:p w:rsidR="00ED5B0E" w:rsidRDefault="00ED5B0E" w:rsidP="00ED5B0E">
            <w:pPr>
              <w:pStyle w:val="11"/>
              <w:shd w:val="clear" w:color="auto" w:fill="auto"/>
              <w:spacing w:line="170" w:lineRule="exact"/>
            </w:pPr>
            <w:r>
              <w:rPr>
                <w:rStyle w:val="85pt0pt0"/>
              </w:rPr>
              <w:t>-</w:t>
            </w:r>
          </w:p>
        </w:tc>
        <w:tc>
          <w:tcPr>
            <w:tcW w:w="708" w:type="dxa"/>
            <w:tcBorders>
              <w:top w:val="single" w:sz="4" w:space="0" w:color="auto"/>
              <w:left w:val="single" w:sz="4" w:space="0" w:color="auto"/>
              <w:bottom w:val="single" w:sz="4" w:space="0" w:color="auto"/>
            </w:tcBorders>
            <w:shd w:val="clear" w:color="auto" w:fill="FFFFFF"/>
          </w:tcPr>
          <w:p w:rsidR="00ED5B0E" w:rsidRDefault="00ED5B0E" w:rsidP="00ED5B0E">
            <w:pPr>
              <w:pStyle w:val="11"/>
              <w:shd w:val="clear" w:color="auto" w:fill="auto"/>
              <w:spacing w:line="170" w:lineRule="exact"/>
            </w:pPr>
            <w:r>
              <w:rPr>
                <w:rStyle w:val="85pt0pt0"/>
              </w:rPr>
              <w:t>-</w:t>
            </w:r>
          </w:p>
        </w:tc>
        <w:tc>
          <w:tcPr>
            <w:tcW w:w="1321" w:type="dxa"/>
            <w:tcBorders>
              <w:top w:val="single" w:sz="4" w:space="0" w:color="auto"/>
              <w:left w:val="single" w:sz="4" w:space="0" w:color="auto"/>
              <w:bottom w:val="single" w:sz="4" w:space="0" w:color="auto"/>
              <w:right w:val="single" w:sz="4" w:space="0" w:color="auto"/>
            </w:tcBorders>
            <w:shd w:val="clear" w:color="auto" w:fill="FFFFFF"/>
          </w:tcPr>
          <w:p w:rsidR="00ED5B0E" w:rsidRDefault="00ED5B0E" w:rsidP="00ED5B0E">
            <w:pPr>
              <w:pStyle w:val="11"/>
              <w:shd w:val="clear" w:color="auto" w:fill="auto"/>
              <w:spacing w:line="264" w:lineRule="exact"/>
              <w:jc w:val="both"/>
            </w:pPr>
            <w:r>
              <w:rPr>
                <w:rStyle w:val="85pt0pt0"/>
              </w:rPr>
              <w:t>Снижение аварийности и повышение качества предоставляем ых услуг</w:t>
            </w:r>
          </w:p>
        </w:tc>
      </w:tr>
    </w:tbl>
    <w:p w:rsidR="00ED5B0E" w:rsidRDefault="00ED5B0E" w:rsidP="00ED5B0E">
      <w:pPr>
        <w:rPr>
          <w:rFonts w:ascii="Arial" w:hAnsi="Arial" w:cs="Arial"/>
        </w:rPr>
      </w:pPr>
    </w:p>
    <w:p w:rsidR="00ED5B0E" w:rsidRPr="00ED5B0E" w:rsidRDefault="00ED5B0E" w:rsidP="00ED5B0E">
      <w:pPr>
        <w:rPr>
          <w:rFonts w:ascii="Arial" w:hAnsi="Arial" w:cs="Arial"/>
        </w:rPr>
      </w:pPr>
    </w:p>
    <w:p w:rsidR="00ED5B0E" w:rsidRPr="00ED5B0E" w:rsidRDefault="00ED5B0E" w:rsidP="00ED5B0E">
      <w:pPr>
        <w:rPr>
          <w:rFonts w:ascii="Arial" w:hAnsi="Arial" w:cs="Arial"/>
        </w:rPr>
      </w:pPr>
    </w:p>
    <w:p w:rsidR="00ED5B0E" w:rsidRPr="00ED5B0E" w:rsidRDefault="00ED5B0E" w:rsidP="00ED5B0E">
      <w:pPr>
        <w:rPr>
          <w:rFonts w:ascii="Arial" w:hAnsi="Arial" w:cs="Arial"/>
        </w:rPr>
      </w:pPr>
    </w:p>
    <w:p w:rsidR="00ED5B0E" w:rsidRDefault="00ED5B0E" w:rsidP="00ED5B0E">
      <w:pPr>
        <w:jc w:val="right"/>
        <w:rPr>
          <w:rFonts w:ascii="Arial" w:hAnsi="Arial" w:cs="Arial"/>
        </w:rPr>
      </w:pPr>
    </w:p>
    <w:p w:rsidR="004B6629" w:rsidRDefault="004B6629" w:rsidP="00ED5B0E">
      <w:pPr>
        <w:jc w:val="right"/>
        <w:rPr>
          <w:rFonts w:ascii="Arial" w:hAnsi="Arial" w:cs="Arial"/>
        </w:rPr>
      </w:pPr>
    </w:p>
    <w:p w:rsidR="004B6629" w:rsidRDefault="004B6629" w:rsidP="00ED5B0E">
      <w:pPr>
        <w:jc w:val="right"/>
        <w:rPr>
          <w:rFonts w:ascii="Arial" w:hAnsi="Arial" w:cs="Arial"/>
        </w:rPr>
      </w:pPr>
    </w:p>
    <w:p w:rsidR="004B6629" w:rsidRDefault="004B6629" w:rsidP="00ED5B0E">
      <w:pPr>
        <w:jc w:val="right"/>
        <w:rPr>
          <w:rFonts w:ascii="Arial" w:hAnsi="Arial" w:cs="Arial"/>
        </w:rPr>
      </w:pPr>
    </w:p>
    <w:p w:rsidR="004B6629" w:rsidRDefault="004B6629" w:rsidP="00ED5B0E">
      <w:pPr>
        <w:jc w:val="right"/>
        <w:rPr>
          <w:rFonts w:ascii="Arial" w:hAnsi="Arial" w:cs="Arial"/>
        </w:rPr>
      </w:pPr>
    </w:p>
    <w:p w:rsidR="004B6629" w:rsidRDefault="004B6629" w:rsidP="00ED5B0E">
      <w:pPr>
        <w:jc w:val="right"/>
        <w:rPr>
          <w:rFonts w:ascii="Arial" w:hAnsi="Arial" w:cs="Arial"/>
        </w:rPr>
      </w:pPr>
    </w:p>
    <w:p w:rsidR="004B6629" w:rsidRDefault="004B6629" w:rsidP="00ED5B0E">
      <w:pPr>
        <w:jc w:val="right"/>
        <w:rPr>
          <w:rFonts w:ascii="Arial" w:hAnsi="Arial" w:cs="Arial"/>
        </w:rPr>
      </w:pPr>
    </w:p>
    <w:p w:rsidR="004B6629" w:rsidRDefault="00EB5EC3" w:rsidP="00ED5B0E">
      <w:pPr>
        <w:jc w:val="right"/>
        <w:rPr>
          <w:rFonts w:ascii="Arial" w:hAnsi="Arial" w:cs="Arial"/>
        </w:rPr>
      </w:pPr>
      <w:r>
        <w:rPr>
          <w:rFonts w:ascii="Arial" w:hAnsi="Arial" w:cs="Arial"/>
        </w:rPr>
        <w:t>20</w:t>
      </w:r>
    </w:p>
    <w:p w:rsidR="004B6629" w:rsidRDefault="004B6629" w:rsidP="00ED5B0E">
      <w:pPr>
        <w:jc w:val="right"/>
        <w:rPr>
          <w:rFonts w:ascii="Arial" w:hAnsi="Arial" w:cs="Arial"/>
        </w:rPr>
      </w:pPr>
    </w:p>
    <w:p w:rsidR="004B6629" w:rsidRDefault="004B6629" w:rsidP="00ED5B0E">
      <w:pPr>
        <w:jc w:val="right"/>
        <w:rPr>
          <w:rFonts w:ascii="Arial" w:hAnsi="Arial" w:cs="Arial"/>
        </w:rPr>
      </w:pPr>
    </w:p>
    <w:p w:rsidR="004B6629" w:rsidRDefault="004B6629" w:rsidP="00ED5B0E">
      <w:pPr>
        <w:jc w:val="right"/>
        <w:rPr>
          <w:rFonts w:ascii="Arial" w:hAnsi="Arial" w:cs="Arial"/>
        </w:rPr>
      </w:pPr>
    </w:p>
    <w:tbl>
      <w:tblPr>
        <w:tblpPr w:leftFromText="180" w:rightFromText="180" w:vertAnchor="text" w:horzAnchor="margin" w:tblpY="119"/>
        <w:tblW w:w="10783" w:type="dxa"/>
        <w:tblLayout w:type="fixed"/>
        <w:tblCellMar>
          <w:left w:w="10" w:type="dxa"/>
          <w:right w:w="10" w:type="dxa"/>
        </w:tblCellMar>
        <w:tblLook w:val="04A0"/>
      </w:tblPr>
      <w:tblGrid>
        <w:gridCol w:w="294"/>
        <w:gridCol w:w="1559"/>
        <w:gridCol w:w="1276"/>
        <w:gridCol w:w="1559"/>
        <w:gridCol w:w="992"/>
        <w:gridCol w:w="709"/>
        <w:gridCol w:w="567"/>
        <w:gridCol w:w="567"/>
        <w:gridCol w:w="709"/>
        <w:gridCol w:w="709"/>
        <w:gridCol w:w="850"/>
        <w:gridCol w:w="992"/>
      </w:tblGrid>
      <w:tr w:rsidR="00ED5B0E" w:rsidTr="00ED5B0E">
        <w:trPr>
          <w:trHeight w:hRule="exact" w:val="1301"/>
        </w:trPr>
        <w:tc>
          <w:tcPr>
            <w:tcW w:w="294"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264" w:lineRule="exact"/>
              <w:jc w:val="both"/>
            </w:pPr>
            <w:r>
              <w:rPr>
                <w:rStyle w:val="85pt0pt0"/>
              </w:rPr>
              <w:lastRenderedPageBreak/>
              <w:t>№ п. п.</w:t>
            </w:r>
          </w:p>
        </w:tc>
        <w:tc>
          <w:tcPr>
            <w:tcW w:w="1559"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264" w:lineRule="exact"/>
            </w:pPr>
            <w:r>
              <w:rPr>
                <w:rStyle w:val="85pt0pt0"/>
              </w:rPr>
              <w:t>Наименование инвестиционного проекта</w:t>
            </w:r>
          </w:p>
        </w:tc>
        <w:tc>
          <w:tcPr>
            <w:tcW w:w="1276"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170" w:lineRule="exact"/>
            </w:pPr>
            <w:r>
              <w:rPr>
                <w:rStyle w:val="85pt0pt0"/>
              </w:rPr>
              <w:t>Цель проекта</w:t>
            </w:r>
          </w:p>
        </w:tc>
        <w:tc>
          <w:tcPr>
            <w:tcW w:w="1559"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259" w:lineRule="exact"/>
              <w:ind w:left="320"/>
            </w:pPr>
            <w:r>
              <w:rPr>
                <w:rStyle w:val="85pt0pt0"/>
              </w:rPr>
              <w:t>Технические</w:t>
            </w:r>
          </w:p>
          <w:p w:rsidR="00ED5B0E" w:rsidRDefault="00ED5B0E" w:rsidP="00ED5B0E">
            <w:pPr>
              <w:pStyle w:val="11"/>
              <w:shd w:val="clear" w:color="auto" w:fill="auto"/>
              <w:spacing w:line="259" w:lineRule="exact"/>
              <w:ind w:left="320"/>
            </w:pPr>
            <w:r>
              <w:rPr>
                <w:rStyle w:val="85pt0pt0"/>
              </w:rPr>
              <w:t>параметры</w:t>
            </w:r>
          </w:p>
          <w:p w:rsidR="00ED5B0E" w:rsidRDefault="00ED5B0E" w:rsidP="00ED5B0E">
            <w:pPr>
              <w:pStyle w:val="11"/>
              <w:shd w:val="clear" w:color="auto" w:fill="auto"/>
              <w:spacing w:line="259" w:lineRule="exact"/>
              <w:ind w:left="320"/>
            </w:pPr>
            <w:r>
              <w:rPr>
                <w:rStyle w:val="85pt0pt0"/>
              </w:rPr>
              <w:t>проекта</w:t>
            </w:r>
          </w:p>
        </w:tc>
        <w:tc>
          <w:tcPr>
            <w:tcW w:w="992"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259" w:lineRule="exact"/>
            </w:pPr>
            <w:r>
              <w:rPr>
                <w:rStyle w:val="85pt0pt0"/>
              </w:rPr>
              <w:t>Всего финансиро вание, тыс. руб.</w:t>
            </w:r>
          </w:p>
        </w:tc>
        <w:tc>
          <w:tcPr>
            <w:tcW w:w="709"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170" w:lineRule="exact"/>
            </w:pPr>
            <w:r>
              <w:rPr>
                <w:rStyle w:val="85pt0pt"/>
              </w:rPr>
              <w:t>2016</w:t>
            </w:r>
          </w:p>
        </w:tc>
        <w:tc>
          <w:tcPr>
            <w:tcW w:w="567"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170" w:lineRule="exact"/>
            </w:pPr>
            <w:r>
              <w:rPr>
                <w:rStyle w:val="85pt0pt"/>
              </w:rPr>
              <w:t>2017</w:t>
            </w:r>
          </w:p>
        </w:tc>
        <w:tc>
          <w:tcPr>
            <w:tcW w:w="567"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170" w:lineRule="exact"/>
              <w:jc w:val="left"/>
            </w:pPr>
            <w:r>
              <w:rPr>
                <w:rStyle w:val="85pt0pt"/>
              </w:rPr>
              <w:t>2018</w:t>
            </w:r>
          </w:p>
        </w:tc>
        <w:tc>
          <w:tcPr>
            <w:tcW w:w="709" w:type="dxa"/>
            <w:tcBorders>
              <w:top w:val="single" w:sz="4" w:space="0" w:color="auto"/>
              <w:left w:val="single" w:sz="4" w:space="0" w:color="auto"/>
            </w:tcBorders>
            <w:shd w:val="clear" w:color="auto" w:fill="FFFFFF"/>
          </w:tcPr>
          <w:p w:rsidR="00ED5B0E" w:rsidRDefault="00ED5B0E" w:rsidP="00ED5B0E">
            <w:pPr>
              <w:pStyle w:val="11"/>
              <w:shd w:val="clear" w:color="auto" w:fill="auto"/>
              <w:spacing w:after="60" w:line="170" w:lineRule="exact"/>
            </w:pPr>
            <w:r>
              <w:rPr>
                <w:rStyle w:val="85pt0pt"/>
              </w:rPr>
              <w:t>2019-</w:t>
            </w:r>
          </w:p>
          <w:p w:rsidR="00ED5B0E" w:rsidRDefault="00ED5B0E" w:rsidP="00ED5B0E">
            <w:pPr>
              <w:pStyle w:val="11"/>
              <w:shd w:val="clear" w:color="auto" w:fill="auto"/>
              <w:spacing w:before="60" w:line="170" w:lineRule="exact"/>
            </w:pPr>
            <w:r>
              <w:rPr>
                <w:rStyle w:val="85pt0pt"/>
              </w:rPr>
              <w:t>2021</w:t>
            </w:r>
          </w:p>
        </w:tc>
        <w:tc>
          <w:tcPr>
            <w:tcW w:w="709" w:type="dxa"/>
            <w:tcBorders>
              <w:top w:val="single" w:sz="4" w:space="0" w:color="auto"/>
              <w:left w:val="single" w:sz="4" w:space="0" w:color="auto"/>
            </w:tcBorders>
            <w:shd w:val="clear" w:color="auto" w:fill="FFFFFF"/>
          </w:tcPr>
          <w:p w:rsidR="00ED5B0E" w:rsidRDefault="00ED5B0E" w:rsidP="00ED5B0E">
            <w:pPr>
              <w:pStyle w:val="11"/>
              <w:shd w:val="clear" w:color="auto" w:fill="auto"/>
              <w:spacing w:after="60" w:line="170" w:lineRule="exact"/>
            </w:pPr>
            <w:r>
              <w:rPr>
                <w:rStyle w:val="85pt0pt"/>
              </w:rPr>
              <w:t>2022-</w:t>
            </w:r>
          </w:p>
          <w:p w:rsidR="00ED5B0E" w:rsidRDefault="00ED5B0E" w:rsidP="00ED5B0E">
            <w:pPr>
              <w:pStyle w:val="11"/>
              <w:shd w:val="clear" w:color="auto" w:fill="auto"/>
              <w:spacing w:before="60" w:line="170" w:lineRule="exact"/>
            </w:pPr>
            <w:r>
              <w:rPr>
                <w:rStyle w:val="85pt0pt"/>
              </w:rPr>
              <w:t>2024</w:t>
            </w:r>
          </w:p>
        </w:tc>
        <w:tc>
          <w:tcPr>
            <w:tcW w:w="850" w:type="dxa"/>
            <w:tcBorders>
              <w:top w:val="single" w:sz="4" w:space="0" w:color="auto"/>
              <w:left w:val="single" w:sz="4" w:space="0" w:color="auto"/>
            </w:tcBorders>
            <w:shd w:val="clear" w:color="auto" w:fill="FFFFFF"/>
          </w:tcPr>
          <w:p w:rsidR="00ED5B0E" w:rsidRDefault="00ED5B0E" w:rsidP="00ED5B0E">
            <w:pPr>
              <w:pStyle w:val="11"/>
              <w:shd w:val="clear" w:color="auto" w:fill="auto"/>
              <w:spacing w:after="60" w:line="170" w:lineRule="exact"/>
            </w:pPr>
            <w:r>
              <w:rPr>
                <w:rStyle w:val="85pt0pt"/>
              </w:rPr>
              <w:t>2025-</w:t>
            </w:r>
          </w:p>
          <w:p w:rsidR="00ED5B0E" w:rsidRDefault="00ED5B0E" w:rsidP="00ED5B0E">
            <w:pPr>
              <w:pStyle w:val="11"/>
              <w:shd w:val="clear" w:color="auto" w:fill="auto"/>
              <w:spacing w:before="60" w:line="170" w:lineRule="exact"/>
            </w:pPr>
            <w:r>
              <w:rPr>
                <w:rStyle w:val="85pt0pt"/>
              </w:rPr>
              <w:t>2030</w:t>
            </w:r>
          </w:p>
        </w:tc>
        <w:tc>
          <w:tcPr>
            <w:tcW w:w="992" w:type="dxa"/>
            <w:tcBorders>
              <w:top w:val="single" w:sz="4" w:space="0" w:color="auto"/>
              <w:left w:val="single" w:sz="4" w:space="0" w:color="auto"/>
              <w:right w:val="single" w:sz="4" w:space="0" w:color="auto"/>
            </w:tcBorders>
            <w:shd w:val="clear" w:color="auto" w:fill="FFFFFF"/>
          </w:tcPr>
          <w:p w:rsidR="00ED5B0E" w:rsidRDefault="00ED5B0E" w:rsidP="00ED5B0E">
            <w:pPr>
              <w:pStyle w:val="11"/>
              <w:shd w:val="clear" w:color="auto" w:fill="auto"/>
              <w:spacing w:after="60" w:line="170" w:lineRule="exact"/>
            </w:pPr>
            <w:r>
              <w:rPr>
                <w:rStyle w:val="85pt0pt0"/>
              </w:rPr>
              <w:t>Ожидаемый</w:t>
            </w:r>
          </w:p>
          <w:p w:rsidR="00ED5B0E" w:rsidRDefault="00ED5B0E" w:rsidP="00ED5B0E">
            <w:pPr>
              <w:pStyle w:val="11"/>
              <w:shd w:val="clear" w:color="auto" w:fill="auto"/>
              <w:spacing w:before="60" w:line="170" w:lineRule="exact"/>
            </w:pPr>
            <w:r>
              <w:rPr>
                <w:rStyle w:val="85pt0pt0"/>
              </w:rPr>
              <w:t>эффект</w:t>
            </w:r>
          </w:p>
        </w:tc>
      </w:tr>
      <w:tr w:rsidR="00ED5B0E" w:rsidTr="00ED5B0E">
        <w:trPr>
          <w:trHeight w:hRule="exact" w:val="1608"/>
        </w:trPr>
        <w:tc>
          <w:tcPr>
            <w:tcW w:w="294"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170" w:lineRule="exact"/>
              <w:jc w:val="both"/>
            </w:pPr>
            <w:r>
              <w:rPr>
                <w:rStyle w:val="85pt0pt0"/>
              </w:rPr>
              <w:t>2.4</w:t>
            </w:r>
          </w:p>
        </w:tc>
        <w:tc>
          <w:tcPr>
            <w:tcW w:w="1559"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269" w:lineRule="exact"/>
            </w:pPr>
            <w:r>
              <w:rPr>
                <w:rStyle w:val="85pt0pt0"/>
              </w:rPr>
              <w:t>Реконструкция оборудования водозабор п. Ворошиловский</w:t>
            </w:r>
          </w:p>
        </w:tc>
        <w:tc>
          <w:tcPr>
            <w:tcW w:w="1276"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264" w:lineRule="exact"/>
            </w:pPr>
            <w:r>
              <w:rPr>
                <w:rStyle w:val="85pt0pt0"/>
              </w:rPr>
              <w:t>Повышение надежности услуг водоснабжения</w:t>
            </w:r>
          </w:p>
        </w:tc>
        <w:tc>
          <w:tcPr>
            <w:tcW w:w="1559"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264" w:lineRule="exact"/>
              <w:ind w:left="320"/>
            </w:pPr>
            <w:r>
              <w:rPr>
                <w:rStyle w:val="85pt0pt0"/>
              </w:rPr>
              <w:t>Реконструкция</w:t>
            </w:r>
          </w:p>
          <w:p w:rsidR="00ED5B0E" w:rsidRDefault="00ED5B0E" w:rsidP="00ED5B0E">
            <w:pPr>
              <w:pStyle w:val="11"/>
              <w:shd w:val="clear" w:color="auto" w:fill="auto"/>
              <w:spacing w:line="264" w:lineRule="exact"/>
              <w:ind w:left="320"/>
            </w:pPr>
            <w:r>
              <w:rPr>
                <w:rStyle w:val="85pt0pt0"/>
              </w:rPr>
              <w:t>устаревшего</w:t>
            </w:r>
          </w:p>
          <w:p w:rsidR="00ED5B0E" w:rsidRDefault="00ED5B0E" w:rsidP="00ED5B0E">
            <w:pPr>
              <w:pStyle w:val="11"/>
              <w:shd w:val="clear" w:color="auto" w:fill="auto"/>
              <w:spacing w:line="264" w:lineRule="exact"/>
              <w:ind w:left="320"/>
            </w:pPr>
            <w:r>
              <w:rPr>
                <w:rStyle w:val="85pt0pt0"/>
              </w:rPr>
              <w:t>оборудования</w:t>
            </w:r>
          </w:p>
        </w:tc>
        <w:tc>
          <w:tcPr>
            <w:tcW w:w="992"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170" w:lineRule="exact"/>
            </w:pPr>
            <w:r>
              <w:rPr>
                <w:rStyle w:val="85pt0pt0"/>
              </w:rPr>
              <w:t>300</w:t>
            </w:r>
          </w:p>
        </w:tc>
        <w:tc>
          <w:tcPr>
            <w:tcW w:w="709"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170" w:lineRule="exact"/>
            </w:pPr>
            <w:r>
              <w:rPr>
                <w:rStyle w:val="85pt0pt0"/>
              </w:rPr>
              <w:t>-</w:t>
            </w:r>
          </w:p>
        </w:tc>
        <w:tc>
          <w:tcPr>
            <w:tcW w:w="567"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170" w:lineRule="exact"/>
            </w:pPr>
            <w:r>
              <w:rPr>
                <w:rStyle w:val="85pt0pt0"/>
              </w:rPr>
              <w:t>-</w:t>
            </w:r>
          </w:p>
        </w:tc>
        <w:tc>
          <w:tcPr>
            <w:tcW w:w="567"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170" w:lineRule="exact"/>
            </w:pPr>
            <w:r>
              <w:rPr>
                <w:rStyle w:val="85pt0pt0"/>
              </w:rPr>
              <w:t>-</w:t>
            </w:r>
          </w:p>
        </w:tc>
        <w:tc>
          <w:tcPr>
            <w:tcW w:w="709"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170" w:lineRule="exact"/>
            </w:pPr>
            <w:r>
              <w:rPr>
                <w:rStyle w:val="85pt0pt0"/>
              </w:rPr>
              <w:t>300</w:t>
            </w:r>
          </w:p>
        </w:tc>
        <w:tc>
          <w:tcPr>
            <w:tcW w:w="709"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170" w:lineRule="exact"/>
            </w:pPr>
            <w:r>
              <w:rPr>
                <w:rStyle w:val="85pt0pt0"/>
              </w:rPr>
              <w:t>-</w:t>
            </w:r>
          </w:p>
        </w:tc>
        <w:tc>
          <w:tcPr>
            <w:tcW w:w="850"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170" w:lineRule="exact"/>
            </w:pPr>
            <w:r>
              <w:rPr>
                <w:rStyle w:val="85pt0pt0"/>
              </w:rPr>
              <w:t>-</w:t>
            </w:r>
          </w:p>
        </w:tc>
        <w:tc>
          <w:tcPr>
            <w:tcW w:w="992" w:type="dxa"/>
            <w:tcBorders>
              <w:top w:val="single" w:sz="4" w:space="0" w:color="auto"/>
              <w:left w:val="single" w:sz="4" w:space="0" w:color="auto"/>
              <w:right w:val="single" w:sz="4" w:space="0" w:color="auto"/>
            </w:tcBorders>
            <w:shd w:val="clear" w:color="auto" w:fill="FFFFFF"/>
          </w:tcPr>
          <w:p w:rsidR="00ED5B0E" w:rsidRDefault="00ED5B0E" w:rsidP="00ED5B0E">
            <w:pPr>
              <w:pStyle w:val="11"/>
              <w:shd w:val="clear" w:color="auto" w:fill="auto"/>
              <w:spacing w:line="264" w:lineRule="exact"/>
            </w:pPr>
            <w:r>
              <w:rPr>
                <w:rStyle w:val="85pt0pt0"/>
              </w:rPr>
              <w:t>Снижение аварийности и повышение качества предоставляем ых услуг</w:t>
            </w:r>
          </w:p>
        </w:tc>
      </w:tr>
      <w:tr w:rsidR="00ED5B0E" w:rsidTr="00ED5B0E">
        <w:trPr>
          <w:trHeight w:hRule="exact" w:val="1598"/>
        </w:trPr>
        <w:tc>
          <w:tcPr>
            <w:tcW w:w="294"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170" w:lineRule="exact"/>
              <w:jc w:val="both"/>
            </w:pPr>
            <w:r>
              <w:rPr>
                <w:rStyle w:val="85pt0pt0"/>
              </w:rPr>
              <w:t>2.5</w:t>
            </w:r>
          </w:p>
        </w:tc>
        <w:tc>
          <w:tcPr>
            <w:tcW w:w="1559"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264" w:lineRule="exact"/>
            </w:pPr>
            <w:r>
              <w:rPr>
                <w:rStyle w:val="85pt0pt0"/>
              </w:rPr>
              <w:t>Реконструкция оборудования водозабор х. Перешепное</w:t>
            </w:r>
          </w:p>
        </w:tc>
        <w:tc>
          <w:tcPr>
            <w:tcW w:w="1276"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264" w:lineRule="exact"/>
            </w:pPr>
            <w:r>
              <w:rPr>
                <w:rStyle w:val="85pt0pt0"/>
              </w:rPr>
              <w:t>Повышение надежности услуг водоснабжения</w:t>
            </w:r>
          </w:p>
        </w:tc>
        <w:tc>
          <w:tcPr>
            <w:tcW w:w="1559"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264" w:lineRule="exact"/>
              <w:ind w:left="320"/>
            </w:pPr>
            <w:r>
              <w:rPr>
                <w:rStyle w:val="85pt0pt0"/>
              </w:rPr>
              <w:t>Реконструкция</w:t>
            </w:r>
          </w:p>
          <w:p w:rsidR="00ED5B0E" w:rsidRDefault="00ED5B0E" w:rsidP="00ED5B0E">
            <w:pPr>
              <w:pStyle w:val="11"/>
              <w:shd w:val="clear" w:color="auto" w:fill="auto"/>
              <w:spacing w:line="264" w:lineRule="exact"/>
              <w:ind w:left="320"/>
            </w:pPr>
            <w:r>
              <w:rPr>
                <w:rStyle w:val="85pt0pt0"/>
              </w:rPr>
              <w:t>устаревшего</w:t>
            </w:r>
          </w:p>
          <w:p w:rsidR="00ED5B0E" w:rsidRDefault="00ED5B0E" w:rsidP="00ED5B0E">
            <w:pPr>
              <w:pStyle w:val="11"/>
              <w:shd w:val="clear" w:color="auto" w:fill="auto"/>
              <w:spacing w:line="264" w:lineRule="exact"/>
              <w:ind w:left="320"/>
            </w:pPr>
            <w:r>
              <w:rPr>
                <w:rStyle w:val="85pt0pt0"/>
              </w:rPr>
              <w:t>оборудования</w:t>
            </w:r>
          </w:p>
        </w:tc>
        <w:tc>
          <w:tcPr>
            <w:tcW w:w="992"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170" w:lineRule="exact"/>
            </w:pPr>
            <w:r>
              <w:rPr>
                <w:rStyle w:val="85pt0pt0"/>
              </w:rPr>
              <w:t>150</w:t>
            </w:r>
          </w:p>
        </w:tc>
        <w:tc>
          <w:tcPr>
            <w:tcW w:w="709"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170" w:lineRule="exact"/>
            </w:pPr>
            <w:r>
              <w:rPr>
                <w:rStyle w:val="85pt0pt0"/>
              </w:rPr>
              <w:t>-</w:t>
            </w:r>
          </w:p>
        </w:tc>
        <w:tc>
          <w:tcPr>
            <w:tcW w:w="567"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170" w:lineRule="exact"/>
            </w:pPr>
            <w:r>
              <w:rPr>
                <w:rStyle w:val="85pt0pt0"/>
              </w:rPr>
              <w:t>-</w:t>
            </w:r>
          </w:p>
        </w:tc>
        <w:tc>
          <w:tcPr>
            <w:tcW w:w="567"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170" w:lineRule="exact"/>
            </w:pPr>
            <w:r>
              <w:rPr>
                <w:rStyle w:val="85pt0pt0"/>
              </w:rPr>
              <w:t>-</w:t>
            </w:r>
          </w:p>
        </w:tc>
        <w:tc>
          <w:tcPr>
            <w:tcW w:w="709"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170" w:lineRule="exact"/>
            </w:pPr>
            <w:r>
              <w:rPr>
                <w:rStyle w:val="85pt0pt0"/>
              </w:rPr>
              <w:t>150</w:t>
            </w:r>
          </w:p>
        </w:tc>
        <w:tc>
          <w:tcPr>
            <w:tcW w:w="709"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170" w:lineRule="exact"/>
            </w:pPr>
            <w:r>
              <w:rPr>
                <w:rStyle w:val="85pt0pt0"/>
              </w:rPr>
              <w:t>-</w:t>
            </w:r>
          </w:p>
        </w:tc>
        <w:tc>
          <w:tcPr>
            <w:tcW w:w="850" w:type="dxa"/>
            <w:vMerge w:val="restart"/>
            <w:tcBorders>
              <w:top w:val="single" w:sz="4" w:space="0" w:color="auto"/>
              <w:left w:val="single" w:sz="4" w:space="0" w:color="auto"/>
            </w:tcBorders>
            <w:shd w:val="clear" w:color="auto" w:fill="FFFFFF"/>
          </w:tcPr>
          <w:p w:rsidR="00ED5B0E" w:rsidRDefault="00ED5B0E" w:rsidP="00ED5B0E">
            <w:pPr>
              <w:pStyle w:val="11"/>
              <w:shd w:val="clear" w:color="auto" w:fill="auto"/>
              <w:tabs>
                <w:tab w:val="left" w:leader="hyphen" w:pos="562"/>
              </w:tabs>
              <w:spacing w:line="170" w:lineRule="exact"/>
              <w:ind w:left="20"/>
            </w:pPr>
            <w:r>
              <w:rPr>
                <w:rStyle w:val="85pt0pt0"/>
              </w:rPr>
              <w:tab/>
            </w:r>
            <w:r>
              <w:rPr>
                <w:rStyle w:val="85pt0pt0"/>
                <w:lang w:val="en-US"/>
              </w:rPr>
              <w:t>j—jj</w:t>
            </w:r>
          </w:p>
        </w:tc>
        <w:tc>
          <w:tcPr>
            <w:tcW w:w="992" w:type="dxa"/>
            <w:vMerge w:val="restart"/>
            <w:tcBorders>
              <w:top w:val="single" w:sz="4" w:space="0" w:color="auto"/>
              <w:left w:val="single" w:sz="4" w:space="0" w:color="auto"/>
              <w:right w:val="single" w:sz="4" w:space="0" w:color="auto"/>
            </w:tcBorders>
            <w:shd w:val="clear" w:color="auto" w:fill="FFFFFF"/>
          </w:tcPr>
          <w:p w:rsidR="00ED5B0E" w:rsidRDefault="00ED5B0E" w:rsidP="00ED5B0E">
            <w:pPr>
              <w:pStyle w:val="11"/>
              <w:shd w:val="clear" w:color="auto" w:fill="auto"/>
              <w:spacing w:line="264" w:lineRule="exact"/>
            </w:pPr>
            <w:r>
              <w:rPr>
                <w:rStyle w:val="85pt0pt0"/>
              </w:rPr>
              <w:t>Снижение аварийности и повышение качества предоставляем ых услуг Снижение аварийности и повышение качества предоставляем ых услуг</w:t>
            </w:r>
          </w:p>
        </w:tc>
      </w:tr>
      <w:tr w:rsidR="00ED5B0E" w:rsidTr="00ED5B0E">
        <w:trPr>
          <w:trHeight w:hRule="exact" w:val="1584"/>
        </w:trPr>
        <w:tc>
          <w:tcPr>
            <w:tcW w:w="294" w:type="dxa"/>
            <w:vMerge w:val="restart"/>
            <w:tcBorders>
              <w:top w:val="single" w:sz="4" w:space="0" w:color="auto"/>
              <w:left w:val="single" w:sz="4" w:space="0" w:color="auto"/>
            </w:tcBorders>
            <w:shd w:val="clear" w:color="auto" w:fill="FFFFFF"/>
          </w:tcPr>
          <w:p w:rsidR="00ED5B0E" w:rsidRDefault="00ED5B0E" w:rsidP="00ED5B0E">
            <w:pPr>
              <w:pStyle w:val="11"/>
              <w:shd w:val="clear" w:color="auto" w:fill="auto"/>
              <w:spacing w:after="720" w:line="170" w:lineRule="exact"/>
              <w:jc w:val="both"/>
            </w:pPr>
            <w:r>
              <w:rPr>
                <w:rStyle w:val="85pt0pt0"/>
              </w:rPr>
              <w:t>2.6</w:t>
            </w:r>
          </w:p>
          <w:p w:rsidR="00ED5B0E" w:rsidRDefault="00ED5B0E" w:rsidP="00ED5B0E">
            <w:pPr>
              <w:pStyle w:val="11"/>
              <w:shd w:val="clear" w:color="auto" w:fill="auto"/>
              <w:spacing w:before="720" w:line="170" w:lineRule="exact"/>
              <w:jc w:val="both"/>
            </w:pPr>
            <w:r>
              <w:rPr>
                <w:rStyle w:val="85pt0pt0"/>
              </w:rPr>
              <w:t>3.</w:t>
            </w:r>
          </w:p>
        </w:tc>
        <w:tc>
          <w:tcPr>
            <w:tcW w:w="1559"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264" w:lineRule="exact"/>
            </w:pPr>
            <w:r>
              <w:rPr>
                <w:rStyle w:val="85pt0pt0"/>
              </w:rPr>
              <w:t>Реконструкция оборудования водозабор п. Районовское</w:t>
            </w:r>
          </w:p>
        </w:tc>
        <w:tc>
          <w:tcPr>
            <w:tcW w:w="1276"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264" w:lineRule="exact"/>
            </w:pPr>
            <w:r>
              <w:rPr>
                <w:rStyle w:val="85pt0pt0"/>
              </w:rPr>
              <w:t>Повышение надежности услуг водоснабжения</w:t>
            </w:r>
          </w:p>
        </w:tc>
        <w:tc>
          <w:tcPr>
            <w:tcW w:w="1559"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264" w:lineRule="exact"/>
              <w:ind w:left="320"/>
            </w:pPr>
            <w:r>
              <w:rPr>
                <w:rStyle w:val="85pt0pt0"/>
              </w:rPr>
              <w:t>Реконструкция</w:t>
            </w:r>
          </w:p>
          <w:p w:rsidR="00ED5B0E" w:rsidRDefault="00ED5B0E" w:rsidP="00ED5B0E">
            <w:pPr>
              <w:pStyle w:val="11"/>
              <w:shd w:val="clear" w:color="auto" w:fill="auto"/>
              <w:spacing w:line="264" w:lineRule="exact"/>
              <w:ind w:left="320"/>
            </w:pPr>
            <w:r>
              <w:rPr>
                <w:rStyle w:val="85pt0pt0"/>
              </w:rPr>
              <w:t>устаревшего</w:t>
            </w:r>
          </w:p>
          <w:p w:rsidR="00ED5B0E" w:rsidRDefault="00ED5B0E" w:rsidP="00ED5B0E">
            <w:pPr>
              <w:pStyle w:val="11"/>
              <w:shd w:val="clear" w:color="auto" w:fill="auto"/>
              <w:spacing w:line="264" w:lineRule="exact"/>
              <w:ind w:left="320"/>
            </w:pPr>
            <w:r>
              <w:rPr>
                <w:rStyle w:val="85pt0pt0"/>
              </w:rPr>
              <w:t>оборудования</w:t>
            </w:r>
          </w:p>
        </w:tc>
        <w:tc>
          <w:tcPr>
            <w:tcW w:w="992"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170" w:lineRule="exact"/>
            </w:pPr>
            <w:r>
              <w:rPr>
                <w:rStyle w:val="85pt0pt0"/>
              </w:rPr>
              <w:t>250</w:t>
            </w:r>
          </w:p>
        </w:tc>
        <w:tc>
          <w:tcPr>
            <w:tcW w:w="709"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170" w:lineRule="exact"/>
            </w:pPr>
            <w:r>
              <w:rPr>
                <w:rStyle w:val="85pt0pt0"/>
              </w:rPr>
              <w:t>-</w:t>
            </w:r>
          </w:p>
        </w:tc>
        <w:tc>
          <w:tcPr>
            <w:tcW w:w="567"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170" w:lineRule="exact"/>
              <w:ind w:left="340"/>
            </w:pPr>
            <w:r>
              <w:rPr>
                <w:rStyle w:val="85pt0pt0"/>
              </w:rPr>
              <w:t>250</w:t>
            </w:r>
          </w:p>
        </w:tc>
        <w:tc>
          <w:tcPr>
            <w:tcW w:w="567"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170" w:lineRule="exact"/>
            </w:pPr>
            <w:r>
              <w:rPr>
                <w:rStyle w:val="85pt0pt0"/>
              </w:rPr>
              <w:t>-</w:t>
            </w:r>
          </w:p>
        </w:tc>
        <w:tc>
          <w:tcPr>
            <w:tcW w:w="709"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170" w:lineRule="exact"/>
            </w:pPr>
            <w:r>
              <w:rPr>
                <w:rStyle w:val="85pt0pt0"/>
              </w:rPr>
              <w:t>-</w:t>
            </w:r>
          </w:p>
        </w:tc>
        <w:tc>
          <w:tcPr>
            <w:tcW w:w="709"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170" w:lineRule="exact"/>
            </w:pPr>
            <w:r>
              <w:rPr>
                <w:rStyle w:val="85pt0pt0"/>
              </w:rPr>
              <w:t>-</w:t>
            </w:r>
          </w:p>
        </w:tc>
        <w:tc>
          <w:tcPr>
            <w:tcW w:w="850" w:type="dxa"/>
            <w:vMerge/>
            <w:tcBorders>
              <w:left w:val="single" w:sz="4" w:space="0" w:color="auto"/>
            </w:tcBorders>
            <w:shd w:val="clear" w:color="auto" w:fill="FFFFFF"/>
          </w:tcPr>
          <w:p w:rsidR="00ED5B0E" w:rsidRDefault="00ED5B0E" w:rsidP="00ED5B0E"/>
        </w:tc>
        <w:tc>
          <w:tcPr>
            <w:tcW w:w="992" w:type="dxa"/>
            <w:vMerge/>
            <w:tcBorders>
              <w:left w:val="single" w:sz="4" w:space="0" w:color="auto"/>
              <w:right w:val="single" w:sz="4" w:space="0" w:color="auto"/>
            </w:tcBorders>
            <w:shd w:val="clear" w:color="auto" w:fill="FFFFFF"/>
          </w:tcPr>
          <w:p w:rsidR="00ED5B0E" w:rsidRDefault="00ED5B0E" w:rsidP="00ED5B0E"/>
        </w:tc>
      </w:tr>
      <w:tr w:rsidR="00ED5B0E" w:rsidTr="00ED5B0E">
        <w:trPr>
          <w:trHeight w:hRule="exact" w:val="274"/>
        </w:trPr>
        <w:tc>
          <w:tcPr>
            <w:tcW w:w="294" w:type="dxa"/>
            <w:vMerge/>
            <w:tcBorders>
              <w:left w:val="single" w:sz="4" w:space="0" w:color="auto"/>
            </w:tcBorders>
            <w:shd w:val="clear" w:color="auto" w:fill="FFFFFF"/>
          </w:tcPr>
          <w:p w:rsidR="00ED5B0E" w:rsidRDefault="00ED5B0E" w:rsidP="00ED5B0E"/>
        </w:tc>
        <w:tc>
          <w:tcPr>
            <w:tcW w:w="10489" w:type="dxa"/>
            <w:gridSpan w:val="11"/>
            <w:tcBorders>
              <w:top w:val="single" w:sz="4" w:space="0" w:color="auto"/>
              <w:left w:val="single" w:sz="4" w:space="0" w:color="auto"/>
              <w:right w:val="single" w:sz="4" w:space="0" w:color="auto"/>
            </w:tcBorders>
            <w:shd w:val="clear" w:color="auto" w:fill="FFFFFF"/>
          </w:tcPr>
          <w:p w:rsidR="00ED5B0E" w:rsidRDefault="00ED5B0E" w:rsidP="00ED5B0E">
            <w:pPr>
              <w:pStyle w:val="11"/>
              <w:shd w:val="clear" w:color="auto" w:fill="auto"/>
              <w:spacing w:line="170" w:lineRule="exact"/>
            </w:pPr>
            <w:r>
              <w:rPr>
                <w:rStyle w:val="85pt0pt0"/>
              </w:rPr>
              <w:t>Водоотведение</w:t>
            </w:r>
          </w:p>
        </w:tc>
      </w:tr>
      <w:tr w:rsidR="00ED5B0E" w:rsidTr="00ED5B0E">
        <w:trPr>
          <w:trHeight w:hRule="exact" w:val="1867"/>
        </w:trPr>
        <w:tc>
          <w:tcPr>
            <w:tcW w:w="294"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170" w:lineRule="exact"/>
              <w:jc w:val="both"/>
            </w:pPr>
            <w:r>
              <w:rPr>
                <w:rStyle w:val="85pt0pt0"/>
              </w:rPr>
              <w:t>3.3</w:t>
            </w:r>
          </w:p>
        </w:tc>
        <w:tc>
          <w:tcPr>
            <w:tcW w:w="1559"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264" w:lineRule="exact"/>
              <w:ind w:left="620"/>
            </w:pPr>
            <w:r>
              <w:rPr>
                <w:rStyle w:val="85pt0pt0"/>
              </w:rPr>
              <w:t>Строительство системы водоотведения п. Копёнкино</w:t>
            </w:r>
          </w:p>
        </w:tc>
        <w:tc>
          <w:tcPr>
            <w:tcW w:w="1276"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264" w:lineRule="exact"/>
              <w:ind w:left="180" w:firstLine="180"/>
            </w:pPr>
            <w:r>
              <w:rPr>
                <w:rStyle w:val="85pt0pt0"/>
              </w:rPr>
              <w:t>Строительство канализационных насосных станций, очистных сооружений и канализационных сетей п. Копёнкино</w:t>
            </w:r>
          </w:p>
        </w:tc>
        <w:tc>
          <w:tcPr>
            <w:tcW w:w="1559"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264" w:lineRule="exact"/>
              <w:ind w:left="320"/>
            </w:pPr>
            <w:r>
              <w:rPr>
                <w:rStyle w:val="85pt0pt0"/>
              </w:rPr>
              <w:t xml:space="preserve">Пластиковые, </w:t>
            </w:r>
            <w:r>
              <w:rPr>
                <w:rStyle w:val="85pt0pt0"/>
                <w:lang w:val="en-US"/>
              </w:rPr>
              <w:t>D-1</w:t>
            </w:r>
            <w:r>
              <w:rPr>
                <w:rStyle w:val="85pt0pt0"/>
              </w:rPr>
              <w:t>10 мм.</w:t>
            </w:r>
          </w:p>
        </w:tc>
        <w:tc>
          <w:tcPr>
            <w:tcW w:w="992"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170" w:lineRule="exact"/>
            </w:pPr>
            <w:r>
              <w:rPr>
                <w:rStyle w:val="85pt0pt0"/>
              </w:rPr>
              <w:t>12551</w:t>
            </w:r>
          </w:p>
        </w:tc>
        <w:tc>
          <w:tcPr>
            <w:tcW w:w="709"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170" w:lineRule="exact"/>
            </w:pPr>
            <w:r>
              <w:rPr>
                <w:rStyle w:val="85pt0pt0"/>
              </w:rPr>
              <w:t>-</w:t>
            </w:r>
          </w:p>
        </w:tc>
        <w:tc>
          <w:tcPr>
            <w:tcW w:w="567"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170" w:lineRule="exact"/>
            </w:pPr>
            <w:r>
              <w:rPr>
                <w:rStyle w:val="85pt0pt0"/>
              </w:rPr>
              <w:t>-</w:t>
            </w:r>
          </w:p>
        </w:tc>
        <w:tc>
          <w:tcPr>
            <w:tcW w:w="567"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170" w:lineRule="exact"/>
            </w:pPr>
            <w:r>
              <w:rPr>
                <w:rStyle w:val="85pt0pt0"/>
              </w:rPr>
              <w:t>-</w:t>
            </w:r>
          </w:p>
        </w:tc>
        <w:tc>
          <w:tcPr>
            <w:tcW w:w="709"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170" w:lineRule="exact"/>
            </w:pPr>
            <w:r>
              <w:rPr>
                <w:rStyle w:val="85pt0pt0"/>
              </w:rPr>
              <w:t>6280</w:t>
            </w:r>
          </w:p>
        </w:tc>
        <w:tc>
          <w:tcPr>
            <w:tcW w:w="709"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170" w:lineRule="exact"/>
            </w:pPr>
            <w:r>
              <w:rPr>
                <w:rStyle w:val="85pt0pt0"/>
              </w:rPr>
              <w:t>6271</w:t>
            </w:r>
          </w:p>
        </w:tc>
        <w:tc>
          <w:tcPr>
            <w:tcW w:w="850" w:type="dxa"/>
            <w:tcBorders>
              <w:top w:val="single" w:sz="4" w:space="0" w:color="auto"/>
              <w:left w:val="single" w:sz="4" w:space="0" w:color="auto"/>
            </w:tcBorders>
            <w:shd w:val="clear" w:color="auto" w:fill="FFFFFF"/>
          </w:tcPr>
          <w:p w:rsidR="00ED5B0E" w:rsidRDefault="00ED5B0E" w:rsidP="00ED5B0E">
            <w:pPr>
              <w:pStyle w:val="11"/>
              <w:shd w:val="clear" w:color="auto" w:fill="auto"/>
              <w:spacing w:line="170" w:lineRule="exact"/>
            </w:pPr>
            <w:r>
              <w:rPr>
                <w:rStyle w:val="85pt0pt0"/>
              </w:rPr>
              <w:t>-</w:t>
            </w:r>
          </w:p>
        </w:tc>
        <w:tc>
          <w:tcPr>
            <w:tcW w:w="992" w:type="dxa"/>
            <w:tcBorders>
              <w:top w:val="single" w:sz="4" w:space="0" w:color="auto"/>
              <w:left w:val="single" w:sz="4" w:space="0" w:color="auto"/>
              <w:right w:val="single" w:sz="4" w:space="0" w:color="auto"/>
            </w:tcBorders>
            <w:shd w:val="clear" w:color="auto" w:fill="FFFFFF"/>
          </w:tcPr>
          <w:p w:rsidR="00ED5B0E" w:rsidRDefault="00ED5B0E" w:rsidP="00ED5B0E">
            <w:pPr>
              <w:pStyle w:val="11"/>
              <w:shd w:val="clear" w:color="auto" w:fill="auto"/>
              <w:spacing w:line="264" w:lineRule="exact"/>
            </w:pPr>
            <w:r>
              <w:rPr>
                <w:rStyle w:val="85pt0pt0"/>
              </w:rPr>
              <w:t xml:space="preserve">Подключение около 75 человек к сети </w:t>
            </w:r>
            <w:r>
              <w:rPr>
                <w:rStyle w:val="85pt0pt"/>
              </w:rPr>
              <w:t>ЦВ</w:t>
            </w:r>
          </w:p>
        </w:tc>
      </w:tr>
      <w:tr w:rsidR="00ED5B0E" w:rsidTr="00ED5B0E">
        <w:trPr>
          <w:trHeight w:hRule="exact" w:val="396"/>
        </w:trPr>
        <w:tc>
          <w:tcPr>
            <w:tcW w:w="294" w:type="dxa"/>
            <w:tcBorders>
              <w:top w:val="single" w:sz="4" w:space="0" w:color="auto"/>
              <w:left w:val="single" w:sz="4" w:space="0" w:color="auto"/>
              <w:bottom w:val="single" w:sz="4" w:space="0" w:color="auto"/>
            </w:tcBorders>
            <w:shd w:val="clear" w:color="auto" w:fill="FFFFFF"/>
          </w:tcPr>
          <w:p w:rsidR="00ED5B0E" w:rsidRDefault="00ED5B0E" w:rsidP="00ED5B0E">
            <w:pPr>
              <w:rPr>
                <w:sz w:val="10"/>
                <w:szCs w:val="10"/>
              </w:rPr>
            </w:pPr>
          </w:p>
        </w:tc>
        <w:tc>
          <w:tcPr>
            <w:tcW w:w="4394" w:type="dxa"/>
            <w:gridSpan w:val="3"/>
            <w:tcBorders>
              <w:top w:val="single" w:sz="4" w:space="0" w:color="auto"/>
              <w:left w:val="single" w:sz="4" w:space="0" w:color="auto"/>
              <w:bottom w:val="single" w:sz="4" w:space="0" w:color="auto"/>
            </w:tcBorders>
            <w:shd w:val="clear" w:color="auto" w:fill="FFFFFF"/>
          </w:tcPr>
          <w:p w:rsidR="00ED5B0E" w:rsidRDefault="00ED5B0E" w:rsidP="00ED5B0E">
            <w:pPr>
              <w:pStyle w:val="11"/>
              <w:shd w:val="clear" w:color="auto" w:fill="auto"/>
              <w:spacing w:line="170" w:lineRule="exact"/>
            </w:pPr>
            <w:r>
              <w:rPr>
                <w:rStyle w:val="85pt0pt0"/>
              </w:rPr>
              <w:t>Итого:</w:t>
            </w:r>
          </w:p>
        </w:tc>
        <w:tc>
          <w:tcPr>
            <w:tcW w:w="992" w:type="dxa"/>
            <w:tcBorders>
              <w:top w:val="single" w:sz="4" w:space="0" w:color="auto"/>
              <w:left w:val="single" w:sz="4" w:space="0" w:color="auto"/>
              <w:bottom w:val="single" w:sz="4" w:space="0" w:color="auto"/>
            </w:tcBorders>
            <w:shd w:val="clear" w:color="auto" w:fill="FFFFFF"/>
          </w:tcPr>
          <w:p w:rsidR="00ED5B0E" w:rsidRDefault="00ED5B0E" w:rsidP="00ED5B0E">
            <w:pPr>
              <w:pStyle w:val="11"/>
              <w:shd w:val="clear" w:color="auto" w:fill="auto"/>
              <w:spacing w:line="170" w:lineRule="exact"/>
            </w:pPr>
            <w:r>
              <w:rPr>
                <w:rStyle w:val="85pt0pt0"/>
              </w:rPr>
              <w:t>61347</w:t>
            </w:r>
          </w:p>
        </w:tc>
        <w:tc>
          <w:tcPr>
            <w:tcW w:w="709" w:type="dxa"/>
            <w:tcBorders>
              <w:top w:val="single" w:sz="4" w:space="0" w:color="auto"/>
              <w:left w:val="single" w:sz="4" w:space="0" w:color="auto"/>
              <w:bottom w:val="single" w:sz="4" w:space="0" w:color="auto"/>
            </w:tcBorders>
            <w:shd w:val="clear" w:color="auto" w:fill="FFFFFF"/>
          </w:tcPr>
          <w:p w:rsidR="00ED5B0E" w:rsidRDefault="00ED5B0E" w:rsidP="00ED5B0E">
            <w:pPr>
              <w:pStyle w:val="11"/>
              <w:shd w:val="clear" w:color="auto" w:fill="auto"/>
              <w:spacing w:line="170" w:lineRule="exact"/>
            </w:pPr>
            <w:r>
              <w:rPr>
                <w:rStyle w:val="85pt0pt0"/>
              </w:rPr>
              <w:t>0</w:t>
            </w:r>
          </w:p>
        </w:tc>
        <w:tc>
          <w:tcPr>
            <w:tcW w:w="567" w:type="dxa"/>
            <w:tcBorders>
              <w:top w:val="single" w:sz="4" w:space="0" w:color="auto"/>
              <w:left w:val="single" w:sz="4" w:space="0" w:color="auto"/>
              <w:bottom w:val="single" w:sz="4" w:space="0" w:color="auto"/>
            </w:tcBorders>
            <w:shd w:val="clear" w:color="auto" w:fill="FFFFFF"/>
          </w:tcPr>
          <w:p w:rsidR="00ED5B0E" w:rsidRDefault="00ED5B0E" w:rsidP="00ED5B0E">
            <w:pPr>
              <w:pStyle w:val="11"/>
              <w:shd w:val="clear" w:color="auto" w:fill="auto"/>
              <w:spacing w:line="170" w:lineRule="exact"/>
              <w:jc w:val="left"/>
            </w:pPr>
            <w:r>
              <w:rPr>
                <w:rStyle w:val="85pt0pt0"/>
              </w:rPr>
              <w:t>250</w:t>
            </w:r>
          </w:p>
        </w:tc>
        <w:tc>
          <w:tcPr>
            <w:tcW w:w="567" w:type="dxa"/>
            <w:tcBorders>
              <w:top w:val="single" w:sz="4" w:space="0" w:color="auto"/>
              <w:left w:val="single" w:sz="4" w:space="0" w:color="auto"/>
              <w:bottom w:val="single" w:sz="4" w:space="0" w:color="auto"/>
            </w:tcBorders>
            <w:shd w:val="clear" w:color="auto" w:fill="FFFFFF"/>
          </w:tcPr>
          <w:p w:rsidR="00ED5B0E" w:rsidRDefault="00ED5B0E" w:rsidP="00ED5B0E">
            <w:pPr>
              <w:pStyle w:val="11"/>
              <w:shd w:val="clear" w:color="auto" w:fill="auto"/>
              <w:spacing w:line="170" w:lineRule="exact"/>
            </w:pPr>
            <w:r>
              <w:rPr>
                <w:rStyle w:val="85pt0pt0"/>
              </w:rPr>
              <w:t>4500</w:t>
            </w:r>
          </w:p>
        </w:tc>
        <w:tc>
          <w:tcPr>
            <w:tcW w:w="709" w:type="dxa"/>
            <w:tcBorders>
              <w:top w:val="single" w:sz="4" w:space="0" w:color="auto"/>
              <w:left w:val="single" w:sz="4" w:space="0" w:color="auto"/>
              <w:bottom w:val="single" w:sz="4" w:space="0" w:color="auto"/>
            </w:tcBorders>
            <w:shd w:val="clear" w:color="auto" w:fill="FFFFFF"/>
          </w:tcPr>
          <w:p w:rsidR="00ED5B0E" w:rsidRDefault="00ED5B0E" w:rsidP="00ED5B0E">
            <w:pPr>
              <w:pStyle w:val="11"/>
              <w:shd w:val="clear" w:color="auto" w:fill="auto"/>
              <w:spacing w:line="170" w:lineRule="exact"/>
            </w:pPr>
            <w:r>
              <w:rPr>
                <w:rStyle w:val="85pt0pt0"/>
              </w:rPr>
              <w:t>32358</w:t>
            </w:r>
          </w:p>
        </w:tc>
        <w:tc>
          <w:tcPr>
            <w:tcW w:w="709" w:type="dxa"/>
            <w:tcBorders>
              <w:top w:val="single" w:sz="4" w:space="0" w:color="auto"/>
              <w:left w:val="single" w:sz="4" w:space="0" w:color="auto"/>
              <w:bottom w:val="single" w:sz="4" w:space="0" w:color="auto"/>
            </w:tcBorders>
            <w:shd w:val="clear" w:color="auto" w:fill="FFFFFF"/>
          </w:tcPr>
          <w:p w:rsidR="00ED5B0E" w:rsidRDefault="00ED5B0E" w:rsidP="00ED5B0E">
            <w:pPr>
              <w:pStyle w:val="11"/>
              <w:shd w:val="clear" w:color="auto" w:fill="auto"/>
              <w:spacing w:line="170" w:lineRule="exact"/>
            </w:pPr>
            <w:r>
              <w:rPr>
                <w:rStyle w:val="85pt0pt0"/>
              </w:rPr>
              <w:t>24239</w:t>
            </w:r>
          </w:p>
        </w:tc>
        <w:tc>
          <w:tcPr>
            <w:tcW w:w="850" w:type="dxa"/>
            <w:tcBorders>
              <w:top w:val="single" w:sz="4" w:space="0" w:color="auto"/>
              <w:left w:val="single" w:sz="4" w:space="0" w:color="auto"/>
              <w:bottom w:val="single" w:sz="4" w:space="0" w:color="auto"/>
            </w:tcBorders>
            <w:shd w:val="clear" w:color="auto" w:fill="FFFFFF"/>
          </w:tcPr>
          <w:p w:rsidR="00ED5B0E" w:rsidRDefault="00ED5B0E" w:rsidP="00ED5B0E">
            <w:pPr>
              <w:pStyle w:val="11"/>
              <w:shd w:val="clear" w:color="auto" w:fill="auto"/>
              <w:spacing w:line="170" w:lineRule="exact"/>
            </w:pPr>
            <w:r>
              <w:rPr>
                <w:rStyle w:val="85pt0pt0"/>
              </w:rPr>
              <w:t>0</w:t>
            </w:r>
          </w:p>
        </w:tc>
        <w:tc>
          <w:tcPr>
            <w:tcW w:w="992" w:type="dxa"/>
            <w:tcBorders>
              <w:top w:val="single" w:sz="4" w:space="0" w:color="auto"/>
              <w:left w:val="single" w:sz="4" w:space="0" w:color="auto"/>
              <w:bottom w:val="single" w:sz="4" w:space="0" w:color="auto"/>
            </w:tcBorders>
            <w:shd w:val="clear" w:color="auto" w:fill="FFFFFF"/>
          </w:tcPr>
          <w:p w:rsidR="00ED5B0E" w:rsidRDefault="00ED5B0E" w:rsidP="00ED5B0E">
            <w:pPr>
              <w:rPr>
                <w:sz w:val="10"/>
                <w:szCs w:val="10"/>
              </w:rPr>
            </w:pPr>
          </w:p>
        </w:tc>
      </w:tr>
    </w:tbl>
    <w:p w:rsidR="00ED5B0E" w:rsidRDefault="00ED5B0E" w:rsidP="00ED5B0E">
      <w:pPr>
        <w:rPr>
          <w:rFonts w:ascii="Arial" w:hAnsi="Arial" w:cs="Arial"/>
        </w:rPr>
      </w:pPr>
    </w:p>
    <w:p w:rsidR="00ED5B0E" w:rsidRPr="00ED5B0E" w:rsidRDefault="00ED5B0E" w:rsidP="008545FD">
      <w:pPr>
        <w:jc w:val="both"/>
        <w:rPr>
          <w:rFonts w:ascii="Arial" w:hAnsi="Arial" w:cs="Arial"/>
        </w:rPr>
      </w:pPr>
      <w:r>
        <w:rPr>
          <w:rFonts w:ascii="Arial" w:hAnsi="Arial" w:cs="Arial"/>
        </w:rPr>
        <w:t xml:space="preserve">           </w:t>
      </w:r>
      <w:r w:rsidRPr="00ED5B0E">
        <w:rPr>
          <w:rFonts w:ascii="Arial" w:hAnsi="Arial" w:cs="Arial"/>
        </w:rPr>
        <w:t>Объемы финансирования инвестиций по проектам Программы определены в ценах отчетного года, носят оценочный характер и подлежат ежегодному уточнению, исходя из возможностей бюджетов и степени реализации мероприятий. Финансовое обеспечение программных инвестиционных проектов может осуществляться за счет средств бюджетов всех уровней на основании Законов Воронежской области, нормативно-правовых актов муниципального образования, утверждающих бюджет. Предоставление субсидий из областного бюджета бюджетам муниципальных образований Воронежской области осуществляется в соответствии с Правилами, устанавливаемыми Субъектом РФ.</w:t>
      </w:r>
    </w:p>
    <w:p w:rsidR="00ED5B0E" w:rsidRPr="00ED5B0E" w:rsidRDefault="00ED5B0E" w:rsidP="008545FD">
      <w:pPr>
        <w:jc w:val="both"/>
        <w:rPr>
          <w:rFonts w:ascii="Arial" w:hAnsi="Arial" w:cs="Arial"/>
        </w:rPr>
      </w:pPr>
      <w:r>
        <w:rPr>
          <w:rFonts w:ascii="Arial" w:hAnsi="Arial" w:cs="Arial"/>
        </w:rPr>
        <w:t xml:space="preserve">            </w:t>
      </w:r>
      <w:r w:rsidRPr="00ED5B0E">
        <w:rPr>
          <w:rFonts w:ascii="Arial" w:hAnsi="Arial" w:cs="Arial"/>
        </w:rPr>
        <w:t>Результаты реализации Программы определяются с достижением уровня запланированных технических и финансово-экономических целевых показателей.</w:t>
      </w:r>
    </w:p>
    <w:p w:rsidR="00ED5B0E" w:rsidRPr="00ED5B0E" w:rsidRDefault="00ED5B0E" w:rsidP="008545FD">
      <w:pPr>
        <w:jc w:val="both"/>
        <w:rPr>
          <w:rFonts w:ascii="Arial" w:hAnsi="Arial" w:cs="Arial"/>
        </w:rPr>
      </w:pPr>
      <w:r>
        <w:rPr>
          <w:rFonts w:ascii="Arial" w:hAnsi="Arial" w:cs="Arial"/>
        </w:rPr>
        <w:t xml:space="preserve">           </w:t>
      </w:r>
      <w:r w:rsidRPr="00ED5B0E">
        <w:rPr>
          <w:rFonts w:ascii="Arial" w:hAnsi="Arial" w:cs="Arial"/>
        </w:rPr>
        <w:t>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муниципальных образований, утв. Приказом Министерства регионального развития Российской Федерации от 06.05.2011 г. № 204:</w:t>
      </w:r>
    </w:p>
    <w:p w:rsidR="00ED5B0E" w:rsidRPr="00ED5B0E" w:rsidRDefault="00ED5B0E" w:rsidP="008545FD">
      <w:pPr>
        <w:numPr>
          <w:ilvl w:val="0"/>
          <w:numId w:val="27"/>
        </w:numPr>
        <w:jc w:val="both"/>
        <w:rPr>
          <w:rFonts w:ascii="Arial" w:hAnsi="Arial" w:cs="Arial"/>
        </w:rPr>
      </w:pPr>
      <w:r w:rsidRPr="00ED5B0E">
        <w:rPr>
          <w:rFonts w:ascii="Arial" w:hAnsi="Arial" w:cs="Arial"/>
        </w:rPr>
        <w:t>критерии доступности коммунальных услуг для населения;</w:t>
      </w:r>
    </w:p>
    <w:p w:rsidR="00ED5B0E" w:rsidRPr="00ED5B0E" w:rsidRDefault="00ED5B0E" w:rsidP="008545FD">
      <w:pPr>
        <w:numPr>
          <w:ilvl w:val="0"/>
          <w:numId w:val="27"/>
        </w:numPr>
        <w:jc w:val="both"/>
        <w:rPr>
          <w:rFonts w:ascii="Arial" w:hAnsi="Arial" w:cs="Arial"/>
        </w:rPr>
      </w:pPr>
      <w:r w:rsidRPr="00ED5B0E">
        <w:rPr>
          <w:rFonts w:ascii="Arial" w:hAnsi="Arial" w:cs="Arial"/>
        </w:rPr>
        <w:t>показатели спроса на коммунальные ресурсы и перспективные нагрузки;</w:t>
      </w:r>
    </w:p>
    <w:p w:rsidR="00ED5B0E" w:rsidRPr="00ED5B0E" w:rsidRDefault="00ED5B0E" w:rsidP="008545FD">
      <w:pPr>
        <w:numPr>
          <w:ilvl w:val="0"/>
          <w:numId w:val="27"/>
        </w:numPr>
        <w:jc w:val="both"/>
        <w:rPr>
          <w:rFonts w:ascii="Arial" w:hAnsi="Arial" w:cs="Arial"/>
        </w:rPr>
      </w:pPr>
      <w:r w:rsidRPr="00ED5B0E">
        <w:rPr>
          <w:rFonts w:ascii="Arial" w:hAnsi="Arial" w:cs="Arial"/>
        </w:rPr>
        <w:t>показатели качества поставляемого ресурса;</w:t>
      </w:r>
    </w:p>
    <w:p w:rsidR="00ED5B0E" w:rsidRPr="00ED5B0E" w:rsidRDefault="00ED5B0E" w:rsidP="008545FD">
      <w:pPr>
        <w:numPr>
          <w:ilvl w:val="0"/>
          <w:numId w:val="27"/>
        </w:numPr>
        <w:jc w:val="both"/>
        <w:rPr>
          <w:rFonts w:ascii="Arial" w:hAnsi="Arial" w:cs="Arial"/>
        </w:rPr>
      </w:pPr>
      <w:r w:rsidRPr="00ED5B0E">
        <w:rPr>
          <w:rFonts w:ascii="Arial" w:hAnsi="Arial" w:cs="Arial"/>
        </w:rPr>
        <w:t>показатели степени охвата потребителей приборами учета;</w:t>
      </w:r>
    </w:p>
    <w:p w:rsidR="00ED5B0E" w:rsidRPr="00ED5B0E" w:rsidRDefault="00ED5B0E" w:rsidP="008545FD">
      <w:pPr>
        <w:numPr>
          <w:ilvl w:val="0"/>
          <w:numId w:val="27"/>
        </w:numPr>
        <w:jc w:val="both"/>
        <w:rPr>
          <w:rFonts w:ascii="Arial" w:hAnsi="Arial" w:cs="Arial"/>
        </w:rPr>
      </w:pPr>
      <w:r w:rsidRPr="00ED5B0E">
        <w:rPr>
          <w:rFonts w:ascii="Arial" w:hAnsi="Arial" w:cs="Arial"/>
        </w:rPr>
        <w:t>показатели надежности поставки ресурсов;</w:t>
      </w:r>
    </w:p>
    <w:p w:rsidR="00ED5B0E" w:rsidRPr="00ED5B0E" w:rsidRDefault="00ED5B0E" w:rsidP="008545FD">
      <w:pPr>
        <w:numPr>
          <w:ilvl w:val="0"/>
          <w:numId w:val="27"/>
        </w:numPr>
        <w:jc w:val="both"/>
        <w:rPr>
          <w:rFonts w:ascii="Arial" w:hAnsi="Arial" w:cs="Arial"/>
        </w:rPr>
      </w:pPr>
      <w:r w:rsidRPr="00ED5B0E">
        <w:rPr>
          <w:rFonts w:ascii="Arial" w:hAnsi="Arial" w:cs="Arial"/>
        </w:rPr>
        <w:t>показатели эффективности производства и транспортировки ресурсов;</w:t>
      </w:r>
    </w:p>
    <w:p w:rsidR="00ED5B0E" w:rsidRPr="00ED5B0E" w:rsidRDefault="00ED5B0E" w:rsidP="008545FD">
      <w:pPr>
        <w:numPr>
          <w:ilvl w:val="0"/>
          <w:numId w:val="27"/>
        </w:numPr>
        <w:jc w:val="both"/>
        <w:rPr>
          <w:rFonts w:ascii="Arial" w:hAnsi="Arial" w:cs="Arial"/>
        </w:rPr>
      </w:pPr>
      <w:r w:rsidRPr="00ED5B0E">
        <w:rPr>
          <w:rFonts w:ascii="Arial" w:hAnsi="Arial" w:cs="Arial"/>
        </w:rPr>
        <w:t>показатели эффективности потребления коммунальных ресурсов;</w:t>
      </w:r>
    </w:p>
    <w:p w:rsidR="00ED5B0E" w:rsidRDefault="00ED5B0E" w:rsidP="008545FD">
      <w:pPr>
        <w:numPr>
          <w:ilvl w:val="0"/>
          <w:numId w:val="27"/>
        </w:numPr>
        <w:jc w:val="both"/>
        <w:rPr>
          <w:rFonts w:ascii="Arial" w:hAnsi="Arial" w:cs="Arial"/>
        </w:rPr>
      </w:pPr>
      <w:r w:rsidRPr="00ED5B0E">
        <w:rPr>
          <w:rFonts w:ascii="Arial" w:hAnsi="Arial" w:cs="Arial"/>
        </w:rPr>
        <w:t>показатели воздействия на окружающую среду.</w:t>
      </w:r>
    </w:p>
    <w:p w:rsidR="004B6629" w:rsidRDefault="00EB5EC3" w:rsidP="00EB5EC3">
      <w:pPr>
        <w:jc w:val="right"/>
        <w:rPr>
          <w:rFonts w:ascii="Arial" w:hAnsi="Arial" w:cs="Arial"/>
        </w:rPr>
      </w:pPr>
      <w:r>
        <w:rPr>
          <w:rFonts w:ascii="Arial" w:hAnsi="Arial" w:cs="Arial"/>
        </w:rPr>
        <w:t>21</w:t>
      </w:r>
    </w:p>
    <w:p w:rsidR="004B6629" w:rsidRDefault="004B6629" w:rsidP="004B6629">
      <w:pPr>
        <w:jc w:val="both"/>
        <w:rPr>
          <w:rFonts w:ascii="Arial" w:hAnsi="Arial" w:cs="Arial"/>
        </w:rPr>
      </w:pPr>
    </w:p>
    <w:p w:rsidR="004B6629" w:rsidRDefault="004B6629" w:rsidP="004B6629">
      <w:pPr>
        <w:jc w:val="both"/>
        <w:rPr>
          <w:rFonts w:ascii="Arial" w:hAnsi="Arial" w:cs="Arial"/>
        </w:rPr>
      </w:pPr>
    </w:p>
    <w:p w:rsidR="004B6629" w:rsidRDefault="004B6629" w:rsidP="004B6629">
      <w:pPr>
        <w:jc w:val="both"/>
        <w:rPr>
          <w:rFonts w:ascii="Arial" w:hAnsi="Arial" w:cs="Arial"/>
        </w:rPr>
      </w:pPr>
    </w:p>
    <w:p w:rsidR="004B6629" w:rsidRDefault="004B6629" w:rsidP="004B6629">
      <w:pPr>
        <w:jc w:val="both"/>
        <w:rPr>
          <w:rFonts w:ascii="Arial" w:hAnsi="Arial" w:cs="Arial"/>
        </w:rPr>
      </w:pPr>
    </w:p>
    <w:p w:rsidR="004B6629" w:rsidRPr="00ED5B0E" w:rsidRDefault="004B6629" w:rsidP="004B6629">
      <w:pPr>
        <w:jc w:val="both"/>
        <w:rPr>
          <w:rFonts w:ascii="Arial" w:hAnsi="Arial" w:cs="Arial"/>
        </w:rPr>
      </w:pPr>
    </w:p>
    <w:p w:rsidR="00ED5B0E" w:rsidRPr="00ED5B0E" w:rsidRDefault="00ED5B0E" w:rsidP="008545FD">
      <w:pPr>
        <w:jc w:val="both"/>
        <w:rPr>
          <w:rFonts w:ascii="Arial" w:hAnsi="Arial" w:cs="Arial"/>
        </w:rPr>
      </w:pPr>
      <w:r>
        <w:rPr>
          <w:rFonts w:ascii="Arial" w:hAnsi="Arial" w:cs="Arial"/>
        </w:rPr>
        <w:t xml:space="preserve">           </w:t>
      </w:r>
      <w:r w:rsidRPr="00ED5B0E">
        <w:rPr>
          <w:rFonts w:ascii="Arial" w:hAnsi="Arial" w:cs="Arial"/>
        </w:rPr>
        <w:t>При формировании требований к конечному состоянию коммунальной инфраструктуры применяются показатели и индикаторы в соответствии с Методикой проведения мониторинга выполнения производственных и инвестиционных программ организаций коммунального комплекса, утв. приказом Министерства регионального развития Российской Федерации от 14.04.2008 г. № 48.</w:t>
      </w:r>
    </w:p>
    <w:p w:rsidR="00ED5B0E" w:rsidRPr="00ED5B0E" w:rsidRDefault="00ED5B0E" w:rsidP="008545FD">
      <w:pPr>
        <w:jc w:val="both"/>
        <w:rPr>
          <w:rFonts w:ascii="Arial" w:hAnsi="Arial" w:cs="Arial"/>
        </w:rPr>
      </w:pPr>
      <w:r>
        <w:rPr>
          <w:rFonts w:ascii="Arial" w:hAnsi="Arial" w:cs="Arial"/>
        </w:rPr>
        <w:t xml:space="preserve">           </w:t>
      </w:r>
      <w:r w:rsidRPr="00ED5B0E">
        <w:rPr>
          <w:rFonts w:ascii="Arial" w:hAnsi="Arial" w:cs="Arial"/>
        </w:rPr>
        <w:t>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w:t>
      </w:r>
    </w:p>
    <w:p w:rsidR="00ED5B0E" w:rsidRPr="00ED5B0E" w:rsidRDefault="00ED5B0E" w:rsidP="008545FD">
      <w:pPr>
        <w:jc w:val="both"/>
        <w:rPr>
          <w:rFonts w:ascii="Arial" w:hAnsi="Arial" w:cs="Arial"/>
        </w:rPr>
      </w:pPr>
      <w:r>
        <w:rPr>
          <w:rFonts w:ascii="Arial" w:hAnsi="Arial" w:cs="Arial"/>
        </w:rPr>
        <w:t xml:space="preserve">           </w:t>
      </w:r>
      <w:r w:rsidRPr="00ED5B0E">
        <w:rPr>
          <w:rFonts w:ascii="Arial" w:hAnsi="Arial" w:cs="Arial"/>
        </w:rPr>
        <w:t>Охват потребителей услугами используется для оценки качества работы систем жизнеобеспечения.</w:t>
      </w:r>
    </w:p>
    <w:p w:rsidR="00ED5B0E" w:rsidRPr="00ED5B0E" w:rsidRDefault="00ED5B0E" w:rsidP="008545FD">
      <w:pPr>
        <w:jc w:val="both"/>
        <w:rPr>
          <w:rFonts w:ascii="Arial" w:hAnsi="Arial" w:cs="Arial"/>
        </w:rPr>
      </w:pPr>
      <w:r>
        <w:rPr>
          <w:rFonts w:ascii="Arial" w:hAnsi="Arial" w:cs="Arial"/>
        </w:rPr>
        <w:t xml:space="preserve">           </w:t>
      </w:r>
      <w:r w:rsidRPr="00ED5B0E">
        <w:rPr>
          <w:rFonts w:ascii="Arial" w:hAnsi="Arial" w:cs="Arial"/>
        </w:rPr>
        <w:t>Уровень использования производственных мощностей, обеспеченность приборами учета, характеризуют сбалансированность систем.</w:t>
      </w:r>
    </w:p>
    <w:p w:rsidR="00ED5B0E" w:rsidRPr="00ED5B0E" w:rsidRDefault="008545FD" w:rsidP="008545FD">
      <w:pPr>
        <w:jc w:val="both"/>
        <w:rPr>
          <w:rFonts w:ascii="Arial" w:hAnsi="Arial" w:cs="Arial"/>
        </w:rPr>
      </w:pPr>
      <w:r>
        <w:rPr>
          <w:rFonts w:ascii="Arial" w:hAnsi="Arial" w:cs="Arial"/>
        </w:rPr>
        <w:t xml:space="preserve">           </w:t>
      </w:r>
      <w:r w:rsidR="00ED5B0E" w:rsidRPr="00ED5B0E">
        <w:rPr>
          <w:rFonts w:ascii="Arial" w:hAnsi="Arial" w:cs="Arial"/>
        </w:rPr>
        <w:t>Качество оказываемых услуг организациями коммунального комплекса характеризует соответствие качества оказываемых услуг установленным ГОСТам, эпидемиологическим нормам и правилам.</w:t>
      </w:r>
    </w:p>
    <w:p w:rsidR="00ED5B0E" w:rsidRPr="00ED5B0E" w:rsidRDefault="008545FD" w:rsidP="008545FD">
      <w:pPr>
        <w:jc w:val="both"/>
        <w:rPr>
          <w:rFonts w:ascii="Arial" w:hAnsi="Arial" w:cs="Arial"/>
        </w:rPr>
      </w:pPr>
      <w:r>
        <w:rPr>
          <w:rFonts w:ascii="Arial" w:hAnsi="Arial" w:cs="Arial"/>
        </w:rPr>
        <w:t xml:space="preserve">            </w:t>
      </w:r>
      <w:r w:rsidR="00ED5B0E" w:rsidRPr="00ED5B0E">
        <w:rPr>
          <w:rFonts w:ascii="Arial" w:hAnsi="Arial" w:cs="Arial"/>
        </w:rPr>
        <w:t>Надежность обслуживания систем жизнеобеспечения характеризует способность коммунальных объектов обеспечивать жизнедеятельность муниципального образования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p>
    <w:p w:rsidR="008545FD" w:rsidRPr="008545FD" w:rsidRDefault="008545FD" w:rsidP="00595FF1">
      <w:pPr>
        <w:jc w:val="both"/>
        <w:rPr>
          <w:rFonts w:ascii="Arial" w:hAnsi="Arial" w:cs="Arial"/>
        </w:rPr>
      </w:pPr>
      <w:r>
        <w:rPr>
          <w:rFonts w:ascii="Arial" w:hAnsi="Arial" w:cs="Arial"/>
        </w:rPr>
        <w:t xml:space="preserve">          </w:t>
      </w:r>
      <w:r w:rsidRPr="008545FD">
        <w:rPr>
          <w:rFonts w:ascii="Arial" w:hAnsi="Arial" w:cs="Arial"/>
        </w:rPr>
        <w:t>Надежность работы объектов коммунальной инфраструктуры характеризуется обратной величиной - интенсивностью отказов (количеством аварий и повреждений на единицу масштаба объекта, например на 1 км инженерных сетей); износом коммунальных сетей, протяженностью сетей, нуждающихся в замене; долей ежегодно заменяемых сетей; уровнем потерь и неучтенных расходов.</w:t>
      </w:r>
    </w:p>
    <w:p w:rsidR="008545FD" w:rsidRPr="008545FD" w:rsidRDefault="008545FD" w:rsidP="00595FF1">
      <w:pPr>
        <w:jc w:val="both"/>
        <w:rPr>
          <w:rFonts w:ascii="Arial" w:hAnsi="Arial" w:cs="Arial"/>
        </w:rPr>
      </w:pPr>
      <w:r>
        <w:rPr>
          <w:rFonts w:ascii="Arial" w:hAnsi="Arial" w:cs="Arial"/>
        </w:rPr>
        <w:t xml:space="preserve">           </w:t>
      </w:r>
      <w:r w:rsidRPr="008545FD">
        <w:rPr>
          <w:rFonts w:ascii="Arial" w:hAnsi="Arial" w:cs="Arial"/>
        </w:rPr>
        <w:t>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w:t>
      </w:r>
    </w:p>
    <w:p w:rsidR="008545FD" w:rsidRPr="008545FD" w:rsidRDefault="008545FD" w:rsidP="00595FF1">
      <w:pPr>
        <w:jc w:val="both"/>
        <w:rPr>
          <w:rFonts w:ascii="Arial" w:hAnsi="Arial" w:cs="Arial"/>
        </w:rPr>
      </w:pPr>
      <w:r>
        <w:rPr>
          <w:rFonts w:ascii="Arial" w:hAnsi="Arial" w:cs="Arial"/>
        </w:rPr>
        <w:t xml:space="preserve">           </w:t>
      </w:r>
      <w:r w:rsidRPr="008545FD">
        <w:rPr>
          <w:rFonts w:ascii="Arial" w:hAnsi="Arial" w:cs="Arial"/>
        </w:rPr>
        <w:t>Результатами реализация мероприятий по системе теплоснабжения муниципального образования являются:</w:t>
      </w:r>
    </w:p>
    <w:p w:rsidR="008545FD" w:rsidRDefault="008545FD" w:rsidP="00595FF1">
      <w:pPr>
        <w:numPr>
          <w:ilvl w:val="0"/>
          <w:numId w:val="28"/>
        </w:numPr>
        <w:jc w:val="both"/>
        <w:rPr>
          <w:rFonts w:ascii="Arial" w:hAnsi="Arial" w:cs="Arial"/>
        </w:rPr>
      </w:pPr>
      <w:r w:rsidRPr="008545FD">
        <w:rPr>
          <w:rFonts w:ascii="Arial" w:hAnsi="Arial" w:cs="Arial"/>
        </w:rPr>
        <w:t xml:space="preserve">обеспечение возможности подключения строящихся объектов к системе </w:t>
      </w:r>
      <w:r>
        <w:rPr>
          <w:rFonts w:ascii="Arial" w:hAnsi="Arial" w:cs="Arial"/>
        </w:rPr>
        <w:t xml:space="preserve">  </w:t>
      </w:r>
    </w:p>
    <w:p w:rsidR="008545FD" w:rsidRPr="008545FD" w:rsidRDefault="008545FD" w:rsidP="00595FF1">
      <w:pPr>
        <w:jc w:val="both"/>
        <w:rPr>
          <w:rFonts w:ascii="Arial" w:hAnsi="Arial" w:cs="Arial"/>
        </w:rPr>
      </w:pPr>
      <w:r>
        <w:rPr>
          <w:rFonts w:ascii="Arial" w:hAnsi="Arial" w:cs="Arial"/>
        </w:rPr>
        <w:t xml:space="preserve">           </w:t>
      </w:r>
      <w:r w:rsidRPr="008545FD">
        <w:rPr>
          <w:rFonts w:ascii="Arial" w:hAnsi="Arial" w:cs="Arial"/>
        </w:rPr>
        <w:t>теплоснабжения при гарантированном объеме заявленной мощности;</w:t>
      </w:r>
    </w:p>
    <w:p w:rsidR="008545FD" w:rsidRDefault="008545FD" w:rsidP="00595FF1">
      <w:pPr>
        <w:numPr>
          <w:ilvl w:val="0"/>
          <w:numId w:val="28"/>
        </w:numPr>
        <w:jc w:val="both"/>
        <w:rPr>
          <w:rFonts w:ascii="Arial" w:hAnsi="Arial" w:cs="Arial"/>
        </w:rPr>
      </w:pPr>
      <w:r w:rsidRPr="008545FD">
        <w:rPr>
          <w:rFonts w:ascii="Arial" w:hAnsi="Arial" w:cs="Arial"/>
        </w:rPr>
        <w:t xml:space="preserve">повышение надежности и обеспечение бесперебойной работы объектов </w:t>
      </w:r>
    </w:p>
    <w:p w:rsidR="008545FD" w:rsidRDefault="008545FD" w:rsidP="00595FF1">
      <w:pPr>
        <w:jc w:val="both"/>
        <w:rPr>
          <w:rFonts w:ascii="Arial" w:hAnsi="Arial" w:cs="Arial"/>
        </w:rPr>
      </w:pPr>
      <w:r>
        <w:rPr>
          <w:rFonts w:ascii="Arial" w:hAnsi="Arial" w:cs="Arial"/>
        </w:rPr>
        <w:t xml:space="preserve">           </w:t>
      </w:r>
      <w:r w:rsidRPr="008545FD">
        <w:rPr>
          <w:rFonts w:ascii="Arial" w:hAnsi="Arial" w:cs="Arial"/>
        </w:rPr>
        <w:t xml:space="preserve">теплоснабжения за счет уменьшения количества функциональных отказов до </w:t>
      </w:r>
      <w:r>
        <w:rPr>
          <w:rFonts w:ascii="Arial" w:hAnsi="Arial" w:cs="Arial"/>
        </w:rPr>
        <w:t xml:space="preserve">     </w:t>
      </w:r>
    </w:p>
    <w:p w:rsidR="008545FD" w:rsidRPr="008545FD" w:rsidRDefault="008545FD" w:rsidP="00595FF1">
      <w:pPr>
        <w:jc w:val="both"/>
        <w:rPr>
          <w:rFonts w:ascii="Arial" w:hAnsi="Arial" w:cs="Arial"/>
        </w:rPr>
      </w:pPr>
      <w:r>
        <w:rPr>
          <w:rFonts w:ascii="Arial" w:hAnsi="Arial" w:cs="Arial"/>
        </w:rPr>
        <w:t xml:space="preserve">           </w:t>
      </w:r>
      <w:r w:rsidRPr="008545FD">
        <w:rPr>
          <w:rFonts w:ascii="Arial" w:hAnsi="Arial" w:cs="Arial"/>
        </w:rPr>
        <w:t>рациональных значений;</w:t>
      </w:r>
    </w:p>
    <w:p w:rsidR="008545FD" w:rsidRDefault="008545FD" w:rsidP="00595FF1">
      <w:pPr>
        <w:numPr>
          <w:ilvl w:val="0"/>
          <w:numId w:val="28"/>
        </w:numPr>
        <w:jc w:val="both"/>
        <w:rPr>
          <w:rFonts w:ascii="Arial" w:hAnsi="Arial" w:cs="Arial"/>
        </w:rPr>
      </w:pPr>
      <w:r w:rsidRPr="008545FD">
        <w:rPr>
          <w:rFonts w:ascii="Arial" w:hAnsi="Arial" w:cs="Arial"/>
        </w:rPr>
        <w:t xml:space="preserve">улучшение качества жилищно-коммунального обслуживания населения по системе </w:t>
      </w:r>
    </w:p>
    <w:p w:rsidR="008545FD" w:rsidRPr="008545FD" w:rsidRDefault="008545FD" w:rsidP="00595FF1">
      <w:pPr>
        <w:jc w:val="both"/>
        <w:rPr>
          <w:rFonts w:ascii="Arial" w:hAnsi="Arial" w:cs="Arial"/>
        </w:rPr>
      </w:pPr>
      <w:r>
        <w:rPr>
          <w:rFonts w:ascii="Arial" w:hAnsi="Arial" w:cs="Arial"/>
        </w:rPr>
        <w:t xml:space="preserve">           </w:t>
      </w:r>
      <w:r w:rsidRPr="008545FD">
        <w:rPr>
          <w:rFonts w:ascii="Arial" w:hAnsi="Arial" w:cs="Arial"/>
        </w:rPr>
        <w:t>теплоснабжения.</w:t>
      </w:r>
    </w:p>
    <w:p w:rsidR="008545FD" w:rsidRDefault="008545FD" w:rsidP="00595FF1">
      <w:pPr>
        <w:numPr>
          <w:ilvl w:val="0"/>
          <w:numId w:val="28"/>
        </w:numPr>
        <w:jc w:val="both"/>
        <w:rPr>
          <w:rFonts w:ascii="Arial" w:hAnsi="Arial" w:cs="Arial"/>
        </w:rPr>
      </w:pPr>
      <w:r w:rsidRPr="008545FD">
        <w:rPr>
          <w:rFonts w:ascii="Arial" w:hAnsi="Arial" w:cs="Arial"/>
        </w:rPr>
        <w:t xml:space="preserve">Результатами реализация мероприятий по развитию систем водоснабжения </w:t>
      </w:r>
    </w:p>
    <w:p w:rsidR="008545FD" w:rsidRPr="008545FD" w:rsidRDefault="008545FD" w:rsidP="00595FF1">
      <w:pPr>
        <w:jc w:val="both"/>
        <w:rPr>
          <w:rFonts w:ascii="Arial" w:hAnsi="Arial" w:cs="Arial"/>
        </w:rPr>
      </w:pPr>
      <w:r>
        <w:rPr>
          <w:rFonts w:ascii="Arial" w:hAnsi="Arial" w:cs="Arial"/>
        </w:rPr>
        <w:t xml:space="preserve">           </w:t>
      </w:r>
      <w:r w:rsidRPr="008545FD">
        <w:rPr>
          <w:rFonts w:ascii="Arial" w:hAnsi="Arial" w:cs="Arial"/>
        </w:rPr>
        <w:t>муниципального образования являются:</w:t>
      </w:r>
    </w:p>
    <w:p w:rsidR="008545FD" w:rsidRDefault="008545FD" w:rsidP="00595FF1">
      <w:pPr>
        <w:numPr>
          <w:ilvl w:val="0"/>
          <w:numId w:val="28"/>
        </w:numPr>
        <w:jc w:val="both"/>
        <w:rPr>
          <w:rFonts w:ascii="Arial" w:hAnsi="Arial" w:cs="Arial"/>
        </w:rPr>
      </w:pPr>
      <w:r w:rsidRPr="008545FD">
        <w:rPr>
          <w:rFonts w:ascii="Arial" w:hAnsi="Arial" w:cs="Arial"/>
        </w:rPr>
        <w:t xml:space="preserve">обеспечение бесперебойной подачи качественной воды от источника до </w:t>
      </w:r>
    </w:p>
    <w:p w:rsidR="008545FD" w:rsidRPr="008545FD" w:rsidRDefault="008545FD" w:rsidP="00595FF1">
      <w:pPr>
        <w:jc w:val="both"/>
        <w:rPr>
          <w:rFonts w:ascii="Arial" w:hAnsi="Arial" w:cs="Arial"/>
        </w:rPr>
      </w:pPr>
      <w:r>
        <w:rPr>
          <w:rFonts w:ascii="Arial" w:hAnsi="Arial" w:cs="Arial"/>
        </w:rPr>
        <w:t xml:space="preserve">           </w:t>
      </w:r>
      <w:r w:rsidRPr="008545FD">
        <w:rPr>
          <w:rFonts w:ascii="Arial" w:hAnsi="Arial" w:cs="Arial"/>
        </w:rPr>
        <w:t>потребителя;</w:t>
      </w:r>
    </w:p>
    <w:p w:rsidR="008545FD" w:rsidRDefault="008545FD" w:rsidP="00595FF1">
      <w:pPr>
        <w:numPr>
          <w:ilvl w:val="0"/>
          <w:numId w:val="28"/>
        </w:numPr>
        <w:jc w:val="both"/>
        <w:rPr>
          <w:rFonts w:ascii="Arial" w:hAnsi="Arial" w:cs="Arial"/>
        </w:rPr>
      </w:pPr>
      <w:r w:rsidRPr="008545FD">
        <w:rPr>
          <w:rFonts w:ascii="Arial" w:hAnsi="Arial" w:cs="Arial"/>
        </w:rPr>
        <w:t xml:space="preserve">улучшение качества жилищно-коммунального обслуживания населения по системе </w:t>
      </w:r>
    </w:p>
    <w:p w:rsidR="008545FD" w:rsidRPr="008545FD" w:rsidRDefault="008545FD" w:rsidP="00595FF1">
      <w:pPr>
        <w:jc w:val="both"/>
        <w:rPr>
          <w:rFonts w:ascii="Arial" w:hAnsi="Arial" w:cs="Arial"/>
        </w:rPr>
      </w:pPr>
      <w:r>
        <w:rPr>
          <w:rFonts w:ascii="Arial" w:hAnsi="Arial" w:cs="Arial"/>
        </w:rPr>
        <w:t xml:space="preserve">           </w:t>
      </w:r>
      <w:r w:rsidRPr="008545FD">
        <w:rPr>
          <w:rFonts w:ascii="Arial" w:hAnsi="Arial" w:cs="Arial"/>
        </w:rPr>
        <w:t>водоснабжения;</w:t>
      </w:r>
    </w:p>
    <w:p w:rsidR="008545FD" w:rsidRPr="008545FD" w:rsidRDefault="008545FD" w:rsidP="00595FF1">
      <w:pPr>
        <w:numPr>
          <w:ilvl w:val="0"/>
          <w:numId w:val="28"/>
        </w:numPr>
        <w:jc w:val="both"/>
        <w:rPr>
          <w:rFonts w:ascii="Arial" w:hAnsi="Arial" w:cs="Arial"/>
        </w:rPr>
      </w:pPr>
      <w:r w:rsidRPr="008545FD">
        <w:rPr>
          <w:rFonts w:ascii="Arial" w:hAnsi="Arial" w:cs="Arial"/>
        </w:rPr>
        <w:t>обеспечение энергосбережения;</w:t>
      </w:r>
    </w:p>
    <w:p w:rsidR="008545FD" w:rsidRDefault="008545FD" w:rsidP="00595FF1">
      <w:pPr>
        <w:numPr>
          <w:ilvl w:val="0"/>
          <w:numId w:val="28"/>
        </w:numPr>
        <w:jc w:val="both"/>
        <w:rPr>
          <w:rFonts w:ascii="Arial" w:hAnsi="Arial" w:cs="Arial"/>
        </w:rPr>
      </w:pPr>
      <w:r w:rsidRPr="008545FD">
        <w:rPr>
          <w:rFonts w:ascii="Arial" w:hAnsi="Arial" w:cs="Arial"/>
        </w:rPr>
        <w:t xml:space="preserve">обеспечение возможности подключения строящихся объектов к системе </w:t>
      </w:r>
    </w:p>
    <w:p w:rsidR="008545FD" w:rsidRPr="008545FD" w:rsidRDefault="008545FD" w:rsidP="00595FF1">
      <w:pPr>
        <w:jc w:val="both"/>
        <w:rPr>
          <w:rFonts w:ascii="Arial" w:hAnsi="Arial" w:cs="Arial"/>
        </w:rPr>
      </w:pPr>
      <w:r>
        <w:rPr>
          <w:rFonts w:ascii="Arial" w:hAnsi="Arial" w:cs="Arial"/>
        </w:rPr>
        <w:t xml:space="preserve">           </w:t>
      </w:r>
      <w:r w:rsidRPr="008545FD">
        <w:rPr>
          <w:rFonts w:ascii="Arial" w:hAnsi="Arial" w:cs="Arial"/>
        </w:rPr>
        <w:t>водоснабжения при гарантированном объеме заявленной мощности.</w:t>
      </w:r>
    </w:p>
    <w:p w:rsidR="008545FD" w:rsidRDefault="008545FD" w:rsidP="00595FF1">
      <w:pPr>
        <w:jc w:val="both"/>
        <w:rPr>
          <w:rFonts w:ascii="Arial" w:hAnsi="Arial" w:cs="Arial"/>
        </w:rPr>
      </w:pPr>
      <w:r>
        <w:rPr>
          <w:rFonts w:ascii="Arial" w:hAnsi="Arial" w:cs="Arial"/>
        </w:rPr>
        <w:t xml:space="preserve">           </w:t>
      </w:r>
    </w:p>
    <w:p w:rsidR="008545FD" w:rsidRPr="008545FD" w:rsidRDefault="008545FD" w:rsidP="00595FF1">
      <w:pPr>
        <w:jc w:val="both"/>
        <w:rPr>
          <w:rFonts w:ascii="Arial" w:hAnsi="Arial" w:cs="Arial"/>
        </w:rPr>
      </w:pPr>
      <w:r>
        <w:rPr>
          <w:rFonts w:ascii="Arial" w:hAnsi="Arial" w:cs="Arial"/>
        </w:rPr>
        <w:t xml:space="preserve">           </w:t>
      </w:r>
      <w:r w:rsidRPr="008545FD">
        <w:rPr>
          <w:rFonts w:ascii="Arial" w:hAnsi="Arial" w:cs="Arial"/>
        </w:rPr>
        <w:t>Результатами реализация мероприятий по развитию систем водоотведения являются:</w:t>
      </w:r>
    </w:p>
    <w:p w:rsidR="008545FD" w:rsidRDefault="008545FD" w:rsidP="00595FF1">
      <w:pPr>
        <w:numPr>
          <w:ilvl w:val="0"/>
          <w:numId w:val="28"/>
        </w:numPr>
        <w:jc w:val="both"/>
        <w:rPr>
          <w:rFonts w:ascii="Arial" w:hAnsi="Arial" w:cs="Arial"/>
        </w:rPr>
      </w:pPr>
      <w:r w:rsidRPr="008545FD">
        <w:rPr>
          <w:rFonts w:ascii="Arial" w:hAnsi="Arial" w:cs="Arial"/>
        </w:rPr>
        <w:t xml:space="preserve">обеспечение возможности подключения строящихся объектов к системе </w:t>
      </w:r>
    </w:p>
    <w:p w:rsidR="008545FD" w:rsidRPr="008545FD" w:rsidRDefault="008545FD" w:rsidP="00595FF1">
      <w:pPr>
        <w:jc w:val="both"/>
        <w:rPr>
          <w:rFonts w:ascii="Arial" w:hAnsi="Arial" w:cs="Arial"/>
        </w:rPr>
      </w:pPr>
      <w:r>
        <w:rPr>
          <w:rFonts w:ascii="Arial" w:hAnsi="Arial" w:cs="Arial"/>
        </w:rPr>
        <w:t xml:space="preserve">           </w:t>
      </w:r>
      <w:r w:rsidRPr="008545FD">
        <w:rPr>
          <w:rFonts w:ascii="Arial" w:hAnsi="Arial" w:cs="Arial"/>
        </w:rPr>
        <w:t>водоотведения при гарантированном объеме заявленной мощности;</w:t>
      </w:r>
    </w:p>
    <w:p w:rsidR="008545FD" w:rsidRDefault="008545FD" w:rsidP="00595FF1">
      <w:pPr>
        <w:numPr>
          <w:ilvl w:val="0"/>
          <w:numId w:val="28"/>
        </w:numPr>
        <w:jc w:val="both"/>
        <w:rPr>
          <w:rFonts w:ascii="Arial" w:hAnsi="Arial" w:cs="Arial"/>
        </w:rPr>
      </w:pPr>
      <w:r w:rsidRPr="008545FD">
        <w:rPr>
          <w:rFonts w:ascii="Arial" w:hAnsi="Arial" w:cs="Arial"/>
        </w:rPr>
        <w:t xml:space="preserve">повышение надежности и обеспечение бесперебойной работы объектов </w:t>
      </w:r>
    </w:p>
    <w:p w:rsidR="008545FD" w:rsidRPr="008545FD" w:rsidRDefault="008545FD" w:rsidP="00595FF1">
      <w:pPr>
        <w:jc w:val="both"/>
        <w:rPr>
          <w:rFonts w:ascii="Arial" w:hAnsi="Arial" w:cs="Arial"/>
        </w:rPr>
      </w:pPr>
      <w:r>
        <w:rPr>
          <w:rFonts w:ascii="Arial" w:hAnsi="Arial" w:cs="Arial"/>
        </w:rPr>
        <w:t xml:space="preserve">           </w:t>
      </w:r>
      <w:r w:rsidRPr="008545FD">
        <w:rPr>
          <w:rFonts w:ascii="Arial" w:hAnsi="Arial" w:cs="Arial"/>
        </w:rPr>
        <w:t>водоотведения;</w:t>
      </w:r>
    </w:p>
    <w:p w:rsidR="008545FD" w:rsidRDefault="008545FD" w:rsidP="00595FF1">
      <w:pPr>
        <w:numPr>
          <w:ilvl w:val="0"/>
          <w:numId w:val="28"/>
        </w:numPr>
        <w:jc w:val="both"/>
        <w:rPr>
          <w:rFonts w:ascii="Arial" w:hAnsi="Arial" w:cs="Arial"/>
        </w:rPr>
      </w:pPr>
      <w:r w:rsidRPr="008545FD">
        <w:rPr>
          <w:rFonts w:ascii="Arial" w:hAnsi="Arial" w:cs="Arial"/>
        </w:rPr>
        <w:t>уменьшение техногенного воздействия на среду обитания;</w:t>
      </w:r>
    </w:p>
    <w:p w:rsidR="00595FF1" w:rsidRDefault="00595FF1" w:rsidP="00595FF1">
      <w:pPr>
        <w:numPr>
          <w:ilvl w:val="0"/>
          <w:numId w:val="28"/>
        </w:numPr>
        <w:jc w:val="both"/>
        <w:rPr>
          <w:rFonts w:ascii="Arial" w:hAnsi="Arial" w:cs="Arial"/>
        </w:rPr>
      </w:pPr>
    </w:p>
    <w:p w:rsidR="004B6629" w:rsidRDefault="004B6629" w:rsidP="004B6629">
      <w:pPr>
        <w:jc w:val="both"/>
        <w:rPr>
          <w:rFonts w:ascii="Arial" w:hAnsi="Arial" w:cs="Arial"/>
        </w:rPr>
      </w:pPr>
    </w:p>
    <w:p w:rsidR="004B6629" w:rsidRDefault="00EB5EC3" w:rsidP="00EB5EC3">
      <w:pPr>
        <w:jc w:val="right"/>
        <w:rPr>
          <w:rFonts w:ascii="Arial" w:hAnsi="Arial" w:cs="Arial"/>
        </w:rPr>
      </w:pPr>
      <w:r>
        <w:rPr>
          <w:rFonts w:ascii="Arial" w:hAnsi="Arial" w:cs="Arial"/>
        </w:rPr>
        <w:t>22</w:t>
      </w:r>
    </w:p>
    <w:p w:rsidR="00595FF1" w:rsidRDefault="00595FF1" w:rsidP="00EB5EC3">
      <w:pPr>
        <w:jc w:val="right"/>
        <w:rPr>
          <w:rFonts w:ascii="Arial" w:hAnsi="Arial" w:cs="Arial"/>
        </w:rPr>
      </w:pPr>
    </w:p>
    <w:p w:rsidR="00595FF1" w:rsidRDefault="009B2B90" w:rsidP="00EB5EC3">
      <w:pPr>
        <w:jc w:val="right"/>
        <w:rPr>
          <w:rFonts w:ascii="Arial" w:hAnsi="Arial" w:cs="Arial"/>
        </w:rPr>
      </w:pPr>
      <w:r>
        <w:rPr>
          <w:rFonts w:ascii="Arial" w:hAnsi="Arial" w:cs="Arial"/>
        </w:rPr>
        <w:t>б</w:t>
      </w:r>
    </w:p>
    <w:p w:rsidR="004B6629" w:rsidRDefault="004B6629" w:rsidP="004B6629">
      <w:pPr>
        <w:jc w:val="both"/>
        <w:rPr>
          <w:rFonts w:ascii="Arial" w:hAnsi="Arial" w:cs="Arial"/>
        </w:rPr>
      </w:pPr>
    </w:p>
    <w:p w:rsidR="004B6629" w:rsidRDefault="004B6629" w:rsidP="004B6629">
      <w:pPr>
        <w:jc w:val="both"/>
        <w:rPr>
          <w:rFonts w:ascii="Arial" w:hAnsi="Arial" w:cs="Arial"/>
        </w:rPr>
      </w:pPr>
    </w:p>
    <w:p w:rsidR="004B6629" w:rsidRDefault="004B6629" w:rsidP="004B6629">
      <w:pPr>
        <w:jc w:val="both"/>
        <w:rPr>
          <w:rFonts w:ascii="Arial" w:hAnsi="Arial" w:cs="Arial"/>
        </w:rPr>
      </w:pPr>
    </w:p>
    <w:p w:rsidR="004B6629" w:rsidRPr="008545FD" w:rsidRDefault="004B6629" w:rsidP="004B6629">
      <w:pPr>
        <w:jc w:val="both"/>
        <w:rPr>
          <w:rFonts w:ascii="Arial" w:hAnsi="Arial" w:cs="Arial"/>
        </w:rPr>
      </w:pPr>
    </w:p>
    <w:p w:rsidR="008545FD" w:rsidRPr="00595FF1" w:rsidRDefault="008545FD" w:rsidP="00595FF1">
      <w:pPr>
        <w:numPr>
          <w:ilvl w:val="0"/>
          <w:numId w:val="28"/>
        </w:numPr>
        <w:jc w:val="both"/>
        <w:rPr>
          <w:rFonts w:ascii="Arial" w:hAnsi="Arial" w:cs="Arial"/>
        </w:rPr>
      </w:pPr>
      <w:r w:rsidRPr="00595FF1">
        <w:rPr>
          <w:rFonts w:ascii="Arial" w:hAnsi="Arial" w:cs="Arial"/>
        </w:rPr>
        <w:t xml:space="preserve">улучшение качества жилищно-коммунального обслуживания населения по системе </w:t>
      </w:r>
    </w:p>
    <w:p w:rsidR="008545FD" w:rsidRPr="008545FD" w:rsidRDefault="008545FD" w:rsidP="008545FD">
      <w:pPr>
        <w:jc w:val="both"/>
        <w:rPr>
          <w:rFonts w:ascii="Arial" w:hAnsi="Arial" w:cs="Arial"/>
        </w:rPr>
      </w:pPr>
      <w:r>
        <w:rPr>
          <w:rFonts w:ascii="Arial" w:hAnsi="Arial" w:cs="Arial"/>
        </w:rPr>
        <w:t xml:space="preserve">           </w:t>
      </w:r>
      <w:r w:rsidRPr="008545FD">
        <w:rPr>
          <w:rFonts w:ascii="Arial" w:hAnsi="Arial" w:cs="Arial"/>
        </w:rPr>
        <w:t>водоотведения;</w:t>
      </w:r>
    </w:p>
    <w:p w:rsidR="008545FD" w:rsidRDefault="008545FD" w:rsidP="008545FD">
      <w:pPr>
        <w:numPr>
          <w:ilvl w:val="0"/>
          <w:numId w:val="28"/>
        </w:numPr>
        <w:jc w:val="both"/>
        <w:rPr>
          <w:rFonts w:ascii="Arial" w:hAnsi="Arial" w:cs="Arial"/>
        </w:rPr>
      </w:pPr>
      <w:r w:rsidRPr="008545FD">
        <w:rPr>
          <w:rFonts w:ascii="Arial" w:hAnsi="Arial" w:cs="Arial"/>
        </w:rPr>
        <w:t>обеспечение энергосбережения.</w:t>
      </w:r>
    </w:p>
    <w:p w:rsidR="008545FD" w:rsidRPr="008545FD" w:rsidRDefault="008545FD" w:rsidP="008545FD">
      <w:pPr>
        <w:jc w:val="both"/>
        <w:rPr>
          <w:rFonts w:ascii="Arial" w:hAnsi="Arial" w:cs="Arial"/>
        </w:rPr>
      </w:pPr>
    </w:p>
    <w:p w:rsidR="008545FD" w:rsidRPr="008545FD" w:rsidRDefault="008545FD" w:rsidP="008545FD">
      <w:pPr>
        <w:jc w:val="both"/>
        <w:rPr>
          <w:rFonts w:ascii="Arial" w:hAnsi="Arial" w:cs="Arial"/>
        </w:rPr>
      </w:pPr>
      <w:r>
        <w:rPr>
          <w:rFonts w:ascii="Arial" w:hAnsi="Arial" w:cs="Arial"/>
        </w:rPr>
        <w:t xml:space="preserve">           </w:t>
      </w:r>
      <w:r w:rsidRPr="008545FD">
        <w:rPr>
          <w:rFonts w:ascii="Arial" w:hAnsi="Arial" w:cs="Arial"/>
        </w:rPr>
        <w:t>Реализация мероприятий по системе электроснабжения позволит достичь следующего эффекта:</w:t>
      </w:r>
    </w:p>
    <w:p w:rsidR="008545FD" w:rsidRPr="008545FD" w:rsidRDefault="008545FD" w:rsidP="008545FD">
      <w:pPr>
        <w:numPr>
          <w:ilvl w:val="0"/>
          <w:numId w:val="28"/>
        </w:numPr>
        <w:jc w:val="both"/>
        <w:rPr>
          <w:rFonts w:ascii="Arial" w:hAnsi="Arial" w:cs="Arial"/>
        </w:rPr>
      </w:pPr>
      <w:r w:rsidRPr="008545FD">
        <w:rPr>
          <w:rFonts w:ascii="Arial" w:hAnsi="Arial" w:cs="Arial"/>
        </w:rPr>
        <w:t>обеспечение бесперебойного электроснабжения;</w:t>
      </w:r>
    </w:p>
    <w:p w:rsidR="008545FD" w:rsidRPr="008545FD" w:rsidRDefault="008545FD" w:rsidP="008545FD">
      <w:pPr>
        <w:numPr>
          <w:ilvl w:val="0"/>
          <w:numId w:val="28"/>
        </w:numPr>
        <w:jc w:val="both"/>
        <w:rPr>
          <w:rFonts w:ascii="Arial" w:hAnsi="Arial" w:cs="Arial"/>
        </w:rPr>
      </w:pPr>
      <w:r w:rsidRPr="008545FD">
        <w:rPr>
          <w:rFonts w:ascii="Arial" w:hAnsi="Arial" w:cs="Arial"/>
        </w:rPr>
        <w:t>повышение качества и надежности электроснабжения, снижение уровня потерь;</w:t>
      </w:r>
    </w:p>
    <w:p w:rsidR="008545FD" w:rsidRDefault="008545FD" w:rsidP="008545FD">
      <w:pPr>
        <w:numPr>
          <w:ilvl w:val="0"/>
          <w:numId w:val="28"/>
        </w:numPr>
        <w:jc w:val="both"/>
        <w:rPr>
          <w:rFonts w:ascii="Arial" w:hAnsi="Arial" w:cs="Arial"/>
        </w:rPr>
      </w:pPr>
      <w:r w:rsidRPr="008545FD">
        <w:rPr>
          <w:rFonts w:ascii="Arial" w:hAnsi="Arial" w:cs="Arial"/>
        </w:rPr>
        <w:t xml:space="preserve">обеспечение резерва мощности, необходимого для электроснабжения районов, </w:t>
      </w:r>
    </w:p>
    <w:p w:rsidR="008545FD" w:rsidRPr="008545FD" w:rsidRDefault="008545FD" w:rsidP="008545FD">
      <w:pPr>
        <w:jc w:val="both"/>
        <w:rPr>
          <w:rFonts w:ascii="Arial" w:hAnsi="Arial" w:cs="Arial"/>
        </w:rPr>
      </w:pPr>
      <w:r>
        <w:rPr>
          <w:rFonts w:ascii="Arial" w:hAnsi="Arial" w:cs="Arial"/>
        </w:rPr>
        <w:t xml:space="preserve">           </w:t>
      </w:r>
      <w:r w:rsidRPr="008545FD">
        <w:rPr>
          <w:rFonts w:ascii="Arial" w:hAnsi="Arial" w:cs="Arial"/>
        </w:rPr>
        <w:t>планируемых к застройке;</w:t>
      </w:r>
    </w:p>
    <w:p w:rsidR="008545FD" w:rsidRDefault="008545FD" w:rsidP="008545FD">
      <w:pPr>
        <w:jc w:val="both"/>
        <w:rPr>
          <w:rFonts w:ascii="Arial" w:hAnsi="Arial" w:cs="Arial"/>
        </w:rPr>
      </w:pPr>
    </w:p>
    <w:p w:rsidR="008545FD" w:rsidRPr="008545FD" w:rsidRDefault="008545FD" w:rsidP="008545FD">
      <w:pPr>
        <w:jc w:val="both"/>
        <w:rPr>
          <w:rFonts w:ascii="Arial" w:hAnsi="Arial" w:cs="Arial"/>
        </w:rPr>
      </w:pPr>
      <w:r>
        <w:rPr>
          <w:rFonts w:ascii="Arial" w:hAnsi="Arial" w:cs="Arial"/>
        </w:rPr>
        <w:t xml:space="preserve">           </w:t>
      </w:r>
      <w:r w:rsidRPr="008545FD">
        <w:rPr>
          <w:rFonts w:ascii="Arial" w:hAnsi="Arial" w:cs="Arial"/>
        </w:rPr>
        <w:t>Реализация программных мероприятий по системе газоснабжения позволит достичь следующего эффекта:</w:t>
      </w:r>
    </w:p>
    <w:p w:rsidR="008545FD" w:rsidRPr="008545FD" w:rsidRDefault="008545FD" w:rsidP="008545FD">
      <w:pPr>
        <w:numPr>
          <w:ilvl w:val="0"/>
          <w:numId w:val="29"/>
        </w:numPr>
        <w:jc w:val="both"/>
        <w:rPr>
          <w:rFonts w:ascii="Arial" w:hAnsi="Arial" w:cs="Arial"/>
        </w:rPr>
      </w:pPr>
      <w:r w:rsidRPr="008545FD">
        <w:rPr>
          <w:rFonts w:ascii="Arial" w:hAnsi="Arial" w:cs="Arial"/>
        </w:rPr>
        <w:t>обеспечение надежности и бесперебойности газоснабжения;</w:t>
      </w:r>
    </w:p>
    <w:p w:rsidR="008545FD" w:rsidRDefault="008545FD" w:rsidP="008545FD">
      <w:pPr>
        <w:numPr>
          <w:ilvl w:val="0"/>
          <w:numId w:val="29"/>
        </w:numPr>
        <w:jc w:val="both"/>
        <w:rPr>
          <w:rFonts w:ascii="Arial" w:hAnsi="Arial" w:cs="Arial"/>
        </w:rPr>
      </w:pPr>
      <w:r w:rsidRPr="008545FD">
        <w:rPr>
          <w:rFonts w:ascii="Arial" w:hAnsi="Arial" w:cs="Arial"/>
        </w:rPr>
        <w:t xml:space="preserve">обеспечение возможности строительства и ввода в эксплуатацию систем </w:t>
      </w:r>
    </w:p>
    <w:p w:rsidR="008545FD" w:rsidRPr="008545FD" w:rsidRDefault="008545FD" w:rsidP="008545FD">
      <w:pPr>
        <w:jc w:val="both"/>
        <w:rPr>
          <w:rFonts w:ascii="Arial" w:hAnsi="Arial" w:cs="Arial"/>
        </w:rPr>
      </w:pPr>
      <w:r>
        <w:rPr>
          <w:rFonts w:ascii="Arial" w:hAnsi="Arial" w:cs="Arial"/>
        </w:rPr>
        <w:t xml:space="preserve">           </w:t>
      </w:r>
      <w:r w:rsidRPr="008545FD">
        <w:rPr>
          <w:rFonts w:ascii="Arial" w:hAnsi="Arial" w:cs="Arial"/>
        </w:rPr>
        <w:t>газоснабжения по частям.</w:t>
      </w:r>
    </w:p>
    <w:p w:rsidR="008545FD" w:rsidRDefault="008545FD" w:rsidP="008545FD">
      <w:pPr>
        <w:jc w:val="both"/>
        <w:rPr>
          <w:rFonts w:ascii="Arial" w:hAnsi="Arial" w:cs="Arial"/>
        </w:rPr>
      </w:pPr>
      <w:r>
        <w:rPr>
          <w:rFonts w:ascii="Arial" w:hAnsi="Arial" w:cs="Arial"/>
        </w:rPr>
        <w:t xml:space="preserve">           </w:t>
      </w:r>
    </w:p>
    <w:p w:rsidR="008545FD" w:rsidRDefault="008545FD" w:rsidP="00491D91">
      <w:pPr>
        <w:jc w:val="both"/>
        <w:rPr>
          <w:rFonts w:ascii="Arial" w:hAnsi="Arial" w:cs="Arial"/>
        </w:rPr>
      </w:pPr>
      <w:r>
        <w:rPr>
          <w:rFonts w:ascii="Arial" w:hAnsi="Arial" w:cs="Arial"/>
        </w:rPr>
        <w:t xml:space="preserve">           </w:t>
      </w:r>
      <w:r w:rsidRPr="008545FD">
        <w:rPr>
          <w:rFonts w:ascii="Arial" w:hAnsi="Arial" w:cs="Arial"/>
        </w:rPr>
        <w:t>Реализация программных мероприятий по системе в захоронении (утилизации) ТБО обеспечит улу</w:t>
      </w:r>
      <w:r w:rsidR="00491D91">
        <w:rPr>
          <w:rFonts w:ascii="Arial" w:hAnsi="Arial" w:cs="Arial"/>
        </w:rPr>
        <w:t>чшение экологической обстановки.</w:t>
      </w:r>
    </w:p>
    <w:p w:rsidR="008545FD" w:rsidRDefault="008545FD" w:rsidP="008545FD">
      <w:pPr>
        <w:rPr>
          <w:rFonts w:ascii="Arial" w:hAnsi="Arial" w:cs="Arial"/>
          <w:b/>
          <w:bCs/>
        </w:rPr>
      </w:pPr>
    </w:p>
    <w:p w:rsidR="008545FD" w:rsidRDefault="008545FD" w:rsidP="008545FD">
      <w:pPr>
        <w:rPr>
          <w:rFonts w:ascii="Arial" w:hAnsi="Arial" w:cs="Arial"/>
          <w:b/>
          <w:bCs/>
        </w:rPr>
      </w:pPr>
      <w:r w:rsidRPr="008545FD">
        <w:rPr>
          <w:rFonts w:ascii="Arial" w:hAnsi="Arial" w:cs="Arial"/>
          <w:b/>
          <w:bCs/>
        </w:rPr>
        <w:t>6. Источники инвестиций, тарифы и доступность программы для населения.</w:t>
      </w:r>
    </w:p>
    <w:p w:rsidR="00491D91" w:rsidRPr="008545FD" w:rsidRDefault="00491D91" w:rsidP="008545FD">
      <w:pPr>
        <w:rPr>
          <w:rFonts w:ascii="Arial" w:hAnsi="Arial" w:cs="Arial"/>
          <w:b/>
          <w:bCs/>
        </w:rPr>
      </w:pPr>
    </w:p>
    <w:p w:rsidR="008545FD" w:rsidRDefault="008545FD" w:rsidP="008545FD">
      <w:pPr>
        <w:rPr>
          <w:rFonts w:ascii="Arial" w:hAnsi="Arial" w:cs="Arial"/>
          <w:b/>
          <w:bCs/>
        </w:rPr>
      </w:pPr>
      <w:r>
        <w:rPr>
          <w:rFonts w:ascii="Arial" w:hAnsi="Arial" w:cs="Arial"/>
          <w:b/>
          <w:bCs/>
        </w:rPr>
        <w:t xml:space="preserve">           </w:t>
      </w:r>
      <w:r w:rsidRPr="008545FD">
        <w:rPr>
          <w:rFonts w:ascii="Arial" w:hAnsi="Arial" w:cs="Arial"/>
          <w:b/>
          <w:bCs/>
        </w:rPr>
        <w:t>6.1 Объемы и источники инвестиций</w:t>
      </w:r>
    </w:p>
    <w:p w:rsidR="00491D91" w:rsidRDefault="00491D91" w:rsidP="008545FD">
      <w:pPr>
        <w:rPr>
          <w:rFonts w:ascii="Arial" w:hAnsi="Arial" w:cs="Arial"/>
          <w:b/>
          <w:bCs/>
        </w:rPr>
      </w:pPr>
    </w:p>
    <w:p w:rsidR="00491D91" w:rsidRPr="008545FD" w:rsidRDefault="008545FD" w:rsidP="007E3916">
      <w:pPr>
        <w:jc w:val="both"/>
        <w:rPr>
          <w:rFonts w:ascii="Arial" w:hAnsi="Arial" w:cs="Arial"/>
        </w:rPr>
      </w:pPr>
      <w:r>
        <w:rPr>
          <w:rFonts w:ascii="Arial" w:hAnsi="Arial" w:cs="Arial"/>
        </w:rPr>
        <w:t xml:space="preserve">           </w:t>
      </w:r>
      <w:r w:rsidRPr="008545FD">
        <w:rPr>
          <w:rFonts w:ascii="Arial" w:hAnsi="Arial" w:cs="Arial"/>
        </w:rPr>
        <w:t>При рассматриваемой форме реализации инвестиционных проектов наиболее эффективными по критерию минимизации стоимости ресурсов для потребителей муниципального образования будут являться механизмы их финансирования:</w:t>
      </w:r>
    </w:p>
    <w:p w:rsidR="008545FD" w:rsidRPr="008545FD" w:rsidRDefault="008545FD" w:rsidP="007E3916">
      <w:pPr>
        <w:numPr>
          <w:ilvl w:val="0"/>
          <w:numId w:val="30"/>
        </w:numPr>
        <w:jc w:val="both"/>
        <w:rPr>
          <w:rFonts w:ascii="Arial" w:hAnsi="Arial" w:cs="Arial"/>
        </w:rPr>
      </w:pPr>
      <w:r w:rsidRPr="008545FD">
        <w:rPr>
          <w:rFonts w:ascii="Arial" w:hAnsi="Arial" w:cs="Arial"/>
        </w:rPr>
        <w:t>с привлечением бюджетных средств (для оплаты части инвестиционных проектов или оплаты процентов по заемным средствам):</w:t>
      </w:r>
    </w:p>
    <w:p w:rsidR="008545FD" w:rsidRPr="008545FD" w:rsidRDefault="008545FD" w:rsidP="007E3916">
      <w:pPr>
        <w:numPr>
          <w:ilvl w:val="0"/>
          <w:numId w:val="31"/>
        </w:numPr>
        <w:jc w:val="both"/>
        <w:rPr>
          <w:rFonts w:ascii="Arial" w:hAnsi="Arial" w:cs="Arial"/>
        </w:rPr>
      </w:pPr>
      <w:r w:rsidRPr="008545FD">
        <w:rPr>
          <w:rFonts w:ascii="Arial" w:hAnsi="Arial" w:cs="Arial"/>
        </w:rPr>
        <w:t>федеральный бюджет;</w:t>
      </w:r>
    </w:p>
    <w:p w:rsidR="008545FD" w:rsidRPr="008545FD" w:rsidRDefault="008545FD" w:rsidP="007E3916">
      <w:pPr>
        <w:numPr>
          <w:ilvl w:val="0"/>
          <w:numId w:val="31"/>
        </w:numPr>
        <w:jc w:val="both"/>
        <w:rPr>
          <w:rFonts w:ascii="Arial" w:hAnsi="Arial" w:cs="Arial"/>
        </w:rPr>
      </w:pPr>
      <w:r w:rsidRPr="008545FD">
        <w:rPr>
          <w:rFonts w:ascii="Arial" w:hAnsi="Arial" w:cs="Arial"/>
        </w:rPr>
        <w:t>областной бюджет;</w:t>
      </w:r>
    </w:p>
    <w:p w:rsidR="008545FD" w:rsidRPr="008545FD" w:rsidRDefault="008545FD" w:rsidP="007E3916">
      <w:pPr>
        <w:numPr>
          <w:ilvl w:val="0"/>
          <w:numId w:val="31"/>
        </w:numPr>
        <w:jc w:val="both"/>
        <w:rPr>
          <w:rFonts w:ascii="Arial" w:hAnsi="Arial" w:cs="Arial"/>
        </w:rPr>
      </w:pPr>
      <w:r w:rsidRPr="008545FD">
        <w:rPr>
          <w:rFonts w:ascii="Arial" w:hAnsi="Arial" w:cs="Arial"/>
        </w:rPr>
        <w:t>местный бюджет.</w:t>
      </w:r>
    </w:p>
    <w:p w:rsidR="008545FD" w:rsidRPr="008545FD" w:rsidRDefault="008545FD" w:rsidP="007E3916">
      <w:pPr>
        <w:numPr>
          <w:ilvl w:val="0"/>
          <w:numId w:val="30"/>
        </w:numPr>
        <w:jc w:val="both"/>
        <w:rPr>
          <w:rFonts w:ascii="Arial" w:hAnsi="Arial" w:cs="Arial"/>
        </w:rPr>
      </w:pPr>
      <w:r w:rsidRPr="008545FD">
        <w:rPr>
          <w:rFonts w:ascii="Arial" w:hAnsi="Arial" w:cs="Arial"/>
        </w:rPr>
        <w:t>с привлечением внебюджетных источников:</w:t>
      </w:r>
    </w:p>
    <w:p w:rsidR="008545FD" w:rsidRPr="008545FD" w:rsidRDefault="008545FD" w:rsidP="007E3916">
      <w:pPr>
        <w:numPr>
          <w:ilvl w:val="0"/>
          <w:numId w:val="31"/>
        </w:numPr>
        <w:jc w:val="both"/>
        <w:rPr>
          <w:rFonts w:ascii="Arial" w:hAnsi="Arial" w:cs="Arial"/>
        </w:rPr>
      </w:pPr>
      <w:r w:rsidRPr="008545FD">
        <w:rPr>
          <w:rFonts w:ascii="Arial" w:hAnsi="Arial" w:cs="Arial"/>
        </w:rPr>
        <w:t xml:space="preserve">за счет платы (тарифа) на подключение вновь создаваемых (реконструируемых) </w:t>
      </w:r>
      <w:r>
        <w:rPr>
          <w:rFonts w:ascii="Arial" w:hAnsi="Arial" w:cs="Arial"/>
        </w:rPr>
        <w:t xml:space="preserve">  </w:t>
      </w:r>
      <w:r w:rsidRPr="008545FD">
        <w:rPr>
          <w:rFonts w:ascii="Arial" w:hAnsi="Arial" w:cs="Arial"/>
        </w:rPr>
        <w:t>объектов недвижимости к системам коммунальной инфраструктуры и тарифов организации коммунального комплекса на подключение;</w:t>
      </w:r>
    </w:p>
    <w:p w:rsidR="008545FD" w:rsidRPr="008545FD" w:rsidRDefault="008545FD" w:rsidP="007E3916">
      <w:pPr>
        <w:numPr>
          <w:ilvl w:val="0"/>
          <w:numId w:val="31"/>
        </w:numPr>
        <w:jc w:val="both"/>
        <w:rPr>
          <w:rFonts w:ascii="Arial" w:hAnsi="Arial" w:cs="Arial"/>
        </w:rPr>
      </w:pPr>
      <w:r w:rsidRPr="008545FD">
        <w:rPr>
          <w:rFonts w:ascii="Arial" w:hAnsi="Arial" w:cs="Arial"/>
        </w:rPr>
        <w:t>надбавки к ценам (тарифам) для потребителей товаров и услуг организаций коммунального комплекса и надбавок к тарифам на товары и услуги организаций коммунального комплекса;</w:t>
      </w:r>
    </w:p>
    <w:p w:rsidR="008545FD" w:rsidRPr="008545FD" w:rsidRDefault="008545FD" w:rsidP="007E3916">
      <w:pPr>
        <w:numPr>
          <w:ilvl w:val="0"/>
          <w:numId w:val="31"/>
        </w:numPr>
        <w:jc w:val="both"/>
        <w:rPr>
          <w:rFonts w:ascii="Arial" w:hAnsi="Arial" w:cs="Arial"/>
        </w:rPr>
      </w:pPr>
      <w:r w:rsidRPr="008545FD">
        <w:rPr>
          <w:rFonts w:ascii="Arial" w:hAnsi="Arial" w:cs="Arial"/>
        </w:rPr>
        <w:t>привлеченные средства (кредиты);</w:t>
      </w:r>
    </w:p>
    <w:p w:rsidR="008545FD" w:rsidRPr="008545FD" w:rsidRDefault="008545FD" w:rsidP="007E3916">
      <w:pPr>
        <w:numPr>
          <w:ilvl w:val="0"/>
          <w:numId w:val="31"/>
        </w:numPr>
        <w:jc w:val="both"/>
        <w:rPr>
          <w:rFonts w:ascii="Arial" w:hAnsi="Arial" w:cs="Arial"/>
        </w:rPr>
      </w:pPr>
      <w:r w:rsidRPr="008545FD">
        <w:rPr>
          <w:rFonts w:ascii="Arial" w:hAnsi="Arial" w:cs="Arial"/>
        </w:rPr>
        <w:t>средства организаций и других инвесторов (прибыль, амортизационные отчисления, снижение затрат за счет реализации проектов);</w:t>
      </w:r>
    </w:p>
    <w:p w:rsidR="008545FD" w:rsidRPr="008545FD" w:rsidRDefault="008545FD" w:rsidP="007E3916">
      <w:pPr>
        <w:jc w:val="both"/>
        <w:rPr>
          <w:rFonts w:ascii="Arial" w:hAnsi="Arial" w:cs="Arial"/>
        </w:rPr>
      </w:pPr>
      <w:r>
        <w:rPr>
          <w:rFonts w:ascii="Arial" w:hAnsi="Arial" w:cs="Arial"/>
        </w:rPr>
        <w:t xml:space="preserve">           </w:t>
      </w:r>
      <w:r w:rsidRPr="008545FD">
        <w:rPr>
          <w:rFonts w:ascii="Arial" w:hAnsi="Arial" w:cs="Arial"/>
        </w:rPr>
        <w:t>Иные механизмы финансирования инвестиционных проектов предполагают включение в расходы на их реализацию платы за привлечение заемных средств инвесторов (кредитных организаций), увеличивая стоимость ресурсов для потребителей.</w:t>
      </w:r>
    </w:p>
    <w:p w:rsidR="008545FD" w:rsidRPr="008545FD" w:rsidRDefault="008545FD" w:rsidP="007E3916">
      <w:pPr>
        <w:jc w:val="both"/>
        <w:rPr>
          <w:rFonts w:ascii="Arial" w:hAnsi="Arial" w:cs="Arial"/>
        </w:rPr>
      </w:pPr>
      <w:r>
        <w:rPr>
          <w:rFonts w:ascii="Arial" w:hAnsi="Arial" w:cs="Arial"/>
        </w:rPr>
        <w:t xml:space="preserve">           </w:t>
      </w:r>
      <w:r w:rsidRPr="008545FD">
        <w:rPr>
          <w:rFonts w:ascii="Arial" w:hAnsi="Arial" w:cs="Arial"/>
        </w:rPr>
        <w:t>Объемы финансирования инвестиций по проектам Программы определены в ценах отчетного года, носят оценочный характер и подлежат ежегодному уточнению, исходя из возможностей бюджетов и степени реализации мероприятий.</w:t>
      </w:r>
    </w:p>
    <w:p w:rsidR="008545FD" w:rsidRPr="008545FD" w:rsidRDefault="008545FD" w:rsidP="007E3916">
      <w:pPr>
        <w:jc w:val="both"/>
        <w:rPr>
          <w:rFonts w:ascii="Arial" w:hAnsi="Arial" w:cs="Arial"/>
        </w:rPr>
      </w:pPr>
      <w:r>
        <w:rPr>
          <w:rFonts w:ascii="Arial" w:hAnsi="Arial" w:cs="Arial"/>
        </w:rPr>
        <w:t xml:space="preserve">            </w:t>
      </w:r>
      <w:r w:rsidRPr="008545FD">
        <w:rPr>
          <w:rFonts w:ascii="Arial" w:hAnsi="Arial" w:cs="Arial"/>
        </w:rPr>
        <w:t>В 1 квартале текущего года, следующего за отчетным, Программа ежегодно корректируется Координатором по итогам фактического финансирования из всех видов источников.</w:t>
      </w:r>
    </w:p>
    <w:p w:rsidR="004B6629" w:rsidRDefault="008545FD" w:rsidP="007E3916">
      <w:pPr>
        <w:jc w:val="both"/>
        <w:rPr>
          <w:rFonts w:ascii="Arial" w:hAnsi="Arial" w:cs="Arial"/>
        </w:rPr>
      </w:pPr>
      <w:r>
        <w:rPr>
          <w:rFonts w:ascii="Arial" w:hAnsi="Arial" w:cs="Arial"/>
        </w:rPr>
        <w:t xml:space="preserve">          </w:t>
      </w:r>
    </w:p>
    <w:p w:rsidR="00491D91" w:rsidRDefault="008545FD" w:rsidP="007E3916">
      <w:pPr>
        <w:jc w:val="both"/>
        <w:rPr>
          <w:rFonts w:ascii="Arial" w:hAnsi="Arial" w:cs="Arial"/>
        </w:rPr>
      </w:pPr>
      <w:r>
        <w:rPr>
          <w:rFonts w:ascii="Arial" w:hAnsi="Arial" w:cs="Arial"/>
        </w:rPr>
        <w:t xml:space="preserve">  </w:t>
      </w:r>
      <w:r w:rsidRPr="008545FD">
        <w:rPr>
          <w:rFonts w:ascii="Arial" w:hAnsi="Arial" w:cs="Arial"/>
        </w:rPr>
        <w:t>Информация об объемах и источниках инвестиций по каждому проекту приведены в таблице 11.</w:t>
      </w:r>
    </w:p>
    <w:p w:rsidR="004B6629" w:rsidRDefault="004B6629" w:rsidP="00491D91">
      <w:pPr>
        <w:rPr>
          <w:rFonts w:ascii="Arial" w:hAnsi="Arial" w:cs="Arial"/>
        </w:rPr>
      </w:pPr>
    </w:p>
    <w:p w:rsidR="004B6629" w:rsidRDefault="00EB5EC3" w:rsidP="00EB5EC3">
      <w:pPr>
        <w:jc w:val="right"/>
        <w:rPr>
          <w:rFonts w:ascii="Arial" w:hAnsi="Arial" w:cs="Arial"/>
        </w:rPr>
      </w:pPr>
      <w:r>
        <w:rPr>
          <w:rFonts w:ascii="Arial" w:hAnsi="Arial" w:cs="Arial"/>
        </w:rPr>
        <w:t>23</w:t>
      </w:r>
    </w:p>
    <w:p w:rsidR="004B6629" w:rsidRDefault="004B6629" w:rsidP="00491D91">
      <w:pPr>
        <w:rPr>
          <w:rFonts w:ascii="Arial" w:hAnsi="Arial" w:cs="Arial"/>
        </w:rPr>
      </w:pPr>
    </w:p>
    <w:p w:rsidR="004B6629" w:rsidRDefault="004B6629" w:rsidP="00491D91">
      <w:pPr>
        <w:rPr>
          <w:rFonts w:ascii="Arial" w:hAnsi="Arial" w:cs="Arial"/>
        </w:rPr>
      </w:pPr>
    </w:p>
    <w:p w:rsidR="004B6629" w:rsidRDefault="004B6629" w:rsidP="00491D91">
      <w:pPr>
        <w:rPr>
          <w:rFonts w:ascii="Arial" w:hAnsi="Arial" w:cs="Arial"/>
        </w:rPr>
      </w:pPr>
    </w:p>
    <w:p w:rsidR="004B6629" w:rsidRDefault="004B6629" w:rsidP="00491D91">
      <w:pPr>
        <w:rPr>
          <w:rFonts w:ascii="Arial" w:hAnsi="Arial" w:cs="Arial"/>
        </w:rPr>
      </w:pPr>
    </w:p>
    <w:p w:rsidR="004B6629" w:rsidRDefault="004B6629" w:rsidP="00491D91">
      <w:pPr>
        <w:rPr>
          <w:rFonts w:ascii="Arial" w:hAnsi="Arial" w:cs="Arial"/>
        </w:rPr>
      </w:pPr>
    </w:p>
    <w:p w:rsidR="004B6629" w:rsidRDefault="004B6629" w:rsidP="00491D91">
      <w:pPr>
        <w:rPr>
          <w:rFonts w:ascii="Arial" w:hAnsi="Arial" w:cs="Arial"/>
        </w:rPr>
      </w:pPr>
    </w:p>
    <w:p w:rsidR="008545FD" w:rsidRDefault="00491D91" w:rsidP="00491D91">
      <w:pPr>
        <w:tabs>
          <w:tab w:val="left" w:pos="7755"/>
        </w:tabs>
        <w:rPr>
          <w:rFonts w:ascii="Arial" w:hAnsi="Arial" w:cs="Arial"/>
        </w:rPr>
      </w:pPr>
      <w:r>
        <w:rPr>
          <w:rFonts w:ascii="Arial" w:hAnsi="Arial" w:cs="Arial"/>
        </w:rPr>
        <w:tab/>
        <w:t>Таблица 11</w:t>
      </w:r>
    </w:p>
    <w:tbl>
      <w:tblPr>
        <w:tblW w:w="0" w:type="auto"/>
        <w:tblInd w:w="72" w:type="dxa"/>
        <w:tblLayout w:type="fixed"/>
        <w:tblCellMar>
          <w:left w:w="10" w:type="dxa"/>
          <w:right w:w="10" w:type="dxa"/>
        </w:tblCellMar>
        <w:tblLook w:val="04A0"/>
      </w:tblPr>
      <w:tblGrid>
        <w:gridCol w:w="577"/>
        <w:gridCol w:w="1701"/>
        <w:gridCol w:w="1134"/>
        <w:gridCol w:w="1134"/>
        <w:gridCol w:w="1134"/>
        <w:gridCol w:w="1276"/>
        <w:gridCol w:w="1276"/>
        <w:gridCol w:w="1276"/>
      </w:tblGrid>
      <w:tr w:rsidR="00491D91" w:rsidTr="00491D91">
        <w:trPr>
          <w:trHeight w:hRule="exact" w:val="293"/>
        </w:trPr>
        <w:tc>
          <w:tcPr>
            <w:tcW w:w="577" w:type="dxa"/>
            <w:vMerge w:val="restart"/>
            <w:tcBorders>
              <w:top w:val="single" w:sz="4" w:space="0" w:color="auto"/>
              <w:left w:val="single" w:sz="4" w:space="0" w:color="auto"/>
            </w:tcBorders>
            <w:shd w:val="clear" w:color="auto" w:fill="FFFFFF"/>
          </w:tcPr>
          <w:p w:rsidR="00491D91" w:rsidRDefault="00491D91" w:rsidP="00491D91">
            <w:pPr>
              <w:pStyle w:val="11"/>
              <w:shd w:val="clear" w:color="auto" w:fill="auto"/>
              <w:spacing w:line="264" w:lineRule="exact"/>
            </w:pPr>
            <w:r>
              <w:rPr>
                <w:rStyle w:val="85pt0pt0"/>
              </w:rPr>
              <w:t xml:space="preserve">№ </w:t>
            </w:r>
            <w:r>
              <w:rPr>
                <w:rStyle w:val="85pt0pt"/>
              </w:rPr>
              <w:t>п. п.</w:t>
            </w:r>
          </w:p>
        </w:tc>
        <w:tc>
          <w:tcPr>
            <w:tcW w:w="1701" w:type="dxa"/>
            <w:vMerge w:val="restart"/>
            <w:tcBorders>
              <w:top w:val="single" w:sz="4" w:space="0" w:color="auto"/>
              <w:left w:val="single" w:sz="4" w:space="0" w:color="auto"/>
            </w:tcBorders>
            <w:shd w:val="clear" w:color="auto" w:fill="FFFFFF"/>
          </w:tcPr>
          <w:p w:rsidR="00491D91" w:rsidRDefault="00491D91" w:rsidP="00491D91">
            <w:pPr>
              <w:pStyle w:val="11"/>
              <w:shd w:val="clear" w:color="auto" w:fill="auto"/>
              <w:spacing w:line="264" w:lineRule="exact"/>
            </w:pPr>
            <w:r>
              <w:rPr>
                <w:rStyle w:val="85pt0pt"/>
              </w:rPr>
              <w:t>Наименование инвестиционного проекта</w:t>
            </w:r>
          </w:p>
        </w:tc>
        <w:tc>
          <w:tcPr>
            <w:tcW w:w="1134" w:type="dxa"/>
            <w:vMerge w:val="restart"/>
            <w:tcBorders>
              <w:top w:val="single" w:sz="4" w:space="0" w:color="auto"/>
              <w:left w:val="single" w:sz="4" w:space="0" w:color="auto"/>
            </w:tcBorders>
            <w:shd w:val="clear" w:color="auto" w:fill="FFFFFF"/>
          </w:tcPr>
          <w:p w:rsidR="00491D91" w:rsidRDefault="00491D91" w:rsidP="00491D91">
            <w:pPr>
              <w:pStyle w:val="11"/>
              <w:shd w:val="clear" w:color="auto" w:fill="auto"/>
              <w:spacing w:line="259" w:lineRule="exact"/>
            </w:pPr>
            <w:r>
              <w:rPr>
                <w:rStyle w:val="85pt0pt"/>
              </w:rPr>
              <w:t>Всего финансирование , тыс. руб.</w:t>
            </w:r>
          </w:p>
        </w:tc>
        <w:tc>
          <w:tcPr>
            <w:tcW w:w="6096" w:type="dxa"/>
            <w:gridSpan w:val="5"/>
            <w:tcBorders>
              <w:top w:val="single" w:sz="4" w:space="0" w:color="auto"/>
              <w:left w:val="single" w:sz="4" w:space="0" w:color="auto"/>
              <w:right w:val="single" w:sz="4" w:space="0" w:color="auto"/>
            </w:tcBorders>
            <w:shd w:val="clear" w:color="auto" w:fill="FFFFFF"/>
          </w:tcPr>
          <w:p w:rsidR="00491D91" w:rsidRDefault="00491D91" w:rsidP="00491D91">
            <w:pPr>
              <w:pStyle w:val="11"/>
              <w:shd w:val="clear" w:color="auto" w:fill="auto"/>
              <w:spacing w:line="170" w:lineRule="exact"/>
            </w:pPr>
            <w:r>
              <w:rPr>
                <w:rStyle w:val="85pt0pt"/>
              </w:rPr>
              <w:t>Источник финансирования</w:t>
            </w:r>
          </w:p>
        </w:tc>
      </w:tr>
      <w:tr w:rsidR="00491D91" w:rsidTr="00491D91">
        <w:trPr>
          <w:trHeight w:hRule="exact" w:val="547"/>
        </w:trPr>
        <w:tc>
          <w:tcPr>
            <w:tcW w:w="577" w:type="dxa"/>
            <w:vMerge/>
            <w:tcBorders>
              <w:left w:val="single" w:sz="4" w:space="0" w:color="auto"/>
            </w:tcBorders>
            <w:shd w:val="clear" w:color="auto" w:fill="FFFFFF"/>
          </w:tcPr>
          <w:p w:rsidR="00491D91" w:rsidRDefault="00491D91" w:rsidP="00491D91"/>
        </w:tc>
        <w:tc>
          <w:tcPr>
            <w:tcW w:w="1701" w:type="dxa"/>
            <w:vMerge/>
            <w:tcBorders>
              <w:left w:val="single" w:sz="4" w:space="0" w:color="auto"/>
            </w:tcBorders>
            <w:shd w:val="clear" w:color="auto" w:fill="FFFFFF"/>
          </w:tcPr>
          <w:p w:rsidR="00491D91" w:rsidRDefault="00491D91" w:rsidP="00491D91"/>
        </w:tc>
        <w:tc>
          <w:tcPr>
            <w:tcW w:w="1134" w:type="dxa"/>
            <w:vMerge/>
            <w:tcBorders>
              <w:left w:val="single" w:sz="4" w:space="0" w:color="auto"/>
            </w:tcBorders>
            <w:shd w:val="clear" w:color="auto" w:fill="FFFFFF"/>
          </w:tcPr>
          <w:p w:rsidR="00491D91" w:rsidRDefault="00491D91" w:rsidP="00491D91"/>
        </w:tc>
        <w:tc>
          <w:tcPr>
            <w:tcW w:w="1134" w:type="dxa"/>
            <w:tcBorders>
              <w:top w:val="single" w:sz="4" w:space="0" w:color="auto"/>
              <w:left w:val="single" w:sz="4" w:space="0" w:color="auto"/>
            </w:tcBorders>
            <w:shd w:val="clear" w:color="auto" w:fill="FFFFFF"/>
          </w:tcPr>
          <w:p w:rsidR="00491D91" w:rsidRDefault="00491D91" w:rsidP="00491D91">
            <w:pPr>
              <w:pStyle w:val="11"/>
              <w:shd w:val="clear" w:color="auto" w:fill="auto"/>
              <w:spacing w:after="60" w:line="170" w:lineRule="exact"/>
            </w:pPr>
            <w:r>
              <w:rPr>
                <w:rStyle w:val="85pt0pt"/>
              </w:rPr>
              <w:t>Федеральный</w:t>
            </w:r>
          </w:p>
          <w:p w:rsidR="00491D91" w:rsidRDefault="00491D91" w:rsidP="00491D91">
            <w:pPr>
              <w:pStyle w:val="11"/>
              <w:shd w:val="clear" w:color="auto" w:fill="auto"/>
              <w:spacing w:before="60" w:line="170" w:lineRule="exact"/>
            </w:pPr>
            <w:r>
              <w:rPr>
                <w:rStyle w:val="85pt0pt"/>
              </w:rPr>
              <w:t>бюджет</w:t>
            </w:r>
          </w:p>
        </w:tc>
        <w:tc>
          <w:tcPr>
            <w:tcW w:w="1134" w:type="dxa"/>
            <w:tcBorders>
              <w:top w:val="single" w:sz="4" w:space="0" w:color="auto"/>
              <w:left w:val="single" w:sz="4" w:space="0" w:color="auto"/>
            </w:tcBorders>
            <w:shd w:val="clear" w:color="auto" w:fill="FFFFFF"/>
          </w:tcPr>
          <w:p w:rsidR="00491D91" w:rsidRDefault="00491D91" w:rsidP="00491D91">
            <w:pPr>
              <w:pStyle w:val="11"/>
              <w:shd w:val="clear" w:color="auto" w:fill="auto"/>
              <w:spacing w:after="60" w:line="170" w:lineRule="exact"/>
            </w:pPr>
            <w:r>
              <w:rPr>
                <w:rStyle w:val="85pt0pt"/>
              </w:rPr>
              <w:t>Областной</w:t>
            </w:r>
          </w:p>
          <w:p w:rsidR="00491D91" w:rsidRDefault="00491D91" w:rsidP="00491D91">
            <w:pPr>
              <w:pStyle w:val="11"/>
              <w:shd w:val="clear" w:color="auto" w:fill="auto"/>
              <w:spacing w:before="60" w:line="170" w:lineRule="exact"/>
            </w:pPr>
            <w:r>
              <w:rPr>
                <w:rStyle w:val="85pt0pt"/>
              </w:rPr>
              <w:t>бюджет</w:t>
            </w:r>
          </w:p>
        </w:tc>
        <w:tc>
          <w:tcPr>
            <w:tcW w:w="1276" w:type="dxa"/>
            <w:tcBorders>
              <w:top w:val="single" w:sz="4" w:space="0" w:color="auto"/>
              <w:left w:val="single" w:sz="4" w:space="0" w:color="auto"/>
            </w:tcBorders>
            <w:shd w:val="clear" w:color="auto" w:fill="FFFFFF"/>
          </w:tcPr>
          <w:p w:rsidR="00491D91" w:rsidRDefault="00491D91" w:rsidP="00491D91">
            <w:pPr>
              <w:pStyle w:val="11"/>
              <w:shd w:val="clear" w:color="auto" w:fill="auto"/>
              <w:spacing w:after="60" w:line="170" w:lineRule="exact"/>
            </w:pPr>
            <w:r>
              <w:rPr>
                <w:rStyle w:val="85pt0pt"/>
              </w:rPr>
              <w:t>Местный</w:t>
            </w:r>
          </w:p>
          <w:p w:rsidR="00491D91" w:rsidRDefault="00491D91" w:rsidP="00491D91">
            <w:pPr>
              <w:pStyle w:val="11"/>
              <w:shd w:val="clear" w:color="auto" w:fill="auto"/>
              <w:spacing w:before="60" w:line="170" w:lineRule="exact"/>
            </w:pPr>
            <w:r>
              <w:rPr>
                <w:rStyle w:val="85pt0pt"/>
              </w:rPr>
              <w:t>бюджет</w:t>
            </w:r>
          </w:p>
        </w:tc>
        <w:tc>
          <w:tcPr>
            <w:tcW w:w="1276" w:type="dxa"/>
            <w:tcBorders>
              <w:top w:val="single" w:sz="4" w:space="0" w:color="auto"/>
              <w:left w:val="single" w:sz="4" w:space="0" w:color="auto"/>
            </w:tcBorders>
            <w:shd w:val="clear" w:color="auto" w:fill="FFFFFF"/>
          </w:tcPr>
          <w:p w:rsidR="00491D91" w:rsidRDefault="00491D91" w:rsidP="00491D91">
            <w:pPr>
              <w:pStyle w:val="11"/>
              <w:shd w:val="clear" w:color="auto" w:fill="auto"/>
              <w:spacing w:after="120" w:line="170" w:lineRule="exact"/>
            </w:pPr>
            <w:r>
              <w:rPr>
                <w:rStyle w:val="85pt0pt"/>
              </w:rPr>
              <w:t>Собственные</w:t>
            </w:r>
          </w:p>
          <w:p w:rsidR="00491D91" w:rsidRDefault="00491D91" w:rsidP="00491D91">
            <w:pPr>
              <w:pStyle w:val="11"/>
              <w:shd w:val="clear" w:color="auto" w:fill="auto"/>
              <w:spacing w:before="120" w:line="170" w:lineRule="exact"/>
            </w:pPr>
            <w:r>
              <w:rPr>
                <w:rStyle w:val="85pt0pt"/>
              </w:rPr>
              <w:t>средства</w:t>
            </w:r>
          </w:p>
        </w:tc>
        <w:tc>
          <w:tcPr>
            <w:tcW w:w="1276" w:type="dxa"/>
            <w:tcBorders>
              <w:top w:val="single" w:sz="4" w:space="0" w:color="auto"/>
              <w:left w:val="single" w:sz="4" w:space="0" w:color="auto"/>
              <w:right w:val="single" w:sz="4" w:space="0" w:color="auto"/>
            </w:tcBorders>
            <w:shd w:val="clear" w:color="auto" w:fill="FFFFFF"/>
          </w:tcPr>
          <w:p w:rsidR="00491D91" w:rsidRDefault="00491D91" w:rsidP="00491D91">
            <w:pPr>
              <w:pStyle w:val="11"/>
              <w:shd w:val="clear" w:color="auto" w:fill="auto"/>
              <w:spacing w:line="170" w:lineRule="exact"/>
            </w:pPr>
            <w:r>
              <w:rPr>
                <w:rStyle w:val="85pt0pt"/>
              </w:rPr>
              <w:t>Иные средства</w:t>
            </w:r>
          </w:p>
        </w:tc>
      </w:tr>
      <w:tr w:rsidR="00491D91" w:rsidTr="00491D91">
        <w:trPr>
          <w:trHeight w:hRule="exact" w:val="278"/>
        </w:trPr>
        <w:tc>
          <w:tcPr>
            <w:tcW w:w="577" w:type="dxa"/>
            <w:tcBorders>
              <w:top w:val="single" w:sz="4" w:space="0" w:color="auto"/>
              <w:left w:val="single" w:sz="4" w:space="0" w:color="auto"/>
            </w:tcBorders>
            <w:shd w:val="clear" w:color="auto" w:fill="FFFFFF"/>
          </w:tcPr>
          <w:p w:rsidR="00491D91" w:rsidRDefault="00491D91" w:rsidP="00491D91">
            <w:pPr>
              <w:pStyle w:val="11"/>
              <w:shd w:val="clear" w:color="auto" w:fill="auto"/>
              <w:spacing w:line="170" w:lineRule="exact"/>
              <w:ind w:left="300"/>
            </w:pPr>
            <w:r>
              <w:rPr>
                <w:rStyle w:val="85pt0pt0"/>
              </w:rPr>
              <w:t>1.</w:t>
            </w:r>
          </w:p>
        </w:tc>
        <w:tc>
          <w:tcPr>
            <w:tcW w:w="8931" w:type="dxa"/>
            <w:gridSpan w:val="7"/>
            <w:tcBorders>
              <w:top w:val="single" w:sz="4" w:space="0" w:color="auto"/>
              <w:left w:val="single" w:sz="4" w:space="0" w:color="auto"/>
              <w:right w:val="single" w:sz="4" w:space="0" w:color="auto"/>
            </w:tcBorders>
            <w:shd w:val="clear" w:color="auto" w:fill="FFFFFF"/>
          </w:tcPr>
          <w:p w:rsidR="00491D91" w:rsidRDefault="00491D91" w:rsidP="00491D91">
            <w:pPr>
              <w:pStyle w:val="11"/>
              <w:shd w:val="clear" w:color="auto" w:fill="auto"/>
              <w:spacing w:line="170" w:lineRule="exact"/>
            </w:pPr>
            <w:r>
              <w:rPr>
                <w:rStyle w:val="85pt0pt"/>
              </w:rPr>
              <w:t>Теплоснабжение</w:t>
            </w:r>
          </w:p>
        </w:tc>
      </w:tr>
      <w:tr w:rsidR="00491D91" w:rsidTr="00491D91">
        <w:trPr>
          <w:trHeight w:hRule="exact" w:val="806"/>
        </w:trPr>
        <w:tc>
          <w:tcPr>
            <w:tcW w:w="577" w:type="dxa"/>
            <w:tcBorders>
              <w:top w:val="single" w:sz="4" w:space="0" w:color="auto"/>
              <w:left w:val="single" w:sz="4" w:space="0" w:color="auto"/>
            </w:tcBorders>
            <w:shd w:val="clear" w:color="auto" w:fill="FFFFFF"/>
          </w:tcPr>
          <w:p w:rsidR="00491D91" w:rsidRDefault="00491D91" w:rsidP="00491D91">
            <w:pPr>
              <w:pStyle w:val="11"/>
              <w:shd w:val="clear" w:color="auto" w:fill="auto"/>
              <w:spacing w:line="170" w:lineRule="exact"/>
              <w:ind w:left="300"/>
            </w:pPr>
            <w:r>
              <w:rPr>
                <w:rStyle w:val="85pt0pt0"/>
              </w:rPr>
              <w:t>1.1</w:t>
            </w:r>
          </w:p>
        </w:tc>
        <w:tc>
          <w:tcPr>
            <w:tcW w:w="1701" w:type="dxa"/>
            <w:tcBorders>
              <w:top w:val="single" w:sz="4" w:space="0" w:color="auto"/>
              <w:left w:val="single" w:sz="4" w:space="0" w:color="auto"/>
            </w:tcBorders>
            <w:shd w:val="clear" w:color="auto" w:fill="FFFFFF"/>
          </w:tcPr>
          <w:p w:rsidR="00491D91" w:rsidRDefault="00491D91" w:rsidP="00491D91">
            <w:pPr>
              <w:pStyle w:val="11"/>
              <w:shd w:val="clear" w:color="auto" w:fill="auto"/>
              <w:spacing w:line="264" w:lineRule="exact"/>
            </w:pPr>
            <w:r>
              <w:rPr>
                <w:rStyle w:val="85pt0pt0"/>
              </w:rPr>
              <w:t>Угольная котельная п. Копенкина ул. Молодежная, 17</w:t>
            </w:r>
          </w:p>
        </w:tc>
        <w:tc>
          <w:tcPr>
            <w:tcW w:w="1134" w:type="dxa"/>
            <w:tcBorders>
              <w:top w:val="single" w:sz="4" w:space="0" w:color="auto"/>
              <w:left w:val="single" w:sz="4" w:space="0" w:color="auto"/>
            </w:tcBorders>
            <w:shd w:val="clear" w:color="auto" w:fill="FFFFFF"/>
          </w:tcPr>
          <w:p w:rsidR="00491D91" w:rsidRDefault="00491D91" w:rsidP="00491D91">
            <w:pPr>
              <w:pStyle w:val="11"/>
              <w:shd w:val="clear" w:color="auto" w:fill="auto"/>
              <w:spacing w:line="170" w:lineRule="exact"/>
            </w:pPr>
            <w:r>
              <w:rPr>
                <w:rStyle w:val="85pt0pt0"/>
              </w:rPr>
              <w:t>4100</w:t>
            </w:r>
          </w:p>
        </w:tc>
        <w:tc>
          <w:tcPr>
            <w:tcW w:w="1134" w:type="dxa"/>
            <w:tcBorders>
              <w:top w:val="single" w:sz="4" w:space="0" w:color="auto"/>
              <w:left w:val="single" w:sz="4" w:space="0" w:color="auto"/>
            </w:tcBorders>
            <w:shd w:val="clear" w:color="auto" w:fill="FFFFFF"/>
          </w:tcPr>
          <w:p w:rsidR="00491D91" w:rsidRDefault="00491D91" w:rsidP="00491D91">
            <w:pPr>
              <w:pStyle w:val="11"/>
              <w:shd w:val="clear" w:color="auto" w:fill="auto"/>
              <w:spacing w:line="170" w:lineRule="exact"/>
            </w:pPr>
            <w:r>
              <w:rPr>
                <w:rStyle w:val="85pt0pt0"/>
              </w:rPr>
              <w:t>-</w:t>
            </w:r>
          </w:p>
        </w:tc>
        <w:tc>
          <w:tcPr>
            <w:tcW w:w="1134" w:type="dxa"/>
            <w:tcBorders>
              <w:top w:val="single" w:sz="4" w:space="0" w:color="auto"/>
              <w:left w:val="single" w:sz="4" w:space="0" w:color="auto"/>
            </w:tcBorders>
            <w:shd w:val="clear" w:color="auto" w:fill="FFFFFF"/>
          </w:tcPr>
          <w:p w:rsidR="00491D91" w:rsidRDefault="00491D91" w:rsidP="00491D91">
            <w:pPr>
              <w:pStyle w:val="11"/>
              <w:shd w:val="clear" w:color="auto" w:fill="auto"/>
              <w:spacing w:line="170" w:lineRule="exact"/>
            </w:pPr>
            <w:r>
              <w:rPr>
                <w:rStyle w:val="85pt0pt0"/>
              </w:rPr>
              <w:t>-</w:t>
            </w:r>
          </w:p>
        </w:tc>
        <w:tc>
          <w:tcPr>
            <w:tcW w:w="1276" w:type="dxa"/>
            <w:tcBorders>
              <w:top w:val="single" w:sz="4" w:space="0" w:color="auto"/>
              <w:left w:val="single" w:sz="4" w:space="0" w:color="auto"/>
            </w:tcBorders>
            <w:shd w:val="clear" w:color="auto" w:fill="FFFFFF"/>
          </w:tcPr>
          <w:p w:rsidR="00491D91" w:rsidRDefault="00491D91" w:rsidP="00491D91">
            <w:pPr>
              <w:pStyle w:val="11"/>
              <w:shd w:val="clear" w:color="auto" w:fill="auto"/>
              <w:spacing w:line="170" w:lineRule="exact"/>
            </w:pPr>
            <w:r>
              <w:rPr>
                <w:rStyle w:val="85pt0pt0"/>
              </w:rPr>
              <w:t>-</w:t>
            </w:r>
          </w:p>
        </w:tc>
        <w:tc>
          <w:tcPr>
            <w:tcW w:w="1276" w:type="dxa"/>
            <w:tcBorders>
              <w:top w:val="single" w:sz="4" w:space="0" w:color="auto"/>
              <w:left w:val="single" w:sz="4" w:space="0" w:color="auto"/>
            </w:tcBorders>
            <w:shd w:val="clear" w:color="auto" w:fill="FFFFFF"/>
          </w:tcPr>
          <w:p w:rsidR="00491D91" w:rsidRDefault="00491D91" w:rsidP="00491D91">
            <w:pPr>
              <w:pStyle w:val="11"/>
              <w:shd w:val="clear" w:color="auto" w:fill="auto"/>
              <w:spacing w:line="170" w:lineRule="exact"/>
            </w:pPr>
            <w:r>
              <w:rPr>
                <w:rStyle w:val="85pt0pt0"/>
              </w:rPr>
              <w:t>-</w:t>
            </w:r>
          </w:p>
        </w:tc>
        <w:tc>
          <w:tcPr>
            <w:tcW w:w="1276" w:type="dxa"/>
            <w:tcBorders>
              <w:top w:val="single" w:sz="4" w:space="0" w:color="auto"/>
              <w:left w:val="single" w:sz="4" w:space="0" w:color="auto"/>
              <w:right w:val="single" w:sz="4" w:space="0" w:color="auto"/>
            </w:tcBorders>
            <w:shd w:val="clear" w:color="auto" w:fill="FFFFFF"/>
          </w:tcPr>
          <w:p w:rsidR="00491D91" w:rsidRDefault="00491D91" w:rsidP="00491D91">
            <w:pPr>
              <w:pStyle w:val="11"/>
              <w:shd w:val="clear" w:color="auto" w:fill="auto"/>
              <w:spacing w:line="170" w:lineRule="exact"/>
            </w:pPr>
            <w:r>
              <w:rPr>
                <w:rStyle w:val="85pt0pt0"/>
              </w:rPr>
              <w:t>4100</w:t>
            </w:r>
          </w:p>
        </w:tc>
      </w:tr>
      <w:tr w:rsidR="00491D91" w:rsidTr="00491D91">
        <w:trPr>
          <w:trHeight w:hRule="exact" w:val="278"/>
        </w:trPr>
        <w:tc>
          <w:tcPr>
            <w:tcW w:w="577" w:type="dxa"/>
            <w:tcBorders>
              <w:top w:val="single" w:sz="4" w:space="0" w:color="auto"/>
              <w:left w:val="single" w:sz="4" w:space="0" w:color="auto"/>
            </w:tcBorders>
            <w:shd w:val="clear" w:color="auto" w:fill="FFFFFF"/>
          </w:tcPr>
          <w:p w:rsidR="00491D91" w:rsidRDefault="00491D91" w:rsidP="00491D91">
            <w:pPr>
              <w:pStyle w:val="11"/>
              <w:shd w:val="clear" w:color="auto" w:fill="auto"/>
              <w:spacing w:line="170" w:lineRule="exact"/>
              <w:ind w:left="300"/>
            </w:pPr>
            <w:r>
              <w:rPr>
                <w:rStyle w:val="85pt0pt0"/>
              </w:rPr>
              <w:t>2.</w:t>
            </w:r>
          </w:p>
        </w:tc>
        <w:tc>
          <w:tcPr>
            <w:tcW w:w="8931" w:type="dxa"/>
            <w:gridSpan w:val="7"/>
            <w:tcBorders>
              <w:top w:val="single" w:sz="4" w:space="0" w:color="auto"/>
              <w:left w:val="single" w:sz="4" w:space="0" w:color="auto"/>
              <w:right w:val="single" w:sz="4" w:space="0" w:color="auto"/>
            </w:tcBorders>
            <w:shd w:val="clear" w:color="auto" w:fill="FFFFFF"/>
          </w:tcPr>
          <w:p w:rsidR="00491D91" w:rsidRDefault="00491D91" w:rsidP="00491D91">
            <w:pPr>
              <w:pStyle w:val="11"/>
              <w:shd w:val="clear" w:color="auto" w:fill="auto"/>
              <w:spacing w:line="170" w:lineRule="exact"/>
            </w:pPr>
            <w:r>
              <w:rPr>
                <w:rStyle w:val="85pt0pt"/>
              </w:rPr>
              <w:t>Водоснабжение</w:t>
            </w:r>
          </w:p>
        </w:tc>
      </w:tr>
      <w:tr w:rsidR="00491D91" w:rsidTr="00491D91">
        <w:trPr>
          <w:trHeight w:hRule="exact" w:val="274"/>
        </w:trPr>
        <w:tc>
          <w:tcPr>
            <w:tcW w:w="577" w:type="dxa"/>
            <w:tcBorders>
              <w:top w:val="single" w:sz="4" w:space="0" w:color="auto"/>
              <w:left w:val="single" w:sz="4" w:space="0" w:color="auto"/>
            </w:tcBorders>
            <w:shd w:val="clear" w:color="auto" w:fill="FFFFFF"/>
          </w:tcPr>
          <w:p w:rsidR="00491D91" w:rsidRDefault="00491D91" w:rsidP="00491D91">
            <w:pPr>
              <w:pStyle w:val="11"/>
              <w:shd w:val="clear" w:color="auto" w:fill="auto"/>
              <w:spacing w:line="170" w:lineRule="exact"/>
              <w:ind w:left="300"/>
            </w:pPr>
            <w:r>
              <w:rPr>
                <w:rStyle w:val="85pt0pt0"/>
              </w:rPr>
              <w:t>2.1</w:t>
            </w:r>
          </w:p>
        </w:tc>
        <w:tc>
          <w:tcPr>
            <w:tcW w:w="1701" w:type="dxa"/>
            <w:tcBorders>
              <w:top w:val="single" w:sz="4" w:space="0" w:color="auto"/>
              <w:left w:val="single" w:sz="4" w:space="0" w:color="auto"/>
            </w:tcBorders>
            <w:shd w:val="clear" w:color="auto" w:fill="FFFFFF"/>
          </w:tcPr>
          <w:p w:rsidR="00491D91" w:rsidRDefault="00491D91" w:rsidP="00491D91">
            <w:pPr>
              <w:pStyle w:val="11"/>
              <w:shd w:val="clear" w:color="auto" w:fill="auto"/>
              <w:spacing w:line="170" w:lineRule="exact"/>
            </w:pPr>
            <w:r>
              <w:rPr>
                <w:rStyle w:val="85pt0pt0"/>
              </w:rPr>
              <w:t>Замена трубопровода</w:t>
            </w:r>
          </w:p>
        </w:tc>
        <w:tc>
          <w:tcPr>
            <w:tcW w:w="1134" w:type="dxa"/>
            <w:tcBorders>
              <w:top w:val="single" w:sz="4" w:space="0" w:color="auto"/>
              <w:left w:val="single" w:sz="4" w:space="0" w:color="auto"/>
            </w:tcBorders>
            <w:shd w:val="clear" w:color="auto" w:fill="FFFFFF"/>
          </w:tcPr>
          <w:p w:rsidR="00491D91" w:rsidRDefault="00491D91" w:rsidP="00491D91">
            <w:pPr>
              <w:pStyle w:val="11"/>
              <w:shd w:val="clear" w:color="auto" w:fill="auto"/>
              <w:spacing w:line="170" w:lineRule="exact"/>
            </w:pPr>
            <w:r>
              <w:rPr>
                <w:rStyle w:val="85pt0pt0"/>
              </w:rPr>
              <w:t>35936</w:t>
            </w:r>
          </w:p>
        </w:tc>
        <w:tc>
          <w:tcPr>
            <w:tcW w:w="1134" w:type="dxa"/>
            <w:tcBorders>
              <w:top w:val="single" w:sz="4" w:space="0" w:color="auto"/>
              <w:left w:val="single" w:sz="4" w:space="0" w:color="auto"/>
            </w:tcBorders>
            <w:shd w:val="clear" w:color="auto" w:fill="FFFFFF"/>
          </w:tcPr>
          <w:p w:rsidR="00491D91" w:rsidRDefault="00491D91" w:rsidP="00491D91">
            <w:pPr>
              <w:pStyle w:val="11"/>
              <w:shd w:val="clear" w:color="auto" w:fill="auto"/>
              <w:spacing w:line="170" w:lineRule="exact"/>
            </w:pPr>
            <w:r>
              <w:rPr>
                <w:rStyle w:val="85pt0pt0"/>
              </w:rPr>
              <w:t>-</w:t>
            </w:r>
          </w:p>
        </w:tc>
        <w:tc>
          <w:tcPr>
            <w:tcW w:w="1134" w:type="dxa"/>
            <w:tcBorders>
              <w:top w:val="single" w:sz="4" w:space="0" w:color="auto"/>
              <w:left w:val="single" w:sz="4" w:space="0" w:color="auto"/>
            </w:tcBorders>
            <w:shd w:val="clear" w:color="auto" w:fill="FFFFFF"/>
          </w:tcPr>
          <w:p w:rsidR="00491D91" w:rsidRDefault="00491D91" w:rsidP="00491D91">
            <w:pPr>
              <w:pStyle w:val="11"/>
              <w:shd w:val="clear" w:color="auto" w:fill="auto"/>
              <w:spacing w:line="170" w:lineRule="exact"/>
            </w:pPr>
            <w:r>
              <w:rPr>
                <w:rStyle w:val="85pt0pt0"/>
              </w:rPr>
              <w:t>-</w:t>
            </w:r>
          </w:p>
        </w:tc>
        <w:tc>
          <w:tcPr>
            <w:tcW w:w="1276" w:type="dxa"/>
            <w:tcBorders>
              <w:top w:val="single" w:sz="4" w:space="0" w:color="auto"/>
              <w:left w:val="single" w:sz="4" w:space="0" w:color="auto"/>
            </w:tcBorders>
            <w:shd w:val="clear" w:color="auto" w:fill="FFFFFF"/>
          </w:tcPr>
          <w:p w:rsidR="00491D91" w:rsidRDefault="00491D91" w:rsidP="00491D91">
            <w:pPr>
              <w:pStyle w:val="11"/>
              <w:shd w:val="clear" w:color="auto" w:fill="auto"/>
              <w:spacing w:line="170" w:lineRule="exact"/>
            </w:pPr>
            <w:r>
              <w:rPr>
                <w:rStyle w:val="85pt0pt0"/>
              </w:rPr>
              <w:t>-</w:t>
            </w:r>
          </w:p>
        </w:tc>
        <w:tc>
          <w:tcPr>
            <w:tcW w:w="1276" w:type="dxa"/>
            <w:tcBorders>
              <w:top w:val="single" w:sz="4" w:space="0" w:color="auto"/>
              <w:left w:val="single" w:sz="4" w:space="0" w:color="auto"/>
            </w:tcBorders>
            <w:shd w:val="clear" w:color="auto" w:fill="FFFFFF"/>
          </w:tcPr>
          <w:p w:rsidR="00491D91" w:rsidRDefault="00491D91" w:rsidP="00491D91">
            <w:pPr>
              <w:pStyle w:val="11"/>
              <w:shd w:val="clear" w:color="auto" w:fill="auto"/>
              <w:spacing w:line="170" w:lineRule="exact"/>
            </w:pPr>
            <w:r>
              <w:rPr>
                <w:rStyle w:val="85pt0pt0"/>
              </w:rPr>
              <w:t>-</w:t>
            </w:r>
          </w:p>
        </w:tc>
        <w:tc>
          <w:tcPr>
            <w:tcW w:w="1276" w:type="dxa"/>
            <w:tcBorders>
              <w:top w:val="single" w:sz="4" w:space="0" w:color="auto"/>
              <w:left w:val="single" w:sz="4" w:space="0" w:color="auto"/>
              <w:right w:val="single" w:sz="4" w:space="0" w:color="auto"/>
            </w:tcBorders>
            <w:shd w:val="clear" w:color="auto" w:fill="FFFFFF"/>
          </w:tcPr>
          <w:p w:rsidR="00491D91" w:rsidRDefault="00491D91" w:rsidP="00491D91">
            <w:pPr>
              <w:pStyle w:val="11"/>
              <w:shd w:val="clear" w:color="auto" w:fill="auto"/>
              <w:spacing w:line="170" w:lineRule="exact"/>
            </w:pPr>
            <w:r>
              <w:rPr>
                <w:rStyle w:val="85pt0pt0"/>
              </w:rPr>
              <w:t>35936</w:t>
            </w:r>
          </w:p>
        </w:tc>
      </w:tr>
      <w:tr w:rsidR="00491D91" w:rsidTr="00491D91">
        <w:trPr>
          <w:trHeight w:hRule="exact" w:val="1066"/>
        </w:trPr>
        <w:tc>
          <w:tcPr>
            <w:tcW w:w="577" w:type="dxa"/>
            <w:tcBorders>
              <w:top w:val="single" w:sz="4" w:space="0" w:color="auto"/>
              <w:left w:val="single" w:sz="4" w:space="0" w:color="auto"/>
            </w:tcBorders>
            <w:shd w:val="clear" w:color="auto" w:fill="FFFFFF"/>
          </w:tcPr>
          <w:p w:rsidR="00491D91" w:rsidRDefault="00491D91" w:rsidP="00491D91">
            <w:pPr>
              <w:pStyle w:val="11"/>
              <w:shd w:val="clear" w:color="auto" w:fill="auto"/>
              <w:spacing w:line="170" w:lineRule="exact"/>
              <w:ind w:left="300"/>
            </w:pPr>
            <w:r>
              <w:rPr>
                <w:rStyle w:val="85pt0pt0"/>
              </w:rPr>
              <w:t>2.2</w:t>
            </w:r>
          </w:p>
        </w:tc>
        <w:tc>
          <w:tcPr>
            <w:tcW w:w="1701" w:type="dxa"/>
            <w:tcBorders>
              <w:top w:val="single" w:sz="4" w:space="0" w:color="auto"/>
              <w:left w:val="single" w:sz="4" w:space="0" w:color="auto"/>
            </w:tcBorders>
            <w:shd w:val="clear" w:color="auto" w:fill="FFFFFF"/>
          </w:tcPr>
          <w:p w:rsidR="00491D91" w:rsidRDefault="00491D91" w:rsidP="00491D91">
            <w:pPr>
              <w:pStyle w:val="11"/>
              <w:shd w:val="clear" w:color="auto" w:fill="auto"/>
              <w:spacing w:line="264" w:lineRule="exact"/>
            </w:pPr>
            <w:r>
              <w:rPr>
                <w:rStyle w:val="85pt0pt0"/>
              </w:rPr>
              <w:t>Оборудование всех объектов водоснабжения системами автоматического управления и регулирования</w:t>
            </w:r>
          </w:p>
        </w:tc>
        <w:tc>
          <w:tcPr>
            <w:tcW w:w="1134" w:type="dxa"/>
            <w:tcBorders>
              <w:top w:val="single" w:sz="4" w:space="0" w:color="auto"/>
              <w:left w:val="single" w:sz="4" w:space="0" w:color="auto"/>
            </w:tcBorders>
            <w:shd w:val="clear" w:color="auto" w:fill="FFFFFF"/>
          </w:tcPr>
          <w:p w:rsidR="00491D91" w:rsidRDefault="00491D91" w:rsidP="00491D91">
            <w:pPr>
              <w:pStyle w:val="11"/>
              <w:shd w:val="clear" w:color="auto" w:fill="auto"/>
              <w:spacing w:line="170" w:lineRule="exact"/>
            </w:pPr>
            <w:r>
              <w:rPr>
                <w:rStyle w:val="85pt0pt0"/>
              </w:rPr>
              <w:t>7660</w:t>
            </w:r>
          </w:p>
        </w:tc>
        <w:tc>
          <w:tcPr>
            <w:tcW w:w="1134" w:type="dxa"/>
            <w:tcBorders>
              <w:top w:val="single" w:sz="4" w:space="0" w:color="auto"/>
              <w:left w:val="single" w:sz="4" w:space="0" w:color="auto"/>
            </w:tcBorders>
            <w:shd w:val="clear" w:color="auto" w:fill="FFFFFF"/>
          </w:tcPr>
          <w:p w:rsidR="00491D91" w:rsidRDefault="00491D91" w:rsidP="00491D91">
            <w:pPr>
              <w:pStyle w:val="11"/>
              <w:shd w:val="clear" w:color="auto" w:fill="auto"/>
              <w:spacing w:line="170" w:lineRule="exact"/>
            </w:pPr>
            <w:r>
              <w:rPr>
                <w:rStyle w:val="85pt0pt0"/>
              </w:rPr>
              <w:t>-</w:t>
            </w:r>
          </w:p>
        </w:tc>
        <w:tc>
          <w:tcPr>
            <w:tcW w:w="1134" w:type="dxa"/>
            <w:tcBorders>
              <w:top w:val="single" w:sz="4" w:space="0" w:color="auto"/>
              <w:left w:val="single" w:sz="4" w:space="0" w:color="auto"/>
            </w:tcBorders>
            <w:shd w:val="clear" w:color="auto" w:fill="FFFFFF"/>
          </w:tcPr>
          <w:p w:rsidR="00491D91" w:rsidRDefault="00491D91" w:rsidP="00491D91">
            <w:pPr>
              <w:pStyle w:val="11"/>
              <w:shd w:val="clear" w:color="auto" w:fill="auto"/>
              <w:spacing w:line="170" w:lineRule="exact"/>
            </w:pPr>
            <w:r>
              <w:rPr>
                <w:rStyle w:val="85pt0pt0"/>
              </w:rPr>
              <w:t>-</w:t>
            </w:r>
          </w:p>
        </w:tc>
        <w:tc>
          <w:tcPr>
            <w:tcW w:w="1276" w:type="dxa"/>
            <w:tcBorders>
              <w:top w:val="single" w:sz="4" w:space="0" w:color="auto"/>
              <w:left w:val="single" w:sz="4" w:space="0" w:color="auto"/>
            </w:tcBorders>
            <w:shd w:val="clear" w:color="auto" w:fill="FFFFFF"/>
          </w:tcPr>
          <w:p w:rsidR="00491D91" w:rsidRDefault="00491D91" w:rsidP="00491D91">
            <w:pPr>
              <w:pStyle w:val="11"/>
              <w:shd w:val="clear" w:color="auto" w:fill="auto"/>
              <w:spacing w:line="170" w:lineRule="exact"/>
            </w:pPr>
            <w:r>
              <w:rPr>
                <w:rStyle w:val="85pt0pt0"/>
              </w:rPr>
              <w:t>-</w:t>
            </w:r>
          </w:p>
        </w:tc>
        <w:tc>
          <w:tcPr>
            <w:tcW w:w="1276" w:type="dxa"/>
            <w:tcBorders>
              <w:top w:val="single" w:sz="4" w:space="0" w:color="auto"/>
              <w:left w:val="single" w:sz="4" w:space="0" w:color="auto"/>
            </w:tcBorders>
            <w:shd w:val="clear" w:color="auto" w:fill="FFFFFF"/>
          </w:tcPr>
          <w:p w:rsidR="00491D91" w:rsidRDefault="00491D91" w:rsidP="00491D91">
            <w:pPr>
              <w:pStyle w:val="11"/>
              <w:shd w:val="clear" w:color="auto" w:fill="auto"/>
              <w:spacing w:line="170" w:lineRule="exact"/>
            </w:pPr>
            <w:r>
              <w:rPr>
                <w:rStyle w:val="85pt0pt0"/>
              </w:rPr>
              <w:t>-</w:t>
            </w:r>
          </w:p>
        </w:tc>
        <w:tc>
          <w:tcPr>
            <w:tcW w:w="1276" w:type="dxa"/>
            <w:tcBorders>
              <w:top w:val="single" w:sz="4" w:space="0" w:color="auto"/>
              <w:left w:val="single" w:sz="4" w:space="0" w:color="auto"/>
              <w:right w:val="single" w:sz="4" w:space="0" w:color="auto"/>
            </w:tcBorders>
            <w:shd w:val="clear" w:color="auto" w:fill="FFFFFF"/>
          </w:tcPr>
          <w:p w:rsidR="00491D91" w:rsidRDefault="00491D91" w:rsidP="00491D91">
            <w:pPr>
              <w:pStyle w:val="11"/>
              <w:shd w:val="clear" w:color="auto" w:fill="auto"/>
              <w:spacing w:line="170" w:lineRule="exact"/>
            </w:pPr>
            <w:r>
              <w:rPr>
                <w:rStyle w:val="85pt0pt0"/>
              </w:rPr>
              <w:t>7660</w:t>
            </w:r>
          </w:p>
        </w:tc>
      </w:tr>
      <w:tr w:rsidR="00491D91" w:rsidTr="00491D91">
        <w:trPr>
          <w:trHeight w:hRule="exact" w:val="538"/>
        </w:trPr>
        <w:tc>
          <w:tcPr>
            <w:tcW w:w="577" w:type="dxa"/>
            <w:tcBorders>
              <w:top w:val="single" w:sz="4" w:space="0" w:color="auto"/>
              <w:left w:val="single" w:sz="4" w:space="0" w:color="auto"/>
            </w:tcBorders>
            <w:shd w:val="clear" w:color="auto" w:fill="FFFFFF"/>
          </w:tcPr>
          <w:p w:rsidR="00491D91" w:rsidRDefault="00491D91" w:rsidP="00491D91">
            <w:pPr>
              <w:pStyle w:val="11"/>
              <w:shd w:val="clear" w:color="auto" w:fill="auto"/>
              <w:spacing w:line="170" w:lineRule="exact"/>
              <w:ind w:left="300"/>
            </w:pPr>
            <w:r>
              <w:rPr>
                <w:rStyle w:val="85pt0pt0"/>
              </w:rPr>
              <w:t>2.3</w:t>
            </w:r>
          </w:p>
        </w:tc>
        <w:tc>
          <w:tcPr>
            <w:tcW w:w="1701" w:type="dxa"/>
            <w:tcBorders>
              <w:top w:val="single" w:sz="4" w:space="0" w:color="auto"/>
              <w:left w:val="single" w:sz="4" w:space="0" w:color="auto"/>
            </w:tcBorders>
            <w:shd w:val="clear" w:color="auto" w:fill="FFFFFF"/>
          </w:tcPr>
          <w:p w:rsidR="00491D91" w:rsidRDefault="00491D91" w:rsidP="00491D91">
            <w:pPr>
              <w:pStyle w:val="11"/>
              <w:shd w:val="clear" w:color="auto" w:fill="auto"/>
              <w:spacing w:line="259" w:lineRule="exact"/>
            </w:pPr>
            <w:r>
              <w:rPr>
                <w:rStyle w:val="85pt0pt0"/>
              </w:rPr>
              <w:t>Реконструкция оборудования водозабор п. Копёнкина</w:t>
            </w:r>
          </w:p>
        </w:tc>
        <w:tc>
          <w:tcPr>
            <w:tcW w:w="1134" w:type="dxa"/>
            <w:tcBorders>
              <w:top w:val="single" w:sz="4" w:space="0" w:color="auto"/>
              <w:left w:val="single" w:sz="4" w:space="0" w:color="auto"/>
            </w:tcBorders>
            <w:shd w:val="clear" w:color="auto" w:fill="FFFFFF"/>
          </w:tcPr>
          <w:p w:rsidR="00491D91" w:rsidRDefault="00491D91" w:rsidP="00491D91">
            <w:pPr>
              <w:pStyle w:val="11"/>
              <w:shd w:val="clear" w:color="auto" w:fill="auto"/>
              <w:spacing w:line="170" w:lineRule="exact"/>
            </w:pPr>
            <w:r>
              <w:rPr>
                <w:rStyle w:val="85pt0pt0"/>
              </w:rPr>
              <w:t>400</w:t>
            </w:r>
          </w:p>
        </w:tc>
        <w:tc>
          <w:tcPr>
            <w:tcW w:w="1134" w:type="dxa"/>
            <w:tcBorders>
              <w:top w:val="single" w:sz="4" w:space="0" w:color="auto"/>
              <w:left w:val="single" w:sz="4" w:space="0" w:color="auto"/>
            </w:tcBorders>
            <w:shd w:val="clear" w:color="auto" w:fill="FFFFFF"/>
          </w:tcPr>
          <w:p w:rsidR="00491D91" w:rsidRDefault="00491D91" w:rsidP="00491D91">
            <w:pPr>
              <w:pStyle w:val="11"/>
              <w:shd w:val="clear" w:color="auto" w:fill="auto"/>
              <w:spacing w:line="170" w:lineRule="exact"/>
            </w:pPr>
            <w:r>
              <w:rPr>
                <w:rStyle w:val="85pt0pt0"/>
              </w:rPr>
              <w:t>-</w:t>
            </w:r>
          </w:p>
        </w:tc>
        <w:tc>
          <w:tcPr>
            <w:tcW w:w="1134" w:type="dxa"/>
            <w:tcBorders>
              <w:top w:val="single" w:sz="4" w:space="0" w:color="auto"/>
              <w:left w:val="single" w:sz="4" w:space="0" w:color="auto"/>
            </w:tcBorders>
            <w:shd w:val="clear" w:color="auto" w:fill="FFFFFF"/>
          </w:tcPr>
          <w:p w:rsidR="00491D91" w:rsidRDefault="00491D91" w:rsidP="00491D91">
            <w:pPr>
              <w:pStyle w:val="11"/>
              <w:shd w:val="clear" w:color="auto" w:fill="auto"/>
              <w:spacing w:line="170" w:lineRule="exact"/>
            </w:pPr>
            <w:r>
              <w:rPr>
                <w:rStyle w:val="85pt0pt0"/>
              </w:rPr>
              <w:t>-</w:t>
            </w:r>
          </w:p>
        </w:tc>
        <w:tc>
          <w:tcPr>
            <w:tcW w:w="1276" w:type="dxa"/>
            <w:tcBorders>
              <w:top w:val="single" w:sz="4" w:space="0" w:color="auto"/>
              <w:left w:val="single" w:sz="4" w:space="0" w:color="auto"/>
            </w:tcBorders>
            <w:shd w:val="clear" w:color="auto" w:fill="FFFFFF"/>
          </w:tcPr>
          <w:p w:rsidR="00491D91" w:rsidRDefault="00491D91" w:rsidP="00491D91">
            <w:pPr>
              <w:pStyle w:val="11"/>
              <w:shd w:val="clear" w:color="auto" w:fill="auto"/>
              <w:spacing w:line="170" w:lineRule="exact"/>
            </w:pPr>
            <w:r>
              <w:rPr>
                <w:rStyle w:val="85pt0pt0"/>
              </w:rPr>
              <w:t>-</w:t>
            </w:r>
          </w:p>
        </w:tc>
        <w:tc>
          <w:tcPr>
            <w:tcW w:w="1276" w:type="dxa"/>
            <w:tcBorders>
              <w:top w:val="single" w:sz="4" w:space="0" w:color="auto"/>
              <w:left w:val="single" w:sz="4" w:space="0" w:color="auto"/>
            </w:tcBorders>
            <w:shd w:val="clear" w:color="auto" w:fill="FFFFFF"/>
          </w:tcPr>
          <w:p w:rsidR="00491D91" w:rsidRDefault="00491D91" w:rsidP="00491D91">
            <w:pPr>
              <w:pStyle w:val="11"/>
              <w:shd w:val="clear" w:color="auto" w:fill="auto"/>
              <w:spacing w:line="170" w:lineRule="exact"/>
            </w:pPr>
            <w:r>
              <w:rPr>
                <w:rStyle w:val="85pt0pt0"/>
              </w:rPr>
              <w:t>-</w:t>
            </w:r>
          </w:p>
        </w:tc>
        <w:tc>
          <w:tcPr>
            <w:tcW w:w="1276" w:type="dxa"/>
            <w:tcBorders>
              <w:top w:val="single" w:sz="4" w:space="0" w:color="auto"/>
              <w:left w:val="single" w:sz="4" w:space="0" w:color="auto"/>
              <w:right w:val="single" w:sz="4" w:space="0" w:color="auto"/>
            </w:tcBorders>
            <w:shd w:val="clear" w:color="auto" w:fill="FFFFFF"/>
          </w:tcPr>
          <w:p w:rsidR="00491D91" w:rsidRDefault="00491D91" w:rsidP="00491D91">
            <w:pPr>
              <w:pStyle w:val="11"/>
              <w:shd w:val="clear" w:color="auto" w:fill="auto"/>
              <w:spacing w:line="170" w:lineRule="exact"/>
            </w:pPr>
            <w:r>
              <w:rPr>
                <w:rStyle w:val="85pt0pt0"/>
              </w:rPr>
              <w:t>400</w:t>
            </w:r>
          </w:p>
        </w:tc>
      </w:tr>
      <w:tr w:rsidR="00491D91" w:rsidTr="00491D91">
        <w:trPr>
          <w:trHeight w:hRule="exact" w:val="538"/>
        </w:trPr>
        <w:tc>
          <w:tcPr>
            <w:tcW w:w="577" w:type="dxa"/>
            <w:tcBorders>
              <w:top w:val="single" w:sz="4" w:space="0" w:color="auto"/>
              <w:left w:val="single" w:sz="4" w:space="0" w:color="auto"/>
            </w:tcBorders>
            <w:shd w:val="clear" w:color="auto" w:fill="FFFFFF"/>
          </w:tcPr>
          <w:p w:rsidR="00491D91" w:rsidRDefault="00491D91" w:rsidP="00491D91">
            <w:pPr>
              <w:pStyle w:val="11"/>
              <w:shd w:val="clear" w:color="auto" w:fill="auto"/>
              <w:spacing w:line="170" w:lineRule="exact"/>
              <w:ind w:left="300"/>
            </w:pPr>
            <w:r>
              <w:rPr>
                <w:rStyle w:val="85pt0pt0"/>
              </w:rPr>
              <w:t>2.4</w:t>
            </w:r>
          </w:p>
        </w:tc>
        <w:tc>
          <w:tcPr>
            <w:tcW w:w="1701" w:type="dxa"/>
            <w:tcBorders>
              <w:top w:val="single" w:sz="4" w:space="0" w:color="auto"/>
              <w:left w:val="single" w:sz="4" w:space="0" w:color="auto"/>
            </w:tcBorders>
            <w:shd w:val="clear" w:color="auto" w:fill="FFFFFF"/>
          </w:tcPr>
          <w:p w:rsidR="00491D91" w:rsidRDefault="00491D91" w:rsidP="00491D91">
            <w:pPr>
              <w:pStyle w:val="11"/>
              <w:shd w:val="clear" w:color="auto" w:fill="auto"/>
              <w:spacing w:line="264" w:lineRule="exact"/>
            </w:pPr>
            <w:r>
              <w:rPr>
                <w:rStyle w:val="85pt0pt0"/>
              </w:rPr>
              <w:t>Реконструкция оборудования водозабор п. Ворошиловский</w:t>
            </w:r>
          </w:p>
        </w:tc>
        <w:tc>
          <w:tcPr>
            <w:tcW w:w="1134" w:type="dxa"/>
            <w:tcBorders>
              <w:top w:val="single" w:sz="4" w:space="0" w:color="auto"/>
              <w:left w:val="single" w:sz="4" w:space="0" w:color="auto"/>
            </w:tcBorders>
            <w:shd w:val="clear" w:color="auto" w:fill="FFFFFF"/>
          </w:tcPr>
          <w:p w:rsidR="00491D91" w:rsidRDefault="00491D91" w:rsidP="00491D91">
            <w:pPr>
              <w:pStyle w:val="11"/>
              <w:shd w:val="clear" w:color="auto" w:fill="auto"/>
              <w:spacing w:line="170" w:lineRule="exact"/>
            </w:pPr>
            <w:r>
              <w:rPr>
                <w:rStyle w:val="85pt0pt0"/>
              </w:rPr>
              <w:t>300</w:t>
            </w:r>
          </w:p>
        </w:tc>
        <w:tc>
          <w:tcPr>
            <w:tcW w:w="1134" w:type="dxa"/>
            <w:tcBorders>
              <w:top w:val="single" w:sz="4" w:space="0" w:color="auto"/>
              <w:left w:val="single" w:sz="4" w:space="0" w:color="auto"/>
            </w:tcBorders>
            <w:shd w:val="clear" w:color="auto" w:fill="FFFFFF"/>
          </w:tcPr>
          <w:p w:rsidR="00491D91" w:rsidRDefault="00491D91" w:rsidP="00491D91">
            <w:pPr>
              <w:pStyle w:val="11"/>
              <w:shd w:val="clear" w:color="auto" w:fill="auto"/>
              <w:spacing w:line="170" w:lineRule="exact"/>
            </w:pPr>
            <w:r>
              <w:rPr>
                <w:rStyle w:val="85pt0pt0"/>
              </w:rPr>
              <w:t>-</w:t>
            </w:r>
          </w:p>
        </w:tc>
        <w:tc>
          <w:tcPr>
            <w:tcW w:w="1134" w:type="dxa"/>
            <w:tcBorders>
              <w:top w:val="single" w:sz="4" w:space="0" w:color="auto"/>
              <w:left w:val="single" w:sz="4" w:space="0" w:color="auto"/>
            </w:tcBorders>
            <w:shd w:val="clear" w:color="auto" w:fill="FFFFFF"/>
          </w:tcPr>
          <w:p w:rsidR="00491D91" w:rsidRDefault="00491D91" w:rsidP="00491D91">
            <w:pPr>
              <w:pStyle w:val="11"/>
              <w:shd w:val="clear" w:color="auto" w:fill="auto"/>
              <w:spacing w:line="170" w:lineRule="exact"/>
            </w:pPr>
            <w:r>
              <w:rPr>
                <w:rStyle w:val="85pt0pt0"/>
              </w:rPr>
              <w:t>-</w:t>
            </w:r>
          </w:p>
        </w:tc>
        <w:tc>
          <w:tcPr>
            <w:tcW w:w="1276" w:type="dxa"/>
            <w:tcBorders>
              <w:top w:val="single" w:sz="4" w:space="0" w:color="auto"/>
              <w:left w:val="single" w:sz="4" w:space="0" w:color="auto"/>
            </w:tcBorders>
            <w:shd w:val="clear" w:color="auto" w:fill="FFFFFF"/>
          </w:tcPr>
          <w:p w:rsidR="00491D91" w:rsidRDefault="00491D91" w:rsidP="00491D91">
            <w:pPr>
              <w:pStyle w:val="11"/>
              <w:shd w:val="clear" w:color="auto" w:fill="auto"/>
              <w:spacing w:line="170" w:lineRule="exact"/>
            </w:pPr>
            <w:r>
              <w:rPr>
                <w:rStyle w:val="85pt0pt0"/>
              </w:rPr>
              <w:t>-</w:t>
            </w:r>
          </w:p>
        </w:tc>
        <w:tc>
          <w:tcPr>
            <w:tcW w:w="1276" w:type="dxa"/>
            <w:tcBorders>
              <w:top w:val="single" w:sz="4" w:space="0" w:color="auto"/>
              <w:left w:val="single" w:sz="4" w:space="0" w:color="auto"/>
            </w:tcBorders>
            <w:shd w:val="clear" w:color="auto" w:fill="FFFFFF"/>
          </w:tcPr>
          <w:p w:rsidR="00491D91" w:rsidRDefault="00491D91" w:rsidP="00491D91">
            <w:pPr>
              <w:pStyle w:val="11"/>
              <w:shd w:val="clear" w:color="auto" w:fill="auto"/>
              <w:spacing w:line="170" w:lineRule="exact"/>
            </w:pPr>
            <w:r>
              <w:rPr>
                <w:rStyle w:val="85pt0pt0"/>
              </w:rPr>
              <w:t>-</w:t>
            </w:r>
          </w:p>
        </w:tc>
        <w:tc>
          <w:tcPr>
            <w:tcW w:w="1276" w:type="dxa"/>
            <w:tcBorders>
              <w:left w:val="single" w:sz="4" w:space="0" w:color="auto"/>
              <w:right w:val="single" w:sz="4" w:space="0" w:color="auto"/>
            </w:tcBorders>
            <w:shd w:val="clear" w:color="auto" w:fill="FFFFFF"/>
          </w:tcPr>
          <w:p w:rsidR="00491D91" w:rsidRDefault="00491D91" w:rsidP="00491D91">
            <w:pPr>
              <w:pStyle w:val="11"/>
              <w:shd w:val="clear" w:color="auto" w:fill="auto"/>
              <w:spacing w:line="170" w:lineRule="exact"/>
            </w:pPr>
            <w:r>
              <w:rPr>
                <w:rStyle w:val="85pt0pt0"/>
              </w:rPr>
              <w:t>300</w:t>
            </w:r>
          </w:p>
        </w:tc>
      </w:tr>
      <w:tr w:rsidR="00491D91" w:rsidTr="00491D91">
        <w:trPr>
          <w:trHeight w:hRule="exact" w:val="538"/>
        </w:trPr>
        <w:tc>
          <w:tcPr>
            <w:tcW w:w="577" w:type="dxa"/>
            <w:tcBorders>
              <w:top w:val="single" w:sz="4" w:space="0" w:color="auto"/>
              <w:left w:val="single" w:sz="4" w:space="0" w:color="auto"/>
            </w:tcBorders>
            <w:shd w:val="clear" w:color="auto" w:fill="FFFFFF"/>
          </w:tcPr>
          <w:p w:rsidR="00491D91" w:rsidRDefault="00491D91" w:rsidP="00491D91">
            <w:pPr>
              <w:pStyle w:val="11"/>
              <w:shd w:val="clear" w:color="auto" w:fill="auto"/>
              <w:spacing w:line="170" w:lineRule="exact"/>
              <w:ind w:left="300"/>
            </w:pPr>
            <w:r>
              <w:rPr>
                <w:rStyle w:val="85pt0pt0"/>
              </w:rPr>
              <w:t>2.5</w:t>
            </w:r>
          </w:p>
        </w:tc>
        <w:tc>
          <w:tcPr>
            <w:tcW w:w="1701" w:type="dxa"/>
            <w:tcBorders>
              <w:top w:val="single" w:sz="4" w:space="0" w:color="auto"/>
              <w:left w:val="single" w:sz="4" w:space="0" w:color="auto"/>
            </w:tcBorders>
            <w:shd w:val="clear" w:color="auto" w:fill="FFFFFF"/>
          </w:tcPr>
          <w:p w:rsidR="00491D91" w:rsidRDefault="00491D91" w:rsidP="00491D91">
            <w:pPr>
              <w:pStyle w:val="11"/>
              <w:shd w:val="clear" w:color="auto" w:fill="auto"/>
              <w:spacing w:line="264" w:lineRule="exact"/>
            </w:pPr>
            <w:r>
              <w:rPr>
                <w:rStyle w:val="85pt0pt0"/>
              </w:rPr>
              <w:t>Реконструкция оборудования водозабор х. Перешепное</w:t>
            </w:r>
          </w:p>
        </w:tc>
        <w:tc>
          <w:tcPr>
            <w:tcW w:w="1134" w:type="dxa"/>
            <w:tcBorders>
              <w:top w:val="single" w:sz="4" w:space="0" w:color="auto"/>
              <w:left w:val="single" w:sz="4" w:space="0" w:color="auto"/>
            </w:tcBorders>
            <w:shd w:val="clear" w:color="auto" w:fill="FFFFFF"/>
          </w:tcPr>
          <w:p w:rsidR="00491D91" w:rsidRDefault="00491D91" w:rsidP="00491D91">
            <w:pPr>
              <w:pStyle w:val="11"/>
              <w:shd w:val="clear" w:color="auto" w:fill="auto"/>
              <w:spacing w:line="170" w:lineRule="exact"/>
            </w:pPr>
            <w:r>
              <w:rPr>
                <w:rStyle w:val="85pt0pt0"/>
              </w:rPr>
              <w:t>150</w:t>
            </w:r>
          </w:p>
        </w:tc>
        <w:tc>
          <w:tcPr>
            <w:tcW w:w="1134" w:type="dxa"/>
            <w:tcBorders>
              <w:top w:val="single" w:sz="4" w:space="0" w:color="auto"/>
              <w:left w:val="single" w:sz="4" w:space="0" w:color="auto"/>
            </w:tcBorders>
            <w:shd w:val="clear" w:color="auto" w:fill="FFFFFF"/>
          </w:tcPr>
          <w:p w:rsidR="00491D91" w:rsidRDefault="00491D91" w:rsidP="00491D91">
            <w:pPr>
              <w:pStyle w:val="11"/>
              <w:shd w:val="clear" w:color="auto" w:fill="auto"/>
              <w:spacing w:line="170" w:lineRule="exact"/>
            </w:pPr>
            <w:r>
              <w:rPr>
                <w:rStyle w:val="85pt0pt0"/>
              </w:rPr>
              <w:t>-</w:t>
            </w:r>
          </w:p>
        </w:tc>
        <w:tc>
          <w:tcPr>
            <w:tcW w:w="1134" w:type="dxa"/>
            <w:tcBorders>
              <w:top w:val="single" w:sz="4" w:space="0" w:color="auto"/>
              <w:left w:val="single" w:sz="4" w:space="0" w:color="auto"/>
            </w:tcBorders>
            <w:shd w:val="clear" w:color="auto" w:fill="FFFFFF"/>
          </w:tcPr>
          <w:p w:rsidR="00491D91" w:rsidRDefault="00491D91" w:rsidP="00491D91">
            <w:pPr>
              <w:pStyle w:val="11"/>
              <w:shd w:val="clear" w:color="auto" w:fill="auto"/>
              <w:spacing w:line="170" w:lineRule="exact"/>
            </w:pPr>
            <w:r>
              <w:rPr>
                <w:rStyle w:val="85pt0pt0"/>
              </w:rPr>
              <w:t>-</w:t>
            </w:r>
          </w:p>
        </w:tc>
        <w:tc>
          <w:tcPr>
            <w:tcW w:w="1276" w:type="dxa"/>
            <w:tcBorders>
              <w:top w:val="single" w:sz="4" w:space="0" w:color="auto"/>
              <w:left w:val="single" w:sz="4" w:space="0" w:color="auto"/>
            </w:tcBorders>
            <w:shd w:val="clear" w:color="auto" w:fill="FFFFFF"/>
          </w:tcPr>
          <w:p w:rsidR="00491D91" w:rsidRDefault="00491D91" w:rsidP="00491D91">
            <w:pPr>
              <w:pStyle w:val="11"/>
              <w:shd w:val="clear" w:color="auto" w:fill="auto"/>
              <w:spacing w:line="170" w:lineRule="exact"/>
            </w:pPr>
            <w:r>
              <w:rPr>
                <w:rStyle w:val="85pt0pt0"/>
              </w:rPr>
              <w:t>-</w:t>
            </w:r>
          </w:p>
        </w:tc>
        <w:tc>
          <w:tcPr>
            <w:tcW w:w="1276" w:type="dxa"/>
            <w:tcBorders>
              <w:top w:val="single" w:sz="4" w:space="0" w:color="auto"/>
              <w:left w:val="single" w:sz="4" w:space="0" w:color="auto"/>
            </w:tcBorders>
            <w:shd w:val="clear" w:color="auto" w:fill="FFFFFF"/>
          </w:tcPr>
          <w:p w:rsidR="00491D91" w:rsidRDefault="00491D91" w:rsidP="00491D91">
            <w:pPr>
              <w:pStyle w:val="11"/>
              <w:shd w:val="clear" w:color="auto" w:fill="auto"/>
              <w:spacing w:line="170" w:lineRule="exact"/>
            </w:pPr>
            <w:r>
              <w:rPr>
                <w:rStyle w:val="85pt0pt0"/>
              </w:rPr>
              <w:t>-</w:t>
            </w:r>
          </w:p>
        </w:tc>
        <w:tc>
          <w:tcPr>
            <w:tcW w:w="1276" w:type="dxa"/>
            <w:tcBorders>
              <w:top w:val="single" w:sz="4" w:space="0" w:color="auto"/>
              <w:left w:val="single" w:sz="4" w:space="0" w:color="auto"/>
              <w:right w:val="single" w:sz="4" w:space="0" w:color="auto"/>
            </w:tcBorders>
            <w:shd w:val="clear" w:color="auto" w:fill="FFFFFF"/>
          </w:tcPr>
          <w:p w:rsidR="00491D91" w:rsidRDefault="00491D91" w:rsidP="00491D91">
            <w:pPr>
              <w:pStyle w:val="11"/>
              <w:shd w:val="clear" w:color="auto" w:fill="auto"/>
              <w:spacing w:line="170" w:lineRule="exact"/>
            </w:pPr>
            <w:r>
              <w:rPr>
                <w:rStyle w:val="85pt0pt0"/>
              </w:rPr>
              <w:t>150</w:t>
            </w:r>
          </w:p>
        </w:tc>
      </w:tr>
      <w:tr w:rsidR="00491D91" w:rsidTr="00491D91">
        <w:trPr>
          <w:trHeight w:hRule="exact" w:val="538"/>
        </w:trPr>
        <w:tc>
          <w:tcPr>
            <w:tcW w:w="577" w:type="dxa"/>
            <w:tcBorders>
              <w:top w:val="single" w:sz="4" w:space="0" w:color="auto"/>
              <w:left w:val="single" w:sz="4" w:space="0" w:color="auto"/>
            </w:tcBorders>
            <w:shd w:val="clear" w:color="auto" w:fill="FFFFFF"/>
          </w:tcPr>
          <w:p w:rsidR="00491D91" w:rsidRDefault="00491D91" w:rsidP="00491D91">
            <w:pPr>
              <w:pStyle w:val="11"/>
              <w:shd w:val="clear" w:color="auto" w:fill="auto"/>
              <w:spacing w:line="170" w:lineRule="exact"/>
              <w:ind w:left="300"/>
            </w:pPr>
            <w:r>
              <w:rPr>
                <w:rStyle w:val="85pt0pt0"/>
              </w:rPr>
              <w:t>2.6</w:t>
            </w:r>
          </w:p>
        </w:tc>
        <w:tc>
          <w:tcPr>
            <w:tcW w:w="1701" w:type="dxa"/>
            <w:tcBorders>
              <w:top w:val="single" w:sz="4" w:space="0" w:color="auto"/>
              <w:left w:val="single" w:sz="4" w:space="0" w:color="auto"/>
            </w:tcBorders>
            <w:shd w:val="clear" w:color="auto" w:fill="FFFFFF"/>
          </w:tcPr>
          <w:p w:rsidR="00491D91" w:rsidRDefault="00491D91" w:rsidP="00491D91">
            <w:pPr>
              <w:pStyle w:val="11"/>
              <w:shd w:val="clear" w:color="auto" w:fill="auto"/>
              <w:spacing w:line="264" w:lineRule="exact"/>
            </w:pPr>
            <w:r>
              <w:rPr>
                <w:rStyle w:val="85pt0pt0"/>
              </w:rPr>
              <w:t>Реконструкция оборудования водозабор п. Районовское</w:t>
            </w:r>
          </w:p>
        </w:tc>
        <w:tc>
          <w:tcPr>
            <w:tcW w:w="1134" w:type="dxa"/>
            <w:tcBorders>
              <w:top w:val="single" w:sz="4" w:space="0" w:color="auto"/>
              <w:left w:val="single" w:sz="4" w:space="0" w:color="auto"/>
            </w:tcBorders>
            <w:shd w:val="clear" w:color="auto" w:fill="FFFFFF"/>
          </w:tcPr>
          <w:p w:rsidR="00491D91" w:rsidRDefault="00491D91" w:rsidP="00491D91">
            <w:pPr>
              <w:pStyle w:val="11"/>
              <w:shd w:val="clear" w:color="auto" w:fill="auto"/>
              <w:spacing w:line="170" w:lineRule="exact"/>
            </w:pPr>
            <w:r>
              <w:rPr>
                <w:rStyle w:val="85pt0pt0"/>
              </w:rPr>
              <w:t>250</w:t>
            </w:r>
          </w:p>
        </w:tc>
        <w:tc>
          <w:tcPr>
            <w:tcW w:w="1134" w:type="dxa"/>
            <w:tcBorders>
              <w:top w:val="single" w:sz="4" w:space="0" w:color="auto"/>
              <w:left w:val="single" w:sz="4" w:space="0" w:color="auto"/>
            </w:tcBorders>
            <w:shd w:val="clear" w:color="auto" w:fill="FFFFFF"/>
          </w:tcPr>
          <w:p w:rsidR="00491D91" w:rsidRDefault="00491D91" w:rsidP="00491D91">
            <w:pPr>
              <w:rPr>
                <w:sz w:val="10"/>
                <w:szCs w:val="10"/>
              </w:rPr>
            </w:pPr>
          </w:p>
        </w:tc>
        <w:tc>
          <w:tcPr>
            <w:tcW w:w="1134" w:type="dxa"/>
            <w:tcBorders>
              <w:top w:val="single" w:sz="4" w:space="0" w:color="auto"/>
              <w:left w:val="single" w:sz="4" w:space="0" w:color="auto"/>
            </w:tcBorders>
            <w:shd w:val="clear" w:color="auto" w:fill="FFFFFF"/>
          </w:tcPr>
          <w:p w:rsidR="00491D91" w:rsidRDefault="00491D91" w:rsidP="00491D91">
            <w:pPr>
              <w:rPr>
                <w:sz w:val="10"/>
                <w:szCs w:val="10"/>
              </w:rPr>
            </w:pPr>
          </w:p>
        </w:tc>
        <w:tc>
          <w:tcPr>
            <w:tcW w:w="1276" w:type="dxa"/>
            <w:tcBorders>
              <w:top w:val="single" w:sz="4" w:space="0" w:color="auto"/>
              <w:left w:val="single" w:sz="4" w:space="0" w:color="auto"/>
            </w:tcBorders>
            <w:shd w:val="clear" w:color="auto" w:fill="FFFFFF"/>
          </w:tcPr>
          <w:p w:rsidR="00491D91" w:rsidRDefault="00491D91" w:rsidP="00491D91">
            <w:pPr>
              <w:rPr>
                <w:sz w:val="10"/>
                <w:szCs w:val="10"/>
              </w:rPr>
            </w:pPr>
          </w:p>
        </w:tc>
        <w:tc>
          <w:tcPr>
            <w:tcW w:w="1276" w:type="dxa"/>
            <w:tcBorders>
              <w:top w:val="single" w:sz="4" w:space="0" w:color="auto"/>
              <w:left w:val="single" w:sz="4" w:space="0" w:color="auto"/>
            </w:tcBorders>
            <w:shd w:val="clear" w:color="auto" w:fill="FFFFFF"/>
          </w:tcPr>
          <w:p w:rsidR="00491D91" w:rsidRDefault="00491D91" w:rsidP="00491D91">
            <w:pPr>
              <w:rPr>
                <w:sz w:val="10"/>
                <w:szCs w:val="10"/>
              </w:rPr>
            </w:pPr>
          </w:p>
        </w:tc>
        <w:tc>
          <w:tcPr>
            <w:tcW w:w="1276" w:type="dxa"/>
            <w:tcBorders>
              <w:top w:val="single" w:sz="4" w:space="0" w:color="auto"/>
              <w:left w:val="single" w:sz="4" w:space="0" w:color="auto"/>
              <w:right w:val="single" w:sz="4" w:space="0" w:color="auto"/>
            </w:tcBorders>
            <w:shd w:val="clear" w:color="auto" w:fill="FFFFFF"/>
          </w:tcPr>
          <w:p w:rsidR="00491D91" w:rsidRDefault="00491D91" w:rsidP="00491D91">
            <w:pPr>
              <w:pStyle w:val="11"/>
              <w:shd w:val="clear" w:color="auto" w:fill="auto"/>
              <w:spacing w:line="170" w:lineRule="exact"/>
            </w:pPr>
            <w:r>
              <w:rPr>
                <w:rStyle w:val="85pt0pt0"/>
              </w:rPr>
              <w:t>250</w:t>
            </w:r>
          </w:p>
        </w:tc>
      </w:tr>
      <w:tr w:rsidR="00491D91" w:rsidTr="00491D91">
        <w:trPr>
          <w:trHeight w:hRule="exact" w:val="274"/>
        </w:trPr>
        <w:tc>
          <w:tcPr>
            <w:tcW w:w="577" w:type="dxa"/>
            <w:tcBorders>
              <w:top w:val="single" w:sz="4" w:space="0" w:color="auto"/>
              <w:left w:val="single" w:sz="4" w:space="0" w:color="auto"/>
            </w:tcBorders>
            <w:shd w:val="clear" w:color="auto" w:fill="FFFFFF"/>
          </w:tcPr>
          <w:p w:rsidR="00491D91" w:rsidRDefault="00491D91" w:rsidP="00491D91">
            <w:pPr>
              <w:pStyle w:val="11"/>
              <w:shd w:val="clear" w:color="auto" w:fill="auto"/>
              <w:spacing w:line="170" w:lineRule="exact"/>
              <w:ind w:left="300"/>
            </w:pPr>
            <w:r>
              <w:rPr>
                <w:rStyle w:val="85pt0pt0"/>
              </w:rPr>
              <w:t>3.</w:t>
            </w:r>
          </w:p>
        </w:tc>
        <w:tc>
          <w:tcPr>
            <w:tcW w:w="8931" w:type="dxa"/>
            <w:gridSpan w:val="7"/>
            <w:tcBorders>
              <w:top w:val="single" w:sz="4" w:space="0" w:color="auto"/>
              <w:left w:val="single" w:sz="4" w:space="0" w:color="auto"/>
              <w:right w:val="single" w:sz="4" w:space="0" w:color="auto"/>
            </w:tcBorders>
            <w:shd w:val="clear" w:color="auto" w:fill="FFFFFF"/>
          </w:tcPr>
          <w:p w:rsidR="00491D91" w:rsidRDefault="00491D91" w:rsidP="00491D91">
            <w:pPr>
              <w:pStyle w:val="11"/>
              <w:shd w:val="clear" w:color="auto" w:fill="auto"/>
              <w:spacing w:line="170" w:lineRule="exact"/>
            </w:pPr>
            <w:r>
              <w:rPr>
                <w:rStyle w:val="85pt0pt"/>
              </w:rPr>
              <w:t>Водоотведение</w:t>
            </w:r>
          </w:p>
        </w:tc>
      </w:tr>
      <w:tr w:rsidR="00491D91" w:rsidTr="00491D91">
        <w:trPr>
          <w:trHeight w:hRule="exact" w:val="538"/>
        </w:trPr>
        <w:tc>
          <w:tcPr>
            <w:tcW w:w="577" w:type="dxa"/>
            <w:tcBorders>
              <w:top w:val="single" w:sz="4" w:space="0" w:color="auto"/>
              <w:left w:val="single" w:sz="4" w:space="0" w:color="auto"/>
            </w:tcBorders>
            <w:shd w:val="clear" w:color="auto" w:fill="FFFFFF"/>
          </w:tcPr>
          <w:p w:rsidR="00491D91" w:rsidRDefault="00491D91" w:rsidP="00491D91">
            <w:pPr>
              <w:pStyle w:val="11"/>
              <w:shd w:val="clear" w:color="auto" w:fill="auto"/>
              <w:spacing w:line="170" w:lineRule="exact"/>
              <w:ind w:left="300"/>
            </w:pPr>
            <w:r>
              <w:rPr>
                <w:rStyle w:val="85pt0pt0"/>
              </w:rPr>
              <w:t>3.1</w:t>
            </w:r>
          </w:p>
        </w:tc>
        <w:tc>
          <w:tcPr>
            <w:tcW w:w="1701" w:type="dxa"/>
            <w:tcBorders>
              <w:top w:val="single" w:sz="4" w:space="0" w:color="auto"/>
              <w:left w:val="single" w:sz="4" w:space="0" w:color="auto"/>
            </w:tcBorders>
            <w:shd w:val="clear" w:color="auto" w:fill="FFFFFF"/>
          </w:tcPr>
          <w:p w:rsidR="00491D91" w:rsidRDefault="00491D91" w:rsidP="00491D91">
            <w:pPr>
              <w:pStyle w:val="11"/>
              <w:shd w:val="clear" w:color="auto" w:fill="auto"/>
              <w:spacing w:line="269" w:lineRule="exact"/>
            </w:pPr>
            <w:r>
              <w:rPr>
                <w:rStyle w:val="85pt0pt0"/>
              </w:rPr>
              <w:t>Строительство системы водоотведения п. Копёнкина</w:t>
            </w:r>
          </w:p>
        </w:tc>
        <w:tc>
          <w:tcPr>
            <w:tcW w:w="1134" w:type="dxa"/>
            <w:tcBorders>
              <w:top w:val="single" w:sz="4" w:space="0" w:color="auto"/>
              <w:left w:val="single" w:sz="4" w:space="0" w:color="auto"/>
            </w:tcBorders>
            <w:shd w:val="clear" w:color="auto" w:fill="FFFFFF"/>
          </w:tcPr>
          <w:p w:rsidR="00491D91" w:rsidRDefault="00491D91" w:rsidP="00491D91">
            <w:pPr>
              <w:pStyle w:val="11"/>
              <w:shd w:val="clear" w:color="auto" w:fill="auto"/>
              <w:spacing w:line="170" w:lineRule="exact"/>
            </w:pPr>
            <w:r>
              <w:rPr>
                <w:rStyle w:val="85pt0pt0"/>
              </w:rPr>
              <w:t>12551</w:t>
            </w:r>
          </w:p>
        </w:tc>
        <w:tc>
          <w:tcPr>
            <w:tcW w:w="1134" w:type="dxa"/>
            <w:tcBorders>
              <w:top w:val="single" w:sz="4" w:space="0" w:color="auto"/>
              <w:left w:val="single" w:sz="4" w:space="0" w:color="auto"/>
            </w:tcBorders>
            <w:shd w:val="clear" w:color="auto" w:fill="FFFFFF"/>
          </w:tcPr>
          <w:p w:rsidR="00491D91" w:rsidRDefault="00491D91" w:rsidP="00491D91">
            <w:pPr>
              <w:pStyle w:val="11"/>
              <w:shd w:val="clear" w:color="auto" w:fill="auto"/>
              <w:spacing w:line="170" w:lineRule="exact"/>
            </w:pPr>
            <w:r>
              <w:rPr>
                <w:rStyle w:val="85pt0pt0"/>
              </w:rPr>
              <w:t>-</w:t>
            </w:r>
          </w:p>
        </w:tc>
        <w:tc>
          <w:tcPr>
            <w:tcW w:w="1134" w:type="dxa"/>
            <w:tcBorders>
              <w:top w:val="single" w:sz="4" w:space="0" w:color="auto"/>
              <w:left w:val="single" w:sz="4" w:space="0" w:color="auto"/>
            </w:tcBorders>
            <w:shd w:val="clear" w:color="auto" w:fill="FFFFFF"/>
          </w:tcPr>
          <w:p w:rsidR="00491D91" w:rsidRDefault="00491D91" w:rsidP="00491D91">
            <w:pPr>
              <w:pStyle w:val="11"/>
              <w:shd w:val="clear" w:color="auto" w:fill="auto"/>
              <w:spacing w:line="170" w:lineRule="exact"/>
            </w:pPr>
            <w:r>
              <w:rPr>
                <w:rStyle w:val="85pt0pt0"/>
              </w:rPr>
              <w:t>-</w:t>
            </w:r>
          </w:p>
        </w:tc>
        <w:tc>
          <w:tcPr>
            <w:tcW w:w="1276" w:type="dxa"/>
            <w:tcBorders>
              <w:top w:val="single" w:sz="4" w:space="0" w:color="auto"/>
              <w:left w:val="single" w:sz="4" w:space="0" w:color="auto"/>
            </w:tcBorders>
            <w:shd w:val="clear" w:color="auto" w:fill="FFFFFF"/>
          </w:tcPr>
          <w:p w:rsidR="00491D91" w:rsidRDefault="00491D91" w:rsidP="00491D91">
            <w:pPr>
              <w:pStyle w:val="11"/>
              <w:shd w:val="clear" w:color="auto" w:fill="auto"/>
              <w:spacing w:line="170" w:lineRule="exact"/>
            </w:pPr>
            <w:r>
              <w:rPr>
                <w:rStyle w:val="85pt0pt0"/>
              </w:rPr>
              <w:t>-</w:t>
            </w:r>
          </w:p>
        </w:tc>
        <w:tc>
          <w:tcPr>
            <w:tcW w:w="1276" w:type="dxa"/>
            <w:tcBorders>
              <w:top w:val="single" w:sz="4" w:space="0" w:color="auto"/>
              <w:left w:val="single" w:sz="4" w:space="0" w:color="auto"/>
            </w:tcBorders>
            <w:shd w:val="clear" w:color="auto" w:fill="FFFFFF"/>
          </w:tcPr>
          <w:p w:rsidR="00491D91" w:rsidRDefault="00491D91" w:rsidP="00491D91">
            <w:pPr>
              <w:pStyle w:val="11"/>
              <w:shd w:val="clear" w:color="auto" w:fill="auto"/>
              <w:spacing w:line="170" w:lineRule="exact"/>
            </w:pPr>
            <w:r>
              <w:rPr>
                <w:rStyle w:val="85pt0pt0"/>
              </w:rPr>
              <w:t>-</w:t>
            </w:r>
          </w:p>
        </w:tc>
        <w:tc>
          <w:tcPr>
            <w:tcW w:w="1276" w:type="dxa"/>
            <w:tcBorders>
              <w:top w:val="single" w:sz="4" w:space="0" w:color="auto"/>
              <w:left w:val="single" w:sz="4" w:space="0" w:color="auto"/>
              <w:right w:val="single" w:sz="4" w:space="0" w:color="auto"/>
            </w:tcBorders>
            <w:shd w:val="clear" w:color="auto" w:fill="FFFFFF"/>
          </w:tcPr>
          <w:p w:rsidR="00491D91" w:rsidRDefault="00491D91" w:rsidP="00491D91">
            <w:pPr>
              <w:pStyle w:val="11"/>
              <w:shd w:val="clear" w:color="auto" w:fill="auto"/>
              <w:spacing w:line="170" w:lineRule="exact"/>
            </w:pPr>
            <w:r>
              <w:rPr>
                <w:rStyle w:val="85pt0pt0"/>
              </w:rPr>
              <w:t>12551</w:t>
            </w:r>
          </w:p>
        </w:tc>
      </w:tr>
      <w:tr w:rsidR="00491D91" w:rsidTr="00491D91">
        <w:trPr>
          <w:trHeight w:hRule="exact" w:val="720"/>
        </w:trPr>
        <w:tc>
          <w:tcPr>
            <w:tcW w:w="577" w:type="dxa"/>
            <w:tcBorders>
              <w:top w:val="single" w:sz="4" w:space="0" w:color="auto"/>
              <w:left w:val="single" w:sz="4" w:space="0" w:color="auto"/>
              <w:bottom w:val="single" w:sz="4" w:space="0" w:color="auto"/>
            </w:tcBorders>
            <w:shd w:val="clear" w:color="auto" w:fill="FFFFFF"/>
          </w:tcPr>
          <w:p w:rsidR="00491D91" w:rsidRDefault="00491D91" w:rsidP="00491D91">
            <w:pPr>
              <w:rPr>
                <w:sz w:val="10"/>
                <w:szCs w:val="10"/>
              </w:rPr>
            </w:pPr>
          </w:p>
        </w:tc>
        <w:tc>
          <w:tcPr>
            <w:tcW w:w="1701" w:type="dxa"/>
            <w:tcBorders>
              <w:top w:val="single" w:sz="4" w:space="0" w:color="auto"/>
              <w:left w:val="single" w:sz="4" w:space="0" w:color="auto"/>
              <w:bottom w:val="single" w:sz="4" w:space="0" w:color="auto"/>
            </w:tcBorders>
            <w:shd w:val="clear" w:color="auto" w:fill="FFFFFF"/>
          </w:tcPr>
          <w:p w:rsidR="00491D91" w:rsidRDefault="00491D91" w:rsidP="00491D91">
            <w:pPr>
              <w:pStyle w:val="11"/>
              <w:shd w:val="clear" w:color="auto" w:fill="auto"/>
              <w:spacing w:line="170" w:lineRule="exact"/>
              <w:ind w:left="160"/>
            </w:pPr>
            <w:r>
              <w:rPr>
                <w:rStyle w:val="85pt0pt"/>
              </w:rPr>
              <w:t>Итого:</w:t>
            </w:r>
          </w:p>
        </w:tc>
        <w:tc>
          <w:tcPr>
            <w:tcW w:w="1134" w:type="dxa"/>
            <w:tcBorders>
              <w:top w:val="single" w:sz="4" w:space="0" w:color="auto"/>
              <w:left w:val="single" w:sz="4" w:space="0" w:color="auto"/>
              <w:bottom w:val="single" w:sz="4" w:space="0" w:color="auto"/>
            </w:tcBorders>
            <w:shd w:val="clear" w:color="auto" w:fill="FFFFFF"/>
          </w:tcPr>
          <w:p w:rsidR="00491D91" w:rsidRDefault="00491D91" w:rsidP="00491D91">
            <w:pPr>
              <w:pStyle w:val="11"/>
              <w:shd w:val="clear" w:color="auto" w:fill="auto"/>
              <w:spacing w:line="170" w:lineRule="exact"/>
            </w:pPr>
            <w:r>
              <w:rPr>
                <w:rStyle w:val="85pt0pt"/>
              </w:rPr>
              <w:t>61347</w:t>
            </w:r>
          </w:p>
        </w:tc>
        <w:tc>
          <w:tcPr>
            <w:tcW w:w="1134" w:type="dxa"/>
            <w:tcBorders>
              <w:top w:val="single" w:sz="4" w:space="0" w:color="auto"/>
              <w:left w:val="single" w:sz="4" w:space="0" w:color="auto"/>
              <w:bottom w:val="single" w:sz="4" w:space="0" w:color="auto"/>
            </w:tcBorders>
            <w:shd w:val="clear" w:color="auto" w:fill="FFFFFF"/>
          </w:tcPr>
          <w:p w:rsidR="00491D91" w:rsidRDefault="00491D91" w:rsidP="00491D91">
            <w:pPr>
              <w:pStyle w:val="11"/>
              <w:shd w:val="clear" w:color="auto" w:fill="auto"/>
              <w:spacing w:line="170" w:lineRule="exact"/>
            </w:pPr>
            <w:r>
              <w:rPr>
                <w:rStyle w:val="85pt0pt0"/>
              </w:rPr>
              <w:t>-</w:t>
            </w:r>
          </w:p>
        </w:tc>
        <w:tc>
          <w:tcPr>
            <w:tcW w:w="1134" w:type="dxa"/>
            <w:tcBorders>
              <w:top w:val="single" w:sz="4" w:space="0" w:color="auto"/>
              <w:left w:val="single" w:sz="4" w:space="0" w:color="auto"/>
              <w:bottom w:val="single" w:sz="4" w:space="0" w:color="auto"/>
            </w:tcBorders>
            <w:shd w:val="clear" w:color="auto" w:fill="FFFFFF"/>
          </w:tcPr>
          <w:p w:rsidR="00491D91" w:rsidRDefault="00491D91" w:rsidP="00491D91">
            <w:pPr>
              <w:pStyle w:val="11"/>
              <w:shd w:val="clear" w:color="auto" w:fill="auto"/>
              <w:spacing w:line="170" w:lineRule="exact"/>
            </w:pPr>
            <w:r>
              <w:rPr>
                <w:rStyle w:val="85pt0pt0"/>
              </w:rPr>
              <w:t>-</w:t>
            </w:r>
          </w:p>
        </w:tc>
        <w:tc>
          <w:tcPr>
            <w:tcW w:w="1276" w:type="dxa"/>
            <w:tcBorders>
              <w:top w:val="single" w:sz="4" w:space="0" w:color="auto"/>
              <w:left w:val="single" w:sz="4" w:space="0" w:color="auto"/>
              <w:bottom w:val="single" w:sz="4" w:space="0" w:color="auto"/>
            </w:tcBorders>
            <w:shd w:val="clear" w:color="auto" w:fill="FFFFFF"/>
          </w:tcPr>
          <w:p w:rsidR="00491D91" w:rsidRDefault="00491D91" w:rsidP="00491D91">
            <w:pPr>
              <w:pStyle w:val="11"/>
              <w:shd w:val="clear" w:color="auto" w:fill="auto"/>
              <w:spacing w:line="170" w:lineRule="exact"/>
            </w:pPr>
            <w:r>
              <w:rPr>
                <w:rStyle w:val="85pt0pt0"/>
              </w:rPr>
              <w:t>-</w:t>
            </w:r>
          </w:p>
        </w:tc>
        <w:tc>
          <w:tcPr>
            <w:tcW w:w="1276" w:type="dxa"/>
            <w:tcBorders>
              <w:top w:val="single" w:sz="4" w:space="0" w:color="auto"/>
              <w:left w:val="single" w:sz="4" w:space="0" w:color="auto"/>
              <w:bottom w:val="single" w:sz="4" w:space="0" w:color="auto"/>
            </w:tcBorders>
            <w:shd w:val="clear" w:color="auto" w:fill="FFFFFF"/>
          </w:tcPr>
          <w:p w:rsidR="00491D91" w:rsidRDefault="00491D91" w:rsidP="00491D91">
            <w:pPr>
              <w:pStyle w:val="11"/>
              <w:shd w:val="clear" w:color="auto" w:fill="auto"/>
              <w:spacing w:line="170" w:lineRule="exact"/>
            </w:pPr>
            <w:r>
              <w:rPr>
                <w:rStyle w:val="85pt0pt0"/>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91D91" w:rsidRDefault="00491D91" w:rsidP="00491D91">
            <w:pPr>
              <w:pStyle w:val="11"/>
              <w:shd w:val="clear" w:color="auto" w:fill="auto"/>
              <w:spacing w:line="170" w:lineRule="exact"/>
            </w:pPr>
            <w:r>
              <w:rPr>
                <w:rStyle w:val="85pt0pt"/>
              </w:rPr>
              <w:t>61347</w:t>
            </w:r>
          </w:p>
        </w:tc>
      </w:tr>
    </w:tbl>
    <w:p w:rsidR="00491D91" w:rsidRDefault="00491D91" w:rsidP="00491D91">
      <w:pPr>
        <w:tabs>
          <w:tab w:val="left" w:pos="7755"/>
        </w:tabs>
        <w:rPr>
          <w:rFonts w:ascii="Arial" w:hAnsi="Arial" w:cs="Arial"/>
        </w:rPr>
      </w:pPr>
    </w:p>
    <w:p w:rsidR="00491D91" w:rsidRDefault="00491D91" w:rsidP="00050E59">
      <w:pPr>
        <w:jc w:val="both"/>
        <w:rPr>
          <w:rFonts w:ascii="Arial" w:hAnsi="Arial" w:cs="Arial"/>
          <w:b/>
          <w:bCs/>
        </w:rPr>
      </w:pPr>
      <w:r>
        <w:rPr>
          <w:rFonts w:ascii="Arial" w:hAnsi="Arial" w:cs="Arial"/>
          <w:b/>
          <w:bCs/>
        </w:rPr>
        <w:t xml:space="preserve">           6.2. </w:t>
      </w:r>
      <w:r w:rsidRPr="00491D91">
        <w:rPr>
          <w:rFonts w:ascii="Arial" w:hAnsi="Arial" w:cs="Arial"/>
          <w:b/>
          <w:bCs/>
        </w:rPr>
        <w:t>Краткое описание форм организации проектов</w:t>
      </w:r>
    </w:p>
    <w:p w:rsidR="00491D91" w:rsidRPr="00491D91" w:rsidRDefault="00491D91" w:rsidP="00050E59">
      <w:pPr>
        <w:jc w:val="both"/>
        <w:rPr>
          <w:rFonts w:ascii="Arial" w:hAnsi="Arial" w:cs="Arial"/>
          <w:b/>
          <w:bCs/>
        </w:rPr>
      </w:pPr>
    </w:p>
    <w:p w:rsidR="00491D91" w:rsidRPr="00491D91" w:rsidRDefault="00491D91" w:rsidP="00050E59">
      <w:pPr>
        <w:jc w:val="both"/>
        <w:rPr>
          <w:rFonts w:ascii="Arial" w:hAnsi="Arial" w:cs="Arial"/>
        </w:rPr>
      </w:pPr>
      <w:r>
        <w:rPr>
          <w:rFonts w:ascii="Arial" w:hAnsi="Arial" w:cs="Arial"/>
        </w:rPr>
        <w:t xml:space="preserve">           </w:t>
      </w:r>
      <w:r w:rsidRPr="00491D91">
        <w:rPr>
          <w:rFonts w:ascii="Arial" w:hAnsi="Arial" w:cs="Arial"/>
        </w:rPr>
        <w:t>Инвестиционные проекты, включенные в Программу, могут быть реализованы в следующих формах:</w:t>
      </w:r>
    </w:p>
    <w:p w:rsidR="00491D91" w:rsidRPr="00491D91" w:rsidRDefault="00491D91" w:rsidP="00050E59">
      <w:pPr>
        <w:pStyle w:val="aa"/>
        <w:numPr>
          <w:ilvl w:val="0"/>
          <w:numId w:val="11"/>
        </w:numPr>
        <w:jc w:val="both"/>
        <w:rPr>
          <w:rFonts w:ascii="Arial" w:hAnsi="Arial" w:cs="Arial"/>
        </w:rPr>
      </w:pPr>
      <w:r w:rsidRPr="00491D91">
        <w:rPr>
          <w:rFonts w:ascii="Arial" w:hAnsi="Arial" w:cs="Arial"/>
        </w:rPr>
        <w:t>проекты, реализуемые действующими организациями на территории муниципального образования;</w:t>
      </w:r>
    </w:p>
    <w:p w:rsidR="00491D91" w:rsidRPr="00491D91" w:rsidRDefault="00491D91" w:rsidP="00050E59">
      <w:pPr>
        <w:pStyle w:val="aa"/>
        <w:numPr>
          <w:ilvl w:val="0"/>
          <w:numId w:val="11"/>
        </w:numPr>
        <w:jc w:val="both"/>
        <w:rPr>
          <w:rFonts w:ascii="Arial" w:hAnsi="Arial" w:cs="Arial"/>
        </w:rPr>
      </w:pPr>
      <w:r w:rsidRPr="00491D91">
        <w:rPr>
          <w:rFonts w:ascii="Arial" w:hAnsi="Arial" w:cs="Arial"/>
        </w:rPr>
        <w:t>проекты, выставляемые на конкурс для привлечения сторонних инвесторов (в том числе организации, индивидуальные предприниматели, по договору коммерческой концессии (подрядные организации, определенные на конкурсной основе);</w:t>
      </w:r>
    </w:p>
    <w:p w:rsidR="00491D91" w:rsidRPr="00491D91" w:rsidRDefault="00491D91" w:rsidP="00050E59">
      <w:pPr>
        <w:pStyle w:val="aa"/>
        <w:numPr>
          <w:ilvl w:val="0"/>
          <w:numId w:val="11"/>
        </w:numPr>
        <w:jc w:val="both"/>
        <w:rPr>
          <w:rFonts w:ascii="Arial" w:hAnsi="Arial" w:cs="Arial"/>
        </w:rPr>
      </w:pPr>
      <w:r w:rsidRPr="00491D91">
        <w:rPr>
          <w:rFonts w:ascii="Arial" w:hAnsi="Arial" w:cs="Arial"/>
        </w:rPr>
        <w:t>проекты, для реализации которых создаются организации с участием муниципального образования;</w:t>
      </w:r>
    </w:p>
    <w:p w:rsidR="00491D91" w:rsidRPr="00491D91" w:rsidRDefault="00491D91" w:rsidP="00050E59">
      <w:pPr>
        <w:pStyle w:val="aa"/>
        <w:numPr>
          <w:ilvl w:val="0"/>
          <w:numId w:val="11"/>
        </w:numPr>
        <w:jc w:val="both"/>
        <w:rPr>
          <w:rFonts w:ascii="Arial" w:hAnsi="Arial" w:cs="Arial"/>
        </w:rPr>
      </w:pPr>
      <w:r w:rsidRPr="00491D91">
        <w:rPr>
          <w:rFonts w:ascii="Arial" w:hAnsi="Arial" w:cs="Arial"/>
        </w:rPr>
        <w:t>проекты, для реализации которых создаются организации с участием действующих ресурсоснабжающих организаций.</w:t>
      </w:r>
    </w:p>
    <w:p w:rsidR="00491D91" w:rsidRPr="00491D91" w:rsidRDefault="00491D91" w:rsidP="00050E59">
      <w:pPr>
        <w:jc w:val="both"/>
        <w:rPr>
          <w:rFonts w:ascii="Arial" w:hAnsi="Arial" w:cs="Arial"/>
        </w:rPr>
      </w:pPr>
      <w:r>
        <w:rPr>
          <w:rFonts w:ascii="Arial" w:hAnsi="Arial" w:cs="Arial"/>
        </w:rPr>
        <w:t xml:space="preserve">           </w:t>
      </w:r>
      <w:r w:rsidRPr="00491D91">
        <w:rPr>
          <w:rFonts w:ascii="Arial" w:hAnsi="Arial" w:cs="Arial"/>
        </w:rPr>
        <w:t>Основной формой реализации Программы является разработка инвестиционных программ организаций коммунального комплекса (водоснабжения, водоотведения), организаций, осуществляющих регулируемые виды деятельности в сфере электроснабжения, теплоснабжения, газоснабжения, утилизации ТБО.</w:t>
      </w:r>
    </w:p>
    <w:p w:rsidR="00491D91" w:rsidRPr="00491D91" w:rsidRDefault="00491D91" w:rsidP="00050E59">
      <w:pPr>
        <w:jc w:val="both"/>
        <w:rPr>
          <w:rFonts w:ascii="Arial" w:hAnsi="Arial" w:cs="Arial"/>
        </w:rPr>
      </w:pPr>
      <w:r>
        <w:rPr>
          <w:rFonts w:ascii="Arial" w:hAnsi="Arial" w:cs="Arial"/>
        </w:rPr>
        <w:t xml:space="preserve">          </w:t>
      </w:r>
      <w:r w:rsidRPr="00491D91">
        <w:rPr>
          <w:rFonts w:ascii="Arial" w:hAnsi="Arial" w:cs="Arial"/>
        </w:rPr>
        <w:t>Выбор формы реализации инвестиционных проектов определяется структурой источников финансирования мероприятий и степенью участия организаций коммунального комплекса в их реализации.</w:t>
      </w:r>
    </w:p>
    <w:p w:rsidR="00491D91" w:rsidRPr="00491D91" w:rsidRDefault="00491D91" w:rsidP="00050E59">
      <w:pPr>
        <w:jc w:val="both"/>
        <w:rPr>
          <w:rFonts w:ascii="Arial" w:hAnsi="Arial" w:cs="Arial"/>
        </w:rPr>
      </w:pPr>
      <w:r>
        <w:rPr>
          <w:rFonts w:ascii="Arial" w:hAnsi="Arial" w:cs="Arial"/>
        </w:rPr>
        <w:t xml:space="preserve">          </w:t>
      </w:r>
      <w:r w:rsidRPr="00491D91">
        <w:rPr>
          <w:rFonts w:ascii="Arial" w:hAnsi="Arial" w:cs="Arial"/>
        </w:rPr>
        <w:t>Выбор формы реализации инвестиционных проектов должен основываться совокупной оценке следующих критериев:</w:t>
      </w:r>
    </w:p>
    <w:p w:rsidR="00491D91" w:rsidRPr="00491D91" w:rsidRDefault="00491D91" w:rsidP="00050E59">
      <w:pPr>
        <w:pStyle w:val="aa"/>
        <w:numPr>
          <w:ilvl w:val="0"/>
          <w:numId w:val="11"/>
        </w:numPr>
        <w:jc w:val="both"/>
        <w:rPr>
          <w:rFonts w:ascii="Arial" w:hAnsi="Arial" w:cs="Arial"/>
        </w:rPr>
      </w:pPr>
      <w:r w:rsidRPr="00491D91">
        <w:rPr>
          <w:rFonts w:ascii="Arial" w:hAnsi="Arial" w:cs="Arial"/>
        </w:rPr>
        <w:t>источник финансирования инвестиционных проектов (бюджетный, внебюджетный);</w:t>
      </w:r>
    </w:p>
    <w:p w:rsidR="00491D91" w:rsidRDefault="00491D91" w:rsidP="00050E59">
      <w:pPr>
        <w:pStyle w:val="aa"/>
        <w:numPr>
          <w:ilvl w:val="0"/>
          <w:numId w:val="11"/>
        </w:numPr>
        <w:jc w:val="both"/>
        <w:rPr>
          <w:rFonts w:ascii="Arial" w:hAnsi="Arial" w:cs="Arial"/>
        </w:rPr>
      </w:pPr>
      <w:r w:rsidRPr="00491D91">
        <w:rPr>
          <w:rFonts w:ascii="Arial" w:hAnsi="Arial" w:cs="Arial"/>
        </w:rPr>
        <w:t>технологическая связанность реализуемых инвестиционных проектов с существующей коммунальной инфраструктурой;</w:t>
      </w:r>
    </w:p>
    <w:p w:rsidR="004B6629" w:rsidRDefault="004B6629" w:rsidP="004B6629">
      <w:pPr>
        <w:jc w:val="both"/>
        <w:rPr>
          <w:rFonts w:ascii="Arial" w:hAnsi="Arial" w:cs="Arial"/>
        </w:rPr>
      </w:pPr>
    </w:p>
    <w:p w:rsidR="004B6629" w:rsidRDefault="00EB5EC3" w:rsidP="00EB5EC3">
      <w:pPr>
        <w:jc w:val="right"/>
        <w:rPr>
          <w:rFonts w:ascii="Arial" w:hAnsi="Arial" w:cs="Arial"/>
        </w:rPr>
      </w:pPr>
      <w:r>
        <w:rPr>
          <w:rFonts w:ascii="Arial" w:hAnsi="Arial" w:cs="Arial"/>
        </w:rPr>
        <w:t>24</w:t>
      </w:r>
    </w:p>
    <w:p w:rsidR="004B6629" w:rsidRDefault="004B6629" w:rsidP="004B6629">
      <w:pPr>
        <w:jc w:val="both"/>
        <w:rPr>
          <w:rFonts w:ascii="Arial" w:hAnsi="Arial" w:cs="Arial"/>
        </w:rPr>
      </w:pPr>
    </w:p>
    <w:p w:rsidR="004B6629" w:rsidRDefault="004B6629" w:rsidP="004B6629">
      <w:pPr>
        <w:jc w:val="both"/>
        <w:rPr>
          <w:rFonts w:ascii="Arial" w:hAnsi="Arial" w:cs="Arial"/>
        </w:rPr>
      </w:pPr>
    </w:p>
    <w:p w:rsidR="004B6629" w:rsidRDefault="004B6629" w:rsidP="004B6629">
      <w:pPr>
        <w:jc w:val="both"/>
        <w:rPr>
          <w:rFonts w:ascii="Arial" w:hAnsi="Arial" w:cs="Arial"/>
        </w:rPr>
      </w:pPr>
    </w:p>
    <w:p w:rsidR="004B6629" w:rsidRDefault="004B6629" w:rsidP="004B6629">
      <w:pPr>
        <w:jc w:val="both"/>
        <w:rPr>
          <w:rFonts w:ascii="Arial" w:hAnsi="Arial" w:cs="Arial"/>
        </w:rPr>
      </w:pPr>
    </w:p>
    <w:p w:rsidR="004B6629" w:rsidRPr="004B6629" w:rsidRDefault="004B6629" w:rsidP="004B6629">
      <w:pPr>
        <w:jc w:val="both"/>
        <w:rPr>
          <w:rFonts w:ascii="Arial" w:hAnsi="Arial" w:cs="Arial"/>
        </w:rPr>
      </w:pPr>
    </w:p>
    <w:p w:rsidR="00491D91" w:rsidRPr="00491D91" w:rsidRDefault="00491D91" w:rsidP="00050E59">
      <w:pPr>
        <w:pStyle w:val="aa"/>
        <w:numPr>
          <w:ilvl w:val="0"/>
          <w:numId w:val="11"/>
        </w:numPr>
        <w:jc w:val="both"/>
        <w:rPr>
          <w:rFonts w:ascii="Arial" w:hAnsi="Arial" w:cs="Arial"/>
        </w:rPr>
      </w:pPr>
      <w:r w:rsidRPr="00491D91">
        <w:rPr>
          <w:rFonts w:ascii="Arial" w:hAnsi="Arial" w:cs="Arial"/>
        </w:rPr>
        <w:t>экономическая целесообразность выбора формы реализации инвестиционных проектов, основанная на сопоставлении расходов на организацию данных форм.</w:t>
      </w:r>
    </w:p>
    <w:p w:rsidR="00491D91" w:rsidRPr="00491D91" w:rsidRDefault="00491D91" w:rsidP="00050E59">
      <w:pPr>
        <w:jc w:val="both"/>
        <w:rPr>
          <w:rFonts w:ascii="Arial" w:hAnsi="Arial" w:cs="Arial"/>
        </w:rPr>
      </w:pPr>
      <w:r>
        <w:rPr>
          <w:rFonts w:ascii="Arial" w:hAnsi="Arial" w:cs="Arial"/>
        </w:rPr>
        <w:t xml:space="preserve">           </w:t>
      </w:r>
      <w:r w:rsidRPr="00491D91">
        <w:rPr>
          <w:rFonts w:ascii="Arial" w:hAnsi="Arial" w:cs="Arial"/>
        </w:rPr>
        <w:t>Особенности принятия инвестиционных программ организаций коммунального комплекса</w:t>
      </w:r>
    </w:p>
    <w:p w:rsidR="00491D91" w:rsidRPr="00491D91" w:rsidRDefault="00050E59" w:rsidP="00050E59">
      <w:pPr>
        <w:jc w:val="both"/>
        <w:rPr>
          <w:rFonts w:ascii="Arial" w:hAnsi="Arial" w:cs="Arial"/>
        </w:rPr>
      </w:pPr>
      <w:r>
        <w:rPr>
          <w:rFonts w:ascii="Arial" w:hAnsi="Arial" w:cs="Arial"/>
        </w:rPr>
        <w:t xml:space="preserve">           </w:t>
      </w:r>
      <w:r w:rsidR="00491D91" w:rsidRPr="00491D91">
        <w:rPr>
          <w:rFonts w:ascii="Arial" w:hAnsi="Arial" w:cs="Arial"/>
        </w:rPr>
        <w:t>Инвестиционная программа организации коммунального комплекса по развитию системы коммунальной инфраструктуры - определяемая органами местного самоуправления для организации коммунального комплекса программа финансирования строительства и (или) модернизации системы коммунальной инфраструктуры и объектов, используемых для утилизации (захоронения) бытовых отходов, в целях реализации программы комплексного развития систем коммунальной инфраструктуры (далее также - инвестиционная программа).</w:t>
      </w:r>
    </w:p>
    <w:p w:rsidR="00491D91" w:rsidRPr="00491D91" w:rsidRDefault="00050E59" w:rsidP="00050E59">
      <w:pPr>
        <w:jc w:val="both"/>
        <w:rPr>
          <w:rFonts w:ascii="Arial" w:hAnsi="Arial" w:cs="Arial"/>
        </w:rPr>
      </w:pPr>
      <w:r>
        <w:rPr>
          <w:rFonts w:ascii="Arial" w:hAnsi="Arial" w:cs="Arial"/>
        </w:rPr>
        <w:t xml:space="preserve">           </w:t>
      </w:r>
      <w:r w:rsidR="00491D91" w:rsidRPr="00491D91">
        <w:rPr>
          <w:rFonts w:ascii="Arial" w:hAnsi="Arial" w:cs="Arial"/>
        </w:rPr>
        <w:t>Инвестиционные программы организаций коммунального комплекса утверждаются органами местного самоуправления.</w:t>
      </w:r>
    </w:p>
    <w:p w:rsidR="00176561" w:rsidRPr="00176561" w:rsidRDefault="00050E59" w:rsidP="00156666">
      <w:pPr>
        <w:jc w:val="both"/>
        <w:rPr>
          <w:rFonts w:ascii="Arial" w:hAnsi="Arial" w:cs="Arial"/>
        </w:rPr>
      </w:pPr>
      <w:r>
        <w:rPr>
          <w:rFonts w:ascii="Arial" w:hAnsi="Arial" w:cs="Arial"/>
        </w:rPr>
        <w:t xml:space="preserve">           </w:t>
      </w:r>
      <w:r w:rsidR="00491D91" w:rsidRPr="00491D91">
        <w:rPr>
          <w:rFonts w:ascii="Arial" w:hAnsi="Arial" w:cs="Arial"/>
        </w:rPr>
        <w:t>Согласно требованиям Федерального закона от 30.12.2004 № 210-ФЗ «Об основах регулирования тарифов организаций коммунального комплекса» на основании программы комплексного развития систем коммунальной инфраструктуры органы местного самоуправления разрабатывают технические задания на разработку инвестиционных программ организаций коммунального комплекса, на основании которых организации</w:t>
      </w:r>
      <w:r w:rsidR="00176561">
        <w:rPr>
          <w:rFonts w:ascii="Arial" w:hAnsi="Arial" w:cs="Arial"/>
        </w:rPr>
        <w:t xml:space="preserve"> </w:t>
      </w:r>
      <w:r w:rsidR="00176561" w:rsidRPr="00176561">
        <w:rPr>
          <w:rFonts w:ascii="Arial" w:hAnsi="Arial" w:cs="Arial"/>
        </w:rPr>
        <w:t>разрабатывают инвестиционные программы и определяют финансовые потребности на их реализацию.</w:t>
      </w:r>
    </w:p>
    <w:p w:rsidR="00176561" w:rsidRDefault="00176561" w:rsidP="00156666">
      <w:pPr>
        <w:jc w:val="both"/>
        <w:rPr>
          <w:rFonts w:ascii="Arial" w:hAnsi="Arial" w:cs="Arial"/>
        </w:rPr>
      </w:pPr>
      <w:r>
        <w:rPr>
          <w:rFonts w:ascii="Arial" w:hAnsi="Arial" w:cs="Arial"/>
        </w:rPr>
        <w:t xml:space="preserve">            </w:t>
      </w:r>
      <w:r w:rsidRPr="00176561">
        <w:rPr>
          <w:rFonts w:ascii="Arial" w:hAnsi="Arial" w:cs="Arial"/>
        </w:rPr>
        <w:t>Источниками покрытия финансовых потребностей инвестиционных программ являются надбавки к тарифам для потребителей и плата за подключение к сетям инженерной инфраструктуры. Предложения о размере надбавки к ценам (тарифам) для потребителей и соответствующей надбавке к тарифам на товары и услуги организации коммунального комплекса, а также предложения о размерах тарифа на подключение к системе коммунальной инфраструктуры и тарифа организации коммунального комплекса на подключение подготавливает орган регулирования.</w:t>
      </w:r>
    </w:p>
    <w:p w:rsidR="00176561" w:rsidRDefault="00176561" w:rsidP="00156666">
      <w:pPr>
        <w:jc w:val="both"/>
        <w:rPr>
          <w:rFonts w:ascii="Arial" w:hAnsi="Arial" w:cs="Arial"/>
          <w:b/>
          <w:bCs/>
        </w:rPr>
      </w:pPr>
    </w:p>
    <w:p w:rsidR="00176561" w:rsidRPr="00176561" w:rsidRDefault="00176561" w:rsidP="00156666">
      <w:pPr>
        <w:jc w:val="both"/>
        <w:rPr>
          <w:rFonts w:ascii="Arial" w:hAnsi="Arial" w:cs="Arial"/>
          <w:b/>
          <w:bCs/>
        </w:rPr>
      </w:pPr>
      <w:r>
        <w:rPr>
          <w:rFonts w:ascii="Arial" w:hAnsi="Arial" w:cs="Arial"/>
          <w:b/>
          <w:bCs/>
        </w:rPr>
        <w:t xml:space="preserve">            </w:t>
      </w:r>
      <w:r w:rsidRPr="00176561">
        <w:rPr>
          <w:rFonts w:ascii="Arial" w:hAnsi="Arial" w:cs="Arial"/>
          <w:b/>
          <w:bCs/>
        </w:rPr>
        <w:t>Особенности принятия инвестиционных программ организаций, осуществляющих регулируемые виды деятельности в сфере теплоснабжения</w:t>
      </w:r>
    </w:p>
    <w:p w:rsidR="00176561" w:rsidRPr="00176561" w:rsidRDefault="00176561" w:rsidP="00156666">
      <w:pPr>
        <w:jc w:val="both"/>
        <w:rPr>
          <w:rFonts w:ascii="Arial" w:hAnsi="Arial" w:cs="Arial"/>
        </w:rPr>
      </w:pPr>
      <w:r>
        <w:rPr>
          <w:rFonts w:ascii="Arial" w:hAnsi="Arial" w:cs="Arial"/>
        </w:rPr>
        <w:t xml:space="preserve">            </w:t>
      </w:r>
      <w:r w:rsidRPr="00176561">
        <w:rPr>
          <w:rFonts w:ascii="Arial" w:hAnsi="Arial" w:cs="Arial"/>
        </w:rPr>
        <w:t>Инвестиционная программа организации, осуществляющей регулируемые виды деятельности в сфере теплоснабжения, - программа финансирования мероприятий организации, осуществляющей регулируемые виды деятельности в сфере теплоснабжения, по строительству, капитальному ремонту,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теплопотребляющих установок потребителей тепловой энергии к системе теплоснабжения.</w:t>
      </w:r>
    </w:p>
    <w:p w:rsidR="00176561" w:rsidRPr="00176561" w:rsidRDefault="00176561" w:rsidP="00156666">
      <w:pPr>
        <w:jc w:val="both"/>
        <w:rPr>
          <w:rFonts w:ascii="Arial" w:hAnsi="Arial" w:cs="Arial"/>
        </w:rPr>
      </w:pPr>
      <w:r>
        <w:rPr>
          <w:rFonts w:ascii="Arial" w:hAnsi="Arial" w:cs="Arial"/>
        </w:rPr>
        <w:t xml:space="preserve">           </w:t>
      </w:r>
      <w:r w:rsidRPr="00176561">
        <w:rPr>
          <w:rFonts w:ascii="Arial" w:hAnsi="Arial" w:cs="Arial"/>
        </w:rPr>
        <w:t>Инвестиционные программы организаций, осуществляющих регулируемые виды деятельности в сфере теплоснабжения, согласно требованиям Федерального закона от 27.07.2010 № 190-ФЗ «О теплоснабжении» утверждаются органами государственной власти субъектов Российской Федерации по согласованию с органами местного самоуправления.</w:t>
      </w:r>
    </w:p>
    <w:p w:rsidR="00176561" w:rsidRPr="00176561" w:rsidRDefault="00176561" w:rsidP="00156666">
      <w:pPr>
        <w:jc w:val="both"/>
        <w:rPr>
          <w:rFonts w:ascii="Arial" w:hAnsi="Arial" w:cs="Arial"/>
        </w:rPr>
      </w:pPr>
      <w:r>
        <w:rPr>
          <w:rFonts w:ascii="Arial" w:hAnsi="Arial" w:cs="Arial"/>
        </w:rPr>
        <w:t xml:space="preserve">          </w:t>
      </w:r>
      <w:r w:rsidRPr="00176561">
        <w:rPr>
          <w:rFonts w:ascii="Arial" w:hAnsi="Arial" w:cs="Arial"/>
        </w:rPr>
        <w:t>Правила согласования и утверждения инвестиционных программ организаций, осуществляющих регулируемые виды деятельности в сфере теплоснабжения, утверждает Правительство Российской Федерации.</w:t>
      </w:r>
    </w:p>
    <w:p w:rsidR="00176561" w:rsidRDefault="00156666" w:rsidP="00156666">
      <w:pPr>
        <w:jc w:val="both"/>
        <w:rPr>
          <w:rFonts w:ascii="Arial" w:hAnsi="Arial" w:cs="Arial"/>
        </w:rPr>
      </w:pPr>
      <w:r>
        <w:rPr>
          <w:rFonts w:ascii="Arial" w:hAnsi="Arial" w:cs="Arial"/>
        </w:rPr>
        <w:t xml:space="preserve">          </w:t>
      </w:r>
      <w:r w:rsidR="00176561" w:rsidRPr="00176561">
        <w:rPr>
          <w:rFonts w:ascii="Arial" w:hAnsi="Arial" w:cs="Arial"/>
        </w:rPr>
        <w:t>Источниками покрытия финансовых потребностей инвестиционных программ организаций - производителей товаров и услуг в сфере теплоснабжения определяются согласно Правилам, утвержденным Постановлением Правительства РФ от 23.07.2007 № 464 «Об утверждении правил финансирования инвестиционных программ организаций коммунального комплекса - производителей товаров и услуг в сфере теплоснабжения».</w:t>
      </w:r>
    </w:p>
    <w:p w:rsidR="004B6629" w:rsidRDefault="004B6629" w:rsidP="00156666">
      <w:pPr>
        <w:jc w:val="both"/>
        <w:rPr>
          <w:rFonts w:ascii="Arial" w:hAnsi="Arial" w:cs="Arial"/>
        </w:rPr>
      </w:pPr>
    </w:p>
    <w:p w:rsidR="004B6629" w:rsidRDefault="004B6629" w:rsidP="00156666">
      <w:pPr>
        <w:jc w:val="both"/>
        <w:rPr>
          <w:rFonts w:ascii="Arial" w:hAnsi="Arial" w:cs="Arial"/>
        </w:rPr>
      </w:pPr>
    </w:p>
    <w:p w:rsidR="004B6629" w:rsidRDefault="004B6629" w:rsidP="00156666">
      <w:pPr>
        <w:jc w:val="both"/>
        <w:rPr>
          <w:rFonts w:ascii="Arial" w:hAnsi="Arial" w:cs="Arial"/>
        </w:rPr>
      </w:pPr>
    </w:p>
    <w:p w:rsidR="004B6629" w:rsidRDefault="00EB5EC3" w:rsidP="00EB5EC3">
      <w:pPr>
        <w:jc w:val="right"/>
        <w:rPr>
          <w:rFonts w:ascii="Arial" w:hAnsi="Arial" w:cs="Arial"/>
        </w:rPr>
      </w:pPr>
      <w:r>
        <w:rPr>
          <w:rFonts w:ascii="Arial" w:hAnsi="Arial" w:cs="Arial"/>
        </w:rPr>
        <w:t>25</w:t>
      </w:r>
    </w:p>
    <w:p w:rsidR="004B6629" w:rsidRDefault="004B6629" w:rsidP="00156666">
      <w:pPr>
        <w:jc w:val="both"/>
        <w:rPr>
          <w:rFonts w:ascii="Arial" w:hAnsi="Arial" w:cs="Arial"/>
        </w:rPr>
      </w:pPr>
    </w:p>
    <w:p w:rsidR="004B6629" w:rsidRDefault="004B6629" w:rsidP="00156666">
      <w:pPr>
        <w:jc w:val="both"/>
        <w:rPr>
          <w:rFonts w:ascii="Arial" w:hAnsi="Arial" w:cs="Arial"/>
        </w:rPr>
      </w:pPr>
    </w:p>
    <w:p w:rsidR="004B6629" w:rsidRDefault="004B6629" w:rsidP="00156666">
      <w:pPr>
        <w:jc w:val="both"/>
        <w:rPr>
          <w:rFonts w:ascii="Arial" w:hAnsi="Arial" w:cs="Arial"/>
        </w:rPr>
      </w:pPr>
    </w:p>
    <w:p w:rsidR="004B6629" w:rsidRPr="00176561" w:rsidRDefault="004B6629" w:rsidP="00156666">
      <w:pPr>
        <w:jc w:val="both"/>
        <w:rPr>
          <w:rFonts w:ascii="Arial" w:hAnsi="Arial" w:cs="Arial"/>
        </w:rPr>
      </w:pPr>
    </w:p>
    <w:p w:rsidR="00176561" w:rsidRPr="00176561" w:rsidRDefault="00156666" w:rsidP="00156666">
      <w:pPr>
        <w:jc w:val="both"/>
        <w:rPr>
          <w:rFonts w:ascii="Arial" w:hAnsi="Arial" w:cs="Arial"/>
        </w:rPr>
      </w:pPr>
      <w:r>
        <w:rPr>
          <w:rFonts w:ascii="Arial" w:hAnsi="Arial" w:cs="Arial"/>
        </w:rPr>
        <w:t xml:space="preserve">          </w:t>
      </w:r>
      <w:r w:rsidR="00176561" w:rsidRPr="00176561">
        <w:rPr>
          <w:rFonts w:ascii="Arial" w:hAnsi="Arial" w:cs="Arial"/>
        </w:rPr>
        <w:t>Инвестиционные проекты в сфере теплоснабжения планируется реализовать за счет внебюджетных источников. Возможность реализации инвестиционных проектов в сфере теплоснабжения с привлечением сторонних инвесторов на конкурсной основе должна рассматриваться с учетом условий договоров аренды имущественного комплекса.</w:t>
      </w:r>
    </w:p>
    <w:p w:rsidR="00176561" w:rsidRPr="00176561" w:rsidRDefault="00156666" w:rsidP="00156666">
      <w:pPr>
        <w:jc w:val="both"/>
        <w:rPr>
          <w:rFonts w:ascii="Arial" w:hAnsi="Arial" w:cs="Arial"/>
          <w:b/>
          <w:bCs/>
        </w:rPr>
      </w:pPr>
      <w:r>
        <w:rPr>
          <w:rFonts w:ascii="Arial" w:hAnsi="Arial" w:cs="Arial"/>
          <w:b/>
          <w:bCs/>
        </w:rPr>
        <w:t xml:space="preserve">           </w:t>
      </w:r>
      <w:r w:rsidR="00176561" w:rsidRPr="00176561">
        <w:rPr>
          <w:rFonts w:ascii="Arial" w:hAnsi="Arial" w:cs="Arial"/>
          <w:b/>
          <w:bCs/>
        </w:rPr>
        <w:t>Особенности принятия инвестиционных программ субъектов электроэнергетики</w:t>
      </w:r>
    </w:p>
    <w:p w:rsidR="00176561" w:rsidRPr="00176561" w:rsidRDefault="00156666" w:rsidP="00156666">
      <w:pPr>
        <w:jc w:val="both"/>
        <w:rPr>
          <w:rFonts w:ascii="Arial" w:hAnsi="Arial" w:cs="Arial"/>
        </w:rPr>
      </w:pPr>
      <w:r>
        <w:rPr>
          <w:rFonts w:ascii="Arial" w:hAnsi="Arial" w:cs="Arial"/>
        </w:rPr>
        <w:t xml:space="preserve">           </w:t>
      </w:r>
      <w:r w:rsidR="00176561" w:rsidRPr="00176561">
        <w:rPr>
          <w:rFonts w:ascii="Arial" w:hAnsi="Arial" w:cs="Arial"/>
        </w:rPr>
        <w:t>Инвестиционная программа субъектов электроэнергетики - совокупность всех намечаемых к реализации или реализуемых субъектом электроэнергетики инвестиционных проектов.</w:t>
      </w:r>
    </w:p>
    <w:p w:rsidR="00176561" w:rsidRPr="00176561" w:rsidRDefault="00156666" w:rsidP="00156666">
      <w:pPr>
        <w:jc w:val="both"/>
        <w:rPr>
          <w:rFonts w:ascii="Arial" w:hAnsi="Arial" w:cs="Arial"/>
        </w:rPr>
      </w:pPr>
      <w:r>
        <w:rPr>
          <w:rFonts w:ascii="Arial" w:hAnsi="Arial" w:cs="Arial"/>
        </w:rPr>
        <w:t xml:space="preserve">           </w:t>
      </w:r>
      <w:r w:rsidR="00176561" w:rsidRPr="00176561">
        <w:rPr>
          <w:rFonts w:ascii="Arial" w:hAnsi="Arial" w:cs="Arial"/>
        </w:rPr>
        <w:t>Правительство РФ в соответствии с требованиями Федерального закона от 26.03.2003 № 35-Ф3 «Об электроэнергетике» устанавливает критерии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w:t>
      </w:r>
    </w:p>
    <w:p w:rsidR="00156666" w:rsidRPr="00156666" w:rsidRDefault="00156666" w:rsidP="00156666">
      <w:pPr>
        <w:jc w:val="both"/>
        <w:rPr>
          <w:rFonts w:ascii="Arial" w:hAnsi="Arial" w:cs="Arial"/>
        </w:rPr>
      </w:pPr>
      <w:r w:rsidRPr="00156666">
        <w:rPr>
          <w:rFonts w:ascii="Arial" w:hAnsi="Arial" w:cs="Arial"/>
        </w:rPr>
        <w:t>федеральным органом исполнительной власти и (или) органами исполнительной власти субъектов Российской Федерации, и порядок утверждения (в том числе порядок согласования с органами исполнительной власти субъектов Российской Федерации) инвестиционных программ и осуществления контроля за реализацией таких программ.</w:t>
      </w:r>
    </w:p>
    <w:p w:rsidR="00156666" w:rsidRPr="00156666" w:rsidRDefault="00156666" w:rsidP="00156666">
      <w:pPr>
        <w:jc w:val="both"/>
        <w:rPr>
          <w:rFonts w:ascii="Arial" w:hAnsi="Arial" w:cs="Arial"/>
        </w:rPr>
      </w:pPr>
      <w:r>
        <w:rPr>
          <w:rFonts w:ascii="Arial" w:hAnsi="Arial" w:cs="Arial"/>
        </w:rPr>
        <w:t xml:space="preserve">           </w:t>
      </w:r>
      <w:r w:rsidRPr="00156666">
        <w:rPr>
          <w:rFonts w:ascii="Arial" w:hAnsi="Arial" w:cs="Arial"/>
        </w:rPr>
        <w:t>Правила утверждения инвестиционных программ субъектов электроэнергетики, в уставных капиталах которых участвует государство, и сетевых организаций утверждены Постановлением Правительства РФ от 01.12.2009 № 977.</w:t>
      </w:r>
    </w:p>
    <w:p w:rsidR="00156666" w:rsidRPr="00156666" w:rsidRDefault="00156666" w:rsidP="00156666">
      <w:pPr>
        <w:jc w:val="both"/>
        <w:rPr>
          <w:rFonts w:ascii="Arial" w:hAnsi="Arial" w:cs="Arial"/>
        </w:rPr>
      </w:pPr>
      <w:r>
        <w:rPr>
          <w:rFonts w:ascii="Arial" w:hAnsi="Arial" w:cs="Arial"/>
        </w:rPr>
        <w:t xml:space="preserve">           </w:t>
      </w:r>
      <w:r w:rsidRPr="00156666">
        <w:rPr>
          <w:rFonts w:ascii="Arial" w:hAnsi="Arial" w:cs="Arial"/>
        </w:rPr>
        <w:t>Источниками покрытия финансовых потребностей инвестиционных программ субъектов электроэнергетики являются инвестиционные ресурсы, включаемые в регулируемые тарифы.</w:t>
      </w:r>
    </w:p>
    <w:p w:rsidR="00156666" w:rsidRDefault="00156666" w:rsidP="00156666">
      <w:pPr>
        <w:jc w:val="both"/>
        <w:rPr>
          <w:rFonts w:ascii="Arial" w:hAnsi="Arial" w:cs="Arial"/>
        </w:rPr>
      </w:pPr>
      <w:r>
        <w:rPr>
          <w:rFonts w:ascii="Arial" w:hAnsi="Arial" w:cs="Arial"/>
        </w:rPr>
        <w:t xml:space="preserve">           </w:t>
      </w:r>
      <w:r w:rsidRPr="00156666">
        <w:rPr>
          <w:rFonts w:ascii="Arial" w:hAnsi="Arial" w:cs="Arial"/>
        </w:rPr>
        <w:t>Инвестиционные проекты в сфере электроснабжения планируется реализовать за счет внебюджетных источников и технологически связанных с инфраструктурой действующих на территории муниципального образования территориальных сетевых организаций.</w:t>
      </w:r>
    </w:p>
    <w:p w:rsidR="00156666" w:rsidRPr="00156666" w:rsidRDefault="004B6629" w:rsidP="00156666">
      <w:pPr>
        <w:jc w:val="both"/>
        <w:rPr>
          <w:rFonts w:ascii="Arial" w:hAnsi="Arial" w:cs="Arial"/>
        </w:rPr>
      </w:pPr>
      <w:r>
        <w:rPr>
          <w:rFonts w:ascii="Arial" w:hAnsi="Arial" w:cs="Arial"/>
        </w:rPr>
        <w:t xml:space="preserve">          </w:t>
      </w:r>
      <w:r w:rsidR="00156666" w:rsidRPr="00156666">
        <w:rPr>
          <w:rFonts w:ascii="Arial" w:hAnsi="Arial" w:cs="Arial"/>
        </w:rPr>
        <w:t>Исходя из приведенных условий инвестиционные проекты, реализуемые в системе электроснабжения муниципального образования, целесообразно осуществлять действующими сетевыми организациями.</w:t>
      </w:r>
    </w:p>
    <w:p w:rsidR="00156666" w:rsidRPr="00156666" w:rsidRDefault="00156666" w:rsidP="00156666">
      <w:pPr>
        <w:jc w:val="both"/>
        <w:rPr>
          <w:rFonts w:ascii="Arial" w:hAnsi="Arial" w:cs="Arial"/>
          <w:b/>
          <w:bCs/>
        </w:rPr>
      </w:pPr>
      <w:r>
        <w:rPr>
          <w:rFonts w:ascii="Arial" w:hAnsi="Arial" w:cs="Arial"/>
          <w:b/>
          <w:bCs/>
        </w:rPr>
        <w:t xml:space="preserve">          </w:t>
      </w:r>
      <w:r w:rsidRPr="00156666">
        <w:rPr>
          <w:rFonts w:ascii="Arial" w:hAnsi="Arial" w:cs="Arial"/>
          <w:b/>
          <w:bCs/>
        </w:rPr>
        <w:t>Особенности принятия программ газификации муниципальных образований и специальных надбавок к тарифам организаций, осуществляющих регулируемые виды деятельности в сфере газоснабжения</w:t>
      </w:r>
    </w:p>
    <w:p w:rsidR="00156666" w:rsidRPr="00156666" w:rsidRDefault="00156666" w:rsidP="00156666">
      <w:pPr>
        <w:jc w:val="both"/>
        <w:rPr>
          <w:rFonts w:ascii="Arial" w:hAnsi="Arial" w:cs="Arial"/>
        </w:rPr>
      </w:pPr>
      <w:r>
        <w:rPr>
          <w:rFonts w:ascii="Arial" w:hAnsi="Arial" w:cs="Arial"/>
        </w:rPr>
        <w:t xml:space="preserve">          </w:t>
      </w:r>
      <w:r w:rsidRPr="00156666">
        <w:rPr>
          <w:rFonts w:ascii="Arial" w:hAnsi="Arial" w:cs="Arial"/>
        </w:rPr>
        <w:t>В целях дальнейшего развития газификации регионов и в соответствии со статьей 17 Федерального закона от 31.03.1999 № 69-ФЗ «О газоснабжении в Российской Федерации» Правительство Российской Федерации своим Постановлением от 03.05.2001 № 335 «О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установило, что в тарифы на транспортировку газа по газораспределительным сетям могут включаться, по согласованию с газораспределительными организациями, специальные надбавки, предназначенные для финансирования программ газификации, утверждаемых органами исполнительной власти субъектов Российской Федерации.</w:t>
      </w:r>
    </w:p>
    <w:p w:rsidR="00156666" w:rsidRPr="00156666" w:rsidRDefault="00156666" w:rsidP="00156666">
      <w:pPr>
        <w:jc w:val="both"/>
        <w:rPr>
          <w:rFonts w:ascii="Arial" w:hAnsi="Arial" w:cs="Arial"/>
        </w:rPr>
      </w:pPr>
      <w:r>
        <w:rPr>
          <w:rFonts w:ascii="Arial" w:hAnsi="Arial" w:cs="Arial"/>
        </w:rPr>
        <w:t xml:space="preserve">           </w:t>
      </w:r>
      <w:r w:rsidRPr="00156666">
        <w:rPr>
          <w:rFonts w:ascii="Arial" w:hAnsi="Arial" w:cs="Arial"/>
        </w:rPr>
        <w:t>Программы газификации - это комплекс мероприятий и деятельность, направленные на осуществление перевода потенциальных потребителей на использование природного газа и поддержание надежного и безопасного газоснабжения существующих потребителей.</w:t>
      </w:r>
    </w:p>
    <w:p w:rsidR="00156666" w:rsidRPr="00156666" w:rsidRDefault="00156666" w:rsidP="00156666">
      <w:pPr>
        <w:jc w:val="both"/>
        <w:rPr>
          <w:rFonts w:ascii="Arial" w:hAnsi="Arial" w:cs="Arial"/>
        </w:rPr>
      </w:pPr>
      <w:r>
        <w:rPr>
          <w:rFonts w:ascii="Arial" w:hAnsi="Arial" w:cs="Arial"/>
        </w:rPr>
        <w:t xml:space="preserve">            </w:t>
      </w:r>
      <w:r w:rsidRPr="00156666">
        <w:rPr>
          <w:rFonts w:ascii="Arial" w:hAnsi="Arial" w:cs="Arial"/>
        </w:rPr>
        <w:t>Средства, привлекаемые за счет специальных надбавок, направляются на финансирование газификации жилищно-коммунального хозяйства, предусмотренной указанными программами.</w:t>
      </w:r>
    </w:p>
    <w:p w:rsidR="00156666" w:rsidRDefault="00156666" w:rsidP="00156666">
      <w:pPr>
        <w:jc w:val="both"/>
        <w:rPr>
          <w:rFonts w:ascii="Arial" w:hAnsi="Arial" w:cs="Arial"/>
        </w:rPr>
      </w:pPr>
      <w:r>
        <w:rPr>
          <w:rFonts w:ascii="Arial" w:hAnsi="Arial" w:cs="Arial"/>
        </w:rPr>
        <w:t xml:space="preserve">            </w:t>
      </w:r>
      <w:r w:rsidRPr="00156666">
        <w:rPr>
          <w:rFonts w:ascii="Arial" w:hAnsi="Arial" w:cs="Arial"/>
        </w:rPr>
        <w:t>Размер специальных надбавок определяется органами исполнительной власти субъектов Российской Федерации по методике, утверждаемой Федеральной службой по тарифам.</w:t>
      </w:r>
    </w:p>
    <w:p w:rsidR="00F11156" w:rsidRDefault="00F11156" w:rsidP="00156666">
      <w:pPr>
        <w:jc w:val="both"/>
        <w:rPr>
          <w:rFonts w:ascii="Arial" w:hAnsi="Arial" w:cs="Arial"/>
        </w:rPr>
      </w:pPr>
    </w:p>
    <w:p w:rsidR="00F11156" w:rsidRDefault="00EB5EC3" w:rsidP="00EB5EC3">
      <w:pPr>
        <w:jc w:val="right"/>
        <w:rPr>
          <w:rFonts w:ascii="Arial" w:hAnsi="Arial" w:cs="Arial"/>
        </w:rPr>
      </w:pPr>
      <w:r>
        <w:rPr>
          <w:rFonts w:ascii="Arial" w:hAnsi="Arial" w:cs="Arial"/>
        </w:rPr>
        <w:t>26</w:t>
      </w:r>
    </w:p>
    <w:p w:rsidR="00F11156" w:rsidRDefault="00F11156" w:rsidP="00156666">
      <w:pPr>
        <w:jc w:val="both"/>
        <w:rPr>
          <w:rFonts w:ascii="Arial" w:hAnsi="Arial" w:cs="Arial"/>
        </w:rPr>
      </w:pPr>
    </w:p>
    <w:p w:rsidR="00F11156" w:rsidRDefault="00F11156" w:rsidP="00156666">
      <w:pPr>
        <w:jc w:val="both"/>
        <w:rPr>
          <w:rFonts w:ascii="Arial" w:hAnsi="Arial" w:cs="Arial"/>
        </w:rPr>
      </w:pPr>
    </w:p>
    <w:p w:rsidR="00F11156" w:rsidRDefault="00F11156" w:rsidP="00156666">
      <w:pPr>
        <w:jc w:val="both"/>
        <w:rPr>
          <w:rFonts w:ascii="Arial" w:hAnsi="Arial" w:cs="Arial"/>
        </w:rPr>
      </w:pPr>
    </w:p>
    <w:p w:rsidR="00F11156" w:rsidRPr="00156666" w:rsidRDefault="00F11156" w:rsidP="00156666">
      <w:pPr>
        <w:jc w:val="both"/>
        <w:rPr>
          <w:rFonts w:ascii="Arial" w:hAnsi="Arial" w:cs="Arial"/>
        </w:rPr>
      </w:pPr>
    </w:p>
    <w:p w:rsidR="00156666" w:rsidRPr="00156666" w:rsidRDefault="00156666" w:rsidP="00156666">
      <w:pPr>
        <w:jc w:val="both"/>
        <w:rPr>
          <w:rFonts w:ascii="Arial" w:hAnsi="Arial" w:cs="Arial"/>
          <w:b/>
          <w:bCs/>
        </w:rPr>
      </w:pPr>
      <w:r>
        <w:rPr>
          <w:rFonts w:ascii="Arial" w:hAnsi="Arial" w:cs="Arial"/>
          <w:b/>
          <w:bCs/>
        </w:rPr>
        <w:t xml:space="preserve">            </w:t>
      </w:r>
      <w:r w:rsidRPr="00156666">
        <w:rPr>
          <w:rFonts w:ascii="Arial" w:hAnsi="Arial" w:cs="Arial"/>
          <w:b/>
          <w:bCs/>
        </w:rPr>
        <w:t>Специальные надбавки включаются в тарифы на транспортировку газа по газораспределительным сетям, установленные для соответствующей газораспределительной организации.</w:t>
      </w:r>
    </w:p>
    <w:p w:rsidR="00156666" w:rsidRDefault="00156666" w:rsidP="00F2224D">
      <w:pPr>
        <w:jc w:val="both"/>
        <w:rPr>
          <w:rFonts w:ascii="Arial" w:hAnsi="Arial" w:cs="Arial"/>
        </w:rPr>
      </w:pPr>
      <w:r>
        <w:rPr>
          <w:rFonts w:ascii="Arial" w:hAnsi="Arial" w:cs="Arial"/>
        </w:rPr>
        <w:t xml:space="preserve">             </w:t>
      </w:r>
      <w:r w:rsidRPr="00156666">
        <w:rPr>
          <w:rFonts w:ascii="Arial" w:hAnsi="Arial" w:cs="Arial"/>
        </w:rPr>
        <w:t>Методика определения размера специальных надбавок к тарифам на услуги по транспортировке газа по газораспределительным сетям для финансирования программ</w:t>
      </w:r>
    </w:p>
    <w:p w:rsidR="00F2224D" w:rsidRDefault="00F2224D" w:rsidP="00F2224D">
      <w:pPr>
        <w:tabs>
          <w:tab w:val="left" w:pos="2820"/>
        </w:tabs>
        <w:jc w:val="both"/>
        <w:rPr>
          <w:rFonts w:ascii="Arial" w:hAnsi="Arial" w:cs="Arial"/>
        </w:rPr>
      </w:pPr>
      <w:r w:rsidRPr="00F2224D">
        <w:rPr>
          <w:rFonts w:ascii="Arial" w:hAnsi="Arial" w:cs="Arial"/>
        </w:rPr>
        <w:t>газификации разработана во исполнение Федерального закона от 31.03.1999 № 69-ФЗ «О газоснабжении в Российской Федерации», Постановления Правительства Российской Федерации от 03.05.2001 № 335 «О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и утверждена приказом ФСТ от 18.11.2008 № 264-Э/5.</w:t>
      </w:r>
    </w:p>
    <w:p w:rsidR="00F2224D" w:rsidRPr="00F2224D" w:rsidRDefault="00F2224D" w:rsidP="00F2224D">
      <w:pPr>
        <w:tabs>
          <w:tab w:val="left" w:pos="2820"/>
        </w:tabs>
        <w:jc w:val="both"/>
        <w:rPr>
          <w:rFonts w:ascii="Arial" w:hAnsi="Arial" w:cs="Arial"/>
        </w:rPr>
      </w:pPr>
    </w:p>
    <w:p w:rsidR="00F2224D" w:rsidRPr="00F2224D" w:rsidRDefault="00F2224D" w:rsidP="00F2224D">
      <w:pPr>
        <w:tabs>
          <w:tab w:val="left" w:pos="2820"/>
        </w:tabs>
        <w:jc w:val="both"/>
        <w:rPr>
          <w:rFonts w:ascii="Arial" w:hAnsi="Arial" w:cs="Arial"/>
          <w:b/>
          <w:bCs/>
        </w:rPr>
      </w:pPr>
      <w:r w:rsidRPr="00F2224D">
        <w:rPr>
          <w:rFonts w:ascii="Arial" w:hAnsi="Arial" w:cs="Arial"/>
          <w:b/>
          <w:bCs/>
        </w:rPr>
        <w:t>6.3 Прогноз расходов населения на коммунальные услуги</w:t>
      </w:r>
    </w:p>
    <w:p w:rsidR="00F2224D" w:rsidRPr="00F2224D" w:rsidRDefault="00F2224D" w:rsidP="00F2224D">
      <w:pPr>
        <w:tabs>
          <w:tab w:val="left" w:pos="2820"/>
        </w:tabs>
        <w:jc w:val="both"/>
        <w:rPr>
          <w:rFonts w:ascii="Arial" w:hAnsi="Arial" w:cs="Arial"/>
        </w:rPr>
      </w:pPr>
      <w:r>
        <w:rPr>
          <w:rFonts w:ascii="Arial" w:hAnsi="Arial" w:cs="Arial"/>
        </w:rPr>
        <w:t xml:space="preserve">             </w:t>
      </w:r>
      <w:r w:rsidRPr="00F2224D">
        <w:rPr>
          <w:rFonts w:ascii="Arial" w:hAnsi="Arial" w:cs="Arial"/>
        </w:rPr>
        <w:t>Доля расходов населения на коммунальные услуги в совокупном доходе семьи в каждом конкретном году рассчитывается по фактическим статистическим данным, содержащимся в форме 22-ЖКХ (сводная) конкретного муниципального образования, а также статистическим данным о его социально-экономическом развитии (в части численности населения и среднедушевых доходов населения).</w:t>
      </w:r>
    </w:p>
    <w:p w:rsidR="00F2224D" w:rsidRPr="00F2224D" w:rsidRDefault="00F2224D" w:rsidP="00F2224D">
      <w:pPr>
        <w:tabs>
          <w:tab w:val="left" w:pos="2820"/>
        </w:tabs>
        <w:jc w:val="both"/>
        <w:rPr>
          <w:rFonts w:ascii="Arial" w:hAnsi="Arial" w:cs="Arial"/>
        </w:rPr>
      </w:pPr>
      <w:r>
        <w:rPr>
          <w:rFonts w:ascii="Arial" w:hAnsi="Arial" w:cs="Arial"/>
        </w:rPr>
        <w:t xml:space="preserve">             </w:t>
      </w:r>
      <w:r w:rsidRPr="00F2224D">
        <w:rPr>
          <w:rFonts w:ascii="Arial" w:hAnsi="Arial" w:cs="Arial"/>
        </w:rPr>
        <w:t xml:space="preserve">Согласно Приказа Министерства регионального развития Российской Федерации от 23 августа 2010 г. </w:t>
      </w:r>
      <w:r w:rsidRPr="00F2224D">
        <w:rPr>
          <w:rFonts w:ascii="Arial" w:hAnsi="Arial" w:cs="Arial"/>
          <w:lang w:val="en-US"/>
        </w:rPr>
        <w:t>N</w:t>
      </w:r>
      <w:r w:rsidRPr="00F2224D">
        <w:rPr>
          <w:rFonts w:ascii="Arial" w:hAnsi="Arial" w:cs="Arial"/>
        </w:rPr>
        <w:t xml:space="preserve"> 378 «Об утверждении методических указаний по расчету предельных индексов изменения размера платы граждан за коммунальные услуги» оценка доступности для граждан прогнозируемой платы за коммунальные услуги по критерию «доля расходов на коммунальные услуги в совокупном доходе семьи» проводится путем сопоставления прогнозируемой доли расходов средней семьи (среднего домохозяйства) на жилищно-коммунальные услуги (а в их составе на коммунальные услуги) в среднем прогнозном доходе семьи со значением соответствующего критерия.</w:t>
      </w:r>
    </w:p>
    <w:p w:rsidR="00F2224D" w:rsidRPr="00F2224D" w:rsidRDefault="00F2224D" w:rsidP="00F2224D">
      <w:pPr>
        <w:tabs>
          <w:tab w:val="left" w:pos="2820"/>
        </w:tabs>
        <w:jc w:val="both"/>
        <w:rPr>
          <w:rFonts w:ascii="Arial" w:hAnsi="Arial" w:cs="Arial"/>
        </w:rPr>
      </w:pPr>
      <w:r>
        <w:rPr>
          <w:rFonts w:ascii="Arial" w:hAnsi="Arial" w:cs="Arial"/>
        </w:rPr>
        <w:t xml:space="preserve">               </w:t>
      </w:r>
      <w:r w:rsidRPr="00F2224D">
        <w:rPr>
          <w:rFonts w:ascii="Arial" w:hAnsi="Arial" w:cs="Arial"/>
        </w:rPr>
        <w:t>Если рассчитанная доля прогнозных расходов средней семьи на коммунальные услуги в среднем прогнозном доходе семьи в рассматриваемом муниципальном образовании превышает заданное значение данного критерия, то необходим пересмотр проекта тарифов ресурсоснабжающих организаций или выделение дополнительных бюджетных средств на выплату субсидий и мер социальной поддержки населению.</w:t>
      </w:r>
    </w:p>
    <w:p w:rsidR="00F2224D" w:rsidRPr="00F2224D" w:rsidRDefault="00F2224D" w:rsidP="00F2224D">
      <w:pPr>
        <w:tabs>
          <w:tab w:val="left" w:pos="2820"/>
        </w:tabs>
        <w:jc w:val="both"/>
        <w:rPr>
          <w:rFonts w:ascii="Arial" w:hAnsi="Arial" w:cs="Arial"/>
        </w:rPr>
      </w:pPr>
      <w:r>
        <w:rPr>
          <w:rFonts w:ascii="Arial" w:hAnsi="Arial" w:cs="Arial"/>
        </w:rPr>
        <w:t xml:space="preserve">              </w:t>
      </w:r>
      <w:r w:rsidRPr="00F2224D">
        <w:rPr>
          <w:rFonts w:ascii="Arial" w:hAnsi="Arial" w:cs="Arial"/>
        </w:rPr>
        <w:t>При определении критерия доли расходов на жилищно-коммунальные услуги, а в их составе на коммунальные услуги в конкретных субъектах Российской Федерации и муниципальных образованиях учитываются среднедушевые доходы населения в них, а также обеспеченность коммунальными услугами и особенности их предоставления.</w:t>
      </w:r>
    </w:p>
    <w:p w:rsidR="00F2224D" w:rsidRDefault="00F2224D" w:rsidP="003D28F5">
      <w:pPr>
        <w:jc w:val="both"/>
        <w:rPr>
          <w:rFonts w:ascii="Arial" w:hAnsi="Arial" w:cs="Arial"/>
        </w:rPr>
      </w:pPr>
    </w:p>
    <w:p w:rsidR="00F2224D" w:rsidRPr="00F2224D" w:rsidRDefault="00F2224D" w:rsidP="003D28F5">
      <w:pPr>
        <w:jc w:val="both"/>
        <w:rPr>
          <w:rFonts w:ascii="Arial" w:hAnsi="Arial" w:cs="Arial"/>
          <w:b/>
          <w:bCs/>
        </w:rPr>
      </w:pPr>
      <w:r>
        <w:rPr>
          <w:rFonts w:ascii="Arial" w:hAnsi="Arial" w:cs="Arial"/>
          <w:b/>
          <w:bCs/>
        </w:rPr>
        <w:t xml:space="preserve">              </w:t>
      </w:r>
      <w:r w:rsidRPr="00F2224D">
        <w:rPr>
          <w:rFonts w:ascii="Arial" w:hAnsi="Arial" w:cs="Arial"/>
          <w:b/>
          <w:bCs/>
        </w:rPr>
        <w:t>7. Управление программой.</w:t>
      </w:r>
    </w:p>
    <w:p w:rsidR="00F2224D" w:rsidRDefault="00F2224D" w:rsidP="003D28F5">
      <w:pPr>
        <w:jc w:val="both"/>
        <w:rPr>
          <w:rFonts w:ascii="Arial" w:hAnsi="Arial" w:cs="Arial"/>
        </w:rPr>
      </w:pPr>
    </w:p>
    <w:p w:rsidR="00F2224D" w:rsidRPr="00F2224D" w:rsidRDefault="00F2224D" w:rsidP="003D28F5">
      <w:pPr>
        <w:jc w:val="both"/>
        <w:rPr>
          <w:rFonts w:ascii="Arial" w:hAnsi="Arial" w:cs="Arial"/>
        </w:rPr>
      </w:pPr>
      <w:r>
        <w:rPr>
          <w:rFonts w:ascii="Arial" w:hAnsi="Arial" w:cs="Arial"/>
        </w:rPr>
        <w:t xml:space="preserve">              </w:t>
      </w:r>
      <w:r w:rsidRPr="00F2224D">
        <w:rPr>
          <w:rFonts w:ascii="Arial" w:hAnsi="Arial" w:cs="Arial"/>
        </w:rPr>
        <w:t>Система управления Программой и контроль хода ее выполнения определяется в соответствии с требованиями действующего федерального, регионального и муниципального законодательства.</w:t>
      </w:r>
    </w:p>
    <w:p w:rsidR="00F2224D" w:rsidRPr="00F2224D" w:rsidRDefault="00F2224D" w:rsidP="003D28F5">
      <w:pPr>
        <w:jc w:val="both"/>
        <w:rPr>
          <w:rFonts w:ascii="Arial" w:hAnsi="Arial" w:cs="Arial"/>
        </w:rPr>
      </w:pPr>
      <w:r>
        <w:rPr>
          <w:rFonts w:ascii="Arial" w:hAnsi="Arial" w:cs="Arial"/>
        </w:rPr>
        <w:t xml:space="preserve">              </w:t>
      </w:r>
      <w:r w:rsidRPr="00F2224D">
        <w:rPr>
          <w:rFonts w:ascii="Arial" w:hAnsi="Arial" w:cs="Arial"/>
        </w:rPr>
        <w:t>Механизм реализации Программы базируется на принципах разграничения полномочий и ответственности всех исполнителей Программы.</w:t>
      </w:r>
    </w:p>
    <w:p w:rsidR="00F2224D" w:rsidRPr="00F2224D" w:rsidRDefault="00F2224D" w:rsidP="003D28F5">
      <w:pPr>
        <w:jc w:val="both"/>
        <w:rPr>
          <w:rFonts w:ascii="Arial" w:hAnsi="Arial" w:cs="Arial"/>
        </w:rPr>
      </w:pPr>
      <w:r>
        <w:rPr>
          <w:rFonts w:ascii="Arial" w:hAnsi="Arial" w:cs="Arial"/>
        </w:rPr>
        <w:t xml:space="preserve">              </w:t>
      </w:r>
      <w:r w:rsidRPr="00F2224D">
        <w:rPr>
          <w:rFonts w:ascii="Arial" w:hAnsi="Arial" w:cs="Arial"/>
        </w:rPr>
        <w:t>Заказчиком Программы является администрация Копёнкинского сельского поселения. Ответственным за реализацию Программы является администрация Муниципального образования. При реализации Программы назначаются координаторы Программы, обеспечивающее общее управление реализацией конкретных мероприятий Программы. Координаторы Программы несут ответственность за своевременность и эффективность действий по реализации программных мероприятий, а также за достижение утвержденных значений целевых показателей эффективности развития систем коммунальной инфраструктуры Муниципального образования.</w:t>
      </w:r>
    </w:p>
    <w:p w:rsidR="00F2224D" w:rsidRDefault="00F2224D" w:rsidP="003D28F5">
      <w:pPr>
        <w:jc w:val="both"/>
        <w:rPr>
          <w:rFonts w:ascii="Arial" w:hAnsi="Arial" w:cs="Arial"/>
        </w:rPr>
      </w:pPr>
      <w:r>
        <w:rPr>
          <w:rFonts w:ascii="Arial" w:hAnsi="Arial" w:cs="Arial"/>
        </w:rPr>
        <w:t xml:space="preserve">             </w:t>
      </w:r>
      <w:r w:rsidRPr="00F2224D">
        <w:rPr>
          <w:rFonts w:ascii="Arial" w:hAnsi="Arial" w:cs="Arial"/>
        </w:rPr>
        <w:t>Программа реализуются администрацией Муниципального образования, а также предприятиями коммунального комплекса Муниципального образования, в том числе теплоснабжающей организацией и субъектами электроэнергетики муниципального образования.</w:t>
      </w:r>
    </w:p>
    <w:p w:rsidR="00F11156" w:rsidRDefault="00F11156" w:rsidP="003D28F5">
      <w:pPr>
        <w:jc w:val="both"/>
        <w:rPr>
          <w:rFonts w:ascii="Arial" w:hAnsi="Arial" w:cs="Arial"/>
        </w:rPr>
      </w:pPr>
    </w:p>
    <w:p w:rsidR="00F11156" w:rsidRDefault="00EB5EC3" w:rsidP="00EB5EC3">
      <w:pPr>
        <w:jc w:val="right"/>
        <w:rPr>
          <w:rFonts w:ascii="Arial" w:hAnsi="Arial" w:cs="Arial"/>
        </w:rPr>
      </w:pPr>
      <w:r>
        <w:rPr>
          <w:rFonts w:ascii="Arial" w:hAnsi="Arial" w:cs="Arial"/>
        </w:rPr>
        <w:t>27</w:t>
      </w:r>
    </w:p>
    <w:p w:rsidR="00F11156" w:rsidRDefault="00F11156" w:rsidP="003D28F5">
      <w:pPr>
        <w:jc w:val="both"/>
        <w:rPr>
          <w:rFonts w:ascii="Arial" w:hAnsi="Arial" w:cs="Arial"/>
        </w:rPr>
      </w:pPr>
    </w:p>
    <w:p w:rsidR="00F11156" w:rsidRDefault="00F11156" w:rsidP="003D28F5">
      <w:pPr>
        <w:jc w:val="both"/>
        <w:rPr>
          <w:rFonts w:ascii="Arial" w:hAnsi="Arial" w:cs="Arial"/>
        </w:rPr>
      </w:pPr>
    </w:p>
    <w:p w:rsidR="00F11156" w:rsidRDefault="00F11156" w:rsidP="003D28F5">
      <w:pPr>
        <w:jc w:val="both"/>
        <w:rPr>
          <w:rFonts w:ascii="Arial" w:hAnsi="Arial" w:cs="Arial"/>
        </w:rPr>
      </w:pPr>
    </w:p>
    <w:p w:rsidR="00F11156" w:rsidRPr="00F2224D" w:rsidRDefault="00F11156" w:rsidP="003D28F5">
      <w:pPr>
        <w:jc w:val="both"/>
        <w:rPr>
          <w:rFonts w:ascii="Arial" w:hAnsi="Arial" w:cs="Arial"/>
        </w:rPr>
      </w:pPr>
    </w:p>
    <w:p w:rsidR="00F2224D" w:rsidRPr="00F2224D" w:rsidRDefault="00F2224D" w:rsidP="003D28F5">
      <w:pPr>
        <w:jc w:val="both"/>
        <w:rPr>
          <w:rFonts w:ascii="Arial" w:hAnsi="Arial" w:cs="Arial"/>
        </w:rPr>
      </w:pPr>
      <w:r>
        <w:rPr>
          <w:rFonts w:ascii="Arial" w:hAnsi="Arial" w:cs="Arial"/>
        </w:rPr>
        <w:t xml:space="preserve">             </w:t>
      </w:r>
      <w:r w:rsidRPr="00F2224D">
        <w:rPr>
          <w:rFonts w:ascii="Arial" w:hAnsi="Arial" w:cs="Arial"/>
        </w:rPr>
        <w:t>Основными функциями администрации Муниципального образования по реализации Программы являются:</w:t>
      </w:r>
    </w:p>
    <w:p w:rsidR="00F2224D" w:rsidRPr="00F2224D" w:rsidRDefault="00F2224D" w:rsidP="003D28F5">
      <w:pPr>
        <w:pStyle w:val="aa"/>
        <w:numPr>
          <w:ilvl w:val="0"/>
          <w:numId w:val="11"/>
        </w:numPr>
        <w:jc w:val="both"/>
        <w:rPr>
          <w:rFonts w:ascii="Arial" w:hAnsi="Arial" w:cs="Arial"/>
        </w:rPr>
      </w:pPr>
      <w:r w:rsidRPr="00F2224D">
        <w:rPr>
          <w:rFonts w:ascii="Arial" w:hAnsi="Arial" w:cs="Arial"/>
        </w:rPr>
        <w:t>оценка эффективности использования финансовых средств;</w:t>
      </w:r>
    </w:p>
    <w:p w:rsidR="004B6629" w:rsidRPr="00F11156" w:rsidRDefault="00F2224D" w:rsidP="004B6629">
      <w:pPr>
        <w:pStyle w:val="aa"/>
        <w:numPr>
          <w:ilvl w:val="0"/>
          <w:numId w:val="11"/>
        </w:numPr>
        <w:jc w:val="both"/>
        <w:rPr>
          <w:rFonts w:ascii="Arial" w:hAnsi="Arial" w:cs="Arial"/>
        </w:rPr>
      </w:pPr>
      <w:r w:rsidRPr="00F2224D">
        <w:rPr>
          <w:rFonts w:ascii="Arial" w:hAnsi="Arial" w:cs="Arial"/>
        </w:rPr>
        <w:t>вынесение заключения по вопросу возможности выделения бюджетных средств на реализацию Программы.</w:t>
      </w:r>
    </w:p>
    <w:p w:rsidR="00F2224D" w:rsidRPr="00F2224D" w:rsidRDefault="00F2224D" w:rsidP="003D28F5">
      <w:pPr>
        <w:pStyle w:val="aa"/>
        <w:numPr>
          <w:ilvl w:val="0"/>
          <w:numId w:val="11"/>
        </w:numPr>
        <w:jc w:val="both"/>
        <w:rPr>
          <w:rFonts w:ascii="Arial" w:hAnsi="Arial" w:cs="Arial"/>
        </w:rPr>
      </w:pPr>
      <w:r w:rsidRPr="00F2224D">
        <w:rPr>
          <w:rFonts w:ascii="Arial" w:hAnsi="Arial" w:cs="Arial"/>
        </w:rPr>
        <w:t>реализация мероприятий Программы;</w:t>
      </w:r>
    </w:p>
    <w:p w:rsidR="00F2224D" w:rsidRPr="00F2224D" w:rsidRDefault="00F2224D" w:rsidP="003D28F5">
      <w:pPr>
        <w:pStyle w:val="aa"/>
        <w:numPr>
          <w:ilvl w:val="0"/>
          <w:numId w:val="11"/>
        </w:numPr>
        <w:jc w:val="both"/>
        <w:rPr>
          <w:rFonts w:ascii="Arial" w:hAnsi="Arial" w:cs="Arial"/>
        </w:rPr>
      </w:pPr>
      <w:r w:rsidRPr="00F2224D">
        <w:rPr>
          <w:rFonts w:ascii="Arial" w:hAnsi="Arial" w:cs="Arial"/>
        </w:rPr>
        <w:t>подготовка и уточнение перечня программных мероприятий и финансовых потребностей на их реализацию;</w:t>
      </w:r>
    </w:p>
    <w:p w:rsidR="00F2224D" w:rsidRPr="00F2224D" w:rsidRDefault="00F2224D" w:rsidP="003D28F5">
      <w:pPr>
        <w:pStyle w:val="aa"/>
        <w:numPr>
          <w:ilvl w:val="0"/>
          <w:numId w:val="11"/>
        </w:numPr>
        <w:jc w:val="both"/>
        <w:rPr>
          <w:rFonts w:ascii="Arial" w:hAnsi="Arial" w:cs="Arial"/>
        </w:rPr>
      </w:pPr>
      <w:r w:rsidRPr="00F2224D">
        <w:rPr>
          <w:rFonts w:ascii="Arial" w:hAnsi="Arial" w:cs="Arial"/>
        </w:rPr>
        <w:t>организационное, техническое и методическое содействие организациям, участвующим в реализации Программы;</w:t>
      </w:r>
    </w:p>
    <w:p w:rsidR="00F2224D" w:rsidRPr="003D28F5" w:rsidRDefault="00F2224D" w:rsidP="003D28F5">
      <w:pPr>
        <w:pStyle w:val="aa"/>
        <w:numPr>
          <w:ilvl w:val="0"/>
          <w:numId w:val="11"/>
        </w:numPr>
        <w:jc w:val="both"/>
        <w:rPr>
          <w:rFonts w:ascii="Arial" w:hAnsi="Arial" w:cs="Arial"/>
        </w:rPr>
      </w:pPr>
      <w:r w:rsidRPr="003D28F5">
        <w:rPr>
          <w:rFonts w:ascii="Arial" w:hAnsi="Arial" w:cs="Arial"/>
        </w:rPr>
        <w:t>обеспечение взаимодействия органов местного самоуправления Муниципального образования и организаций, участвующих в реализации Программы;</w:t>
      </w:r>
    </w:p>
    <w:p w:rsidR="00F2224D" w:rsidRPr="003D28F5" w:rsidRDefault="00F2224D" w:rsidP="003D28F5">
      <w:pPr>
        <w:pStyle w:val="aa"/>
        <w:numPr>
          <w:ilvl w:val="0"/>
          <w:numId w:val="11"/>
        </w:numPr>
        <w:jc w:val="both"/>
        <w:rPr>
          <w:rFonts w:ascii="Arial" w:hAnsi="Arial" w:cs="Arial"/>
        </w:rPr>
      </w:pPr>
      <w:r w:rsidRPr="003D28F5">
        <w:rPr>
          <w:rFonts w:ascii="Arial" w:hAnsi="Arial" w:cs="Arial"/>
        </w:rPr>
        <w:t>мониторинг и анализ реализации Программы;</w:t>
      </w:r>
    </w:p>
    <w:p w:rsidR="00F2224D" w:rsidRPr="003D28F5" w:rsidRDefault="00F2224D" w:rsidP="003D28F5">
      <w:pPr>
        <w:pStyle w:val="aa"/>
        <w:numPr>
          <w:ilvl w:val="0"/>
          <w:numId w:val="11"/>
        </w:numPr>
        <w:jc w:val="both"/>
        <w:rPr>
          <w:rFonts w:ascii="Arial" w:hAnsi="Arial" w:cs="Arial"/>
        </w:rPr>
      </w:pPr>
      <w:r w:rsidRPr="003D28F5">
        <w:rPr>
          <w:rFonts w:ascii="Arial" w:hAnsi="Arial" w:cs="Arial"/>
        </w:rPr>
        <w:t>сбор информации о ходе выполнения производственных и инвестиционных программ организаций в рамках проведения мониторинга Программы;</w:t>
      </w:r>
    </w:p>
    <w:p w:rsidR="003D28F5" w:rsidRDefault="00F2224D" w:rsidP="003D28F5">
      <w:pPr>
        <w:pStyle w:val="aa"/>
        <w:numPr>
          <w:ilvl w:val="0"/>
          <w:numId w:val="11"/>
        </w:numPr>
        <w:jc w:val="both"/>
        <w:rPr>
          <w:rFonts w:ascii="Arial" w:hAnsi="Arial" w:cs="Arial"/>
        </w:rPr>
      </w:pPr>
      <w:r w:rsidRPr="003D28F5">
        <w:rPr>
          <w:rFonts w:ascii="Arial" w:hAnsi="Arial" w:cs="Arial"/>
        </w:rPr>
        <w:t>осуществление оценки эффективности Программы и расчет целевых показателей и индикаторов реализации Программы;</w:t>
      </w:r>
    </w:p>
    <w:p w:rsidR="00F2224D" w:rsidRPr="003D28F5" w:rsidRDefault="00F2224D" w:rsidP="003D28F5">
      <w:pPr>
        <w:pStyle w:val="aa"/>
        <w:numPr>
          <w:ilvl w:val="0"/>
          <w:numId w:val="11"/>
        </w:numPr>
        <w:jc w:val="both"/>
        <w:rPr>
          <w:rFonts w:ascii="Arial" w:hAnsi="Arial" w:cs="Arial"/>
        </w:rPr>
      </w:pPr>
      <w:r w:rsidRPr="003D28F5">
        <w:rPr>
          <w:rFonts w:ascii="Arial" w:hAnsi="Arial" w:cs="Arial"/>
        </w:rPr>
        <w:t>подготовка проекта соглашения с организациями коммунального комплекса на реализацию инвестиционных программ;</w:t>
      </w:r>
    </w:p>
    <w:p w:rsidR="003D28F5" w:rsidRDefault="00F2224D" w:rsidP="003D28F5">
      <w:pPr>
        <w:pStyle w:val="aa"/>
        <w:numPr>
          <w:ilvl w:val="0"/>
          <w:numId w:val="11"/>
        </w:numPr>
        <w:jc w:val="both"/>
        <w:rPr>
          <w:rFonts w:ascii="Arial" w:hAnsi="Arial" w:cs="Arial"/>
        </w:rPr>
      </w:pPr>
      <w:r w:rsidRPr="003D28F5">
        <w:rPr>
          <w:rFonts w:ascii="Arial" w:hAnsi="Arial" w:cs="Arial"/>
        </w:rPr>
        <w:t xml:space="preserve">подготовка заключения об эффективности реализации Программы; </w:t>
      </w:r>
    </w:p>
    <w:p w:rsidR="00F2224D" w:rsidRPr="003D28F5" w:rsidRDefault="00F2224D" w:rsidP="003D28F5">
      <w:pPr>
        <w:pStyle w:val="aa"/>
        <w:numPr>
          <w:ilvl w:val="0"/>
          <w:numId w:val="11"/>
        </w:numPr>
        <w:jc w:val="both"/>
        <w:rPr>
          <w:rFonts w:ascii="Arial" w:hAnsi="Arial" w:cs="Arial"/>
        </w:rPr>
      </w:pPr>
      <w:r w:rsidRPr="003D28F5">
        <w:rPr>
          <w:rFonts w:ascii="Arial" w:hAnsi="Arial" w:cs="Arial"/>
        </w:rPr>
        <w:t>подготовка докладов о ходе реализации Программы главе администрации</w:t>
      </w:r>
    </w:p>
    <w:p w:rsidR="00F2224D" w:rsidRPr="00F2224D" w:rsidRDefault="00F2224D" w:rsidP="003D28F5">
      <w:pPr>
        <w:jc w:val="both"/>
        <w:rPr>
          <w:rFonts w:ascii="Arial" w:hAnsi="Arial" w:cs="Arial"/>
        </w:rPr>
      </w:pPr>
      <w:r w:rsidRPr="00F2224D">
        <w:rPr>
          <w:rFonts w:ascii="Arial" w:hAnsi="Arial" w:cs="Arial"/>
        </w:rPr>
        <w:t>муниципального образования и предложений о ее корректировке.</w:t>
      </w:r>
    </w:p>
    <w:p w:rsidR="003D28F5" w:rsidRPr="004B6629" w:rsidRDefault="00F2224D" w:rsidP="003D28F5">
      <w:pPr>
        <w:pStyle w:val="aa"/>
        <w:numPr>
          <w:ilvl w:val="0"/>
          <w:numId w:val="11"/>
        </w:numPr>
        <w:jc w:val="both"/>
        <w:rPr>
          <w:rFonts w:ascii="Arial" w:hAnsi="Arial" w:cs="Arial"/>
        </w:rPr>
      </w:pPr>
      <w:r w:rsidRPr="003D28F5">
        <w:rPr>
          <w:rFonts w:ascii="Arial" w:hAnsi="Arial" w:cs="Arial"/>
        </w:rPr>
        <w:t>осуществление мероприятий в сфере информационного освещения и сопровождения реализации Программы.</w:t>
      </w:r>
    </w:p>
    <w:p w:rsidR="003D28F5" w:rsidRDefault="003D28F5" w:rsidP="003D28F5">
      <w:pPr>
        <w:jc w:val="both"/>
        <w:rPr>
          <w:rFonts w:ascii="Arial" w:hAnsi="Arial" w:cs="Arial"/>
        </w:rPr>
      </w:pPr>
      <w:r>
        <w:rPr>
          <w:rFonts w:ascii="Arial" w:hAnsi="Arial" w:cs="Arial"/>
        </w:rPr>
        <w:t xml:space="preserve">          </w:t>
      </w:r>
      <w:r w:rsidR="00F2224D" w:rsidRPr="00F2224D">
        <w:rPr>
          <w:rFonts w:ascii="Arial" w:hAnsi="Arial" w:cs="Arial"/>
        </w:rPr>
        <w:t>В рамках осуществляемых полномочий администрация Муниципального образования подготавливает соответствующие необходимые документы для использования организациями, участвующими в реализации Программы.</w:t>
      </w:r>
    </w:p>
    <w:p w:rsidR="003D28F5" w:rsidRPr="003D28F5" w:rsidRDefault="003D28F5" w:rsidP="003D28F5">
      <w:pPr>
        <w:jc w:val="both"/>
        <w:rPr>
          <w:rFonts w:ascii="Arial" w:hAnsi="Arial" w:cs="Arial"/>
        </w:rPr>
      </w:pPr>
      <w:r>
        <w:rPr>
          <w:rFonts w:ascii="Arial" w:hAnsi="Arial" w:cs="Arial"/>
        </w:rPr>
        <w:t xml:space="preserve">          </w:t>
      </w:r>
      <w:r w:rsidRPr="003D28F5">
        <w:rPr>
          <w:rFonts w:ascii="Arial" w:hAnsi="Arial" w:cs="Arial"/>
        </w:rPr>
        <w:t>Общий контроль за ходом реализации Программы осуществляет Глава Муниципального образования.</w:t>
      </w:r>
    </w:p>
    <w:p w:rsidR="003D28F5" w:rsidRPr="003D28F5" w:rsidRDefault="003D28F5" w:rsidP="003D28F5">
      <w:pPr>
        <w:jc w:val="both"/>
        <w:rPr>
          <w:rFonts w:ascii="Arial" w:hAnsi="Arial" w:cs="Arial"/>
        </w:rPr>
      </w:pPr>
      <w:r>
        <w:rPr>
          <w:rFonts w:ascii="Arial" w:hAnsi="Arial" w:cs="Arial"/>
        </w:rPr>
        <w:t xml:space="preserve">          </w:t>
      </w:r>
      <w:r w:rsidRPr="003D28F5">
        <w:rPr>
          <w:rFonts w:ascii="Arial" w:hAnsi="Arial" w:cs="Arial"/>
        </w:rPr>
        <w:t>Финансовое обеспечение мероприятий Программы осуществляется за счет средств бюджета Муниципального образования, бюджета Воронежской области, а также средств организаций коммунального комплекса, осуществляющих деятельность на территории Муниципального образования, включенных в соответствующие проекты инвестиционных программ. Инвестиционными источниками организаций коммунального комплекса являются амортизация, прибыль, а также заемные средства.</w:t>
      </w:r>
    </w:p>
    <w:p w:rsidR="003D28F5" w:rsidRPr="003D28F5" w:rsidRDefault="003D28F5" w:rsidP="003D28F5">
      <w:pPr>
        <w:jc w:val="both"/>
        <w:rPr>
          <w:rFonts w:ascii="Arial" w:hAnsi="Arial" w:cs="Arial"/>
        </w:rPr>
      </w:pPr>
      <w:r>
        <w:rPr>
          <w:rFonts w:ascii="Arial" w:hAnsi="Arial" w:cs="Arial"/>
        </w:rPr>
        <w:t xml:space="preserve">            </w:t>
      </w:r>
      <w:r w:rsidRPr="003D28F5">
        <w:rPr>
          <w:rFonts w:ascii="Arial" w:hAnsi="Arial" w:cs="Arial"/>
        </w:rPr>
        <w:t>К реализации мероприятий могут привлекаться средства регионального и федерального бюджетов в рамках финансирования региональных и федеральных программ по развитию систем коммунальной инфраструктуры.</w:t>
      </w:r>
    </w:p>
    <w:p w:rsidR="003D28F5" w:rsidRPr="003D28F5" w:rsidRDefault="003D28F5" w:rsidP="003D28F5">
      <w:pPr>
        <w:jc w:val="both"/>
        <w:rPr>
          <w:rFonts w:ascii="Arial" w:hAnsi="Arial" w:cs="Arial"/>
        </w:rPr>
      </w:pPr>
      <w:r>
        <w:rPr>
          <w:rFonts w:ascii="Arial" w:hAnsi="Arial" w:cs="Arial"/>
        </w:rPr>
        <w:t xml:space="preserve">            </w:t>
      </w:r>
      <w:r w:rsidRPr="003D28F5">
        <w:rPr>
          <w:rFonts w:ascii="Arial" w:hAnsi="Arial" w:cs="Arial"/>
        </w:rPr>
        <w:t>Объемы финансирования Программы за счет средств бюджета Муниципального образования носят прогнозный характер и подлежат уточнению в установленном порядке при формировании и утверждении проекта бюджета Муниципального образования на очередной финансовый год.</w:t>
      </w:r>
    </w:p>
    <w:p w:rsidR="003D28F5" w:rsidRPr="003D28F5" w:rsidRDefault="003D28F5" w:rsidP="003D28F5">
      <w:pPr>
        <w:jc w:val="both"/>
        <w:rPr>
          <w:rFonts w:ascii="Arial" w:hAnsi="Arial" w:cs="Arial"/>
        </w:rPr>
      </w:pPr>
      <w:r>
        <w:rPr>
          <w:rFonts w:ascii="Arial" w:hAnsi="Arial" w:cs="Arial"/>
        </w:rPr>
        <w:t xml:space="preserve">           </w:t>
      </w:r>
      <w:r w:rsidRPr="003D28F5">
        <w:rPr>
          <w:rFonts w:ascii="Arial" w:hAnsi="Arial" w:cs="Arial"/>
        </w:rPr>
        <w:t>Финансирование расходов на реализацию Программы осуществляется в порядке, установленном бюджетным процессом Муниципального образования, а также долгосрочными финансово-хозяйственными планами организаций коммунального комплекса, осуществляющих свою деятельность на территории Муниципального образования.</w:t>
      </w:r>
    </w:p>
    <w:p w:rsidR="00F11156" w:rsidRDefault="003D28F5" w:rsidP="003D28F5">
      <w:pPr>
        <w:jc w:val="both"/>
        <w:rPr>
          <w:rFonts w:ascii="Arial" w:hAnsi="Arial" w:cs="Arial"/>
        </w:rPr>
      </w:pPr>
      <w:r>
        <w:rPr>
          <w:rFonts w:ascii="Arial" w:hAnsi="Arial" w:cs="Arial"/>
        </w:rPr>
        <w:t xml:space="preserve">           </w:t>
      </w:r>
      <w:r w:rsidRPr="003D28F5">
        <w:rPr>
          <w:rFonts w:ascii="Arial" w:hAnsi="Arial" w:cs="Arial"/>
        </w:rPr>
        <w:t xml:space="preserve">Инструментом реализации Программы являются инвестиционные и производственные программы организаций коммунального комплекса (в том числе в сферах электро-, тепло-, водоснабжения, водоотведения, очистки сточных вод, утилизации (захоронения) твердых бытовых отходов). Одним из источников финансирования таких программ организаций коммунального комплекса являются </w:t>
      </w:r>
    </w:p>
    <w:p w:rsidR="00F11156" w:rsidRDefault="00F11156" w:rsidP="003D28F5">
      <w:pPr>
        <w:jc w:val="both"/>
        <w:rPr>
          <w:rFonts w:ascii="Arial" w:hAnsi="Arial" w:cs="Arial"/>
        </w:rPr>
      </w:pPr>
    </w:p>
    <w:p w:rsidR="00F11156" w:rsidRDefault="00F11156" w:rsidP="003D28F5">
      <w:pPr>
        <w:jc w:val="both"/>
        <w:rPr>
          <w:rFonts w:ascii="Arial" w:hAnsi="Arial" w:cs="Arial"/>
        </w:rPr>
      </w:pPr>
    </w:p>
    <w:p w:rsidR="00F11156" w:rsidRDefault="00EB5EC3" w:rsidP="00EB5EC3">
      <w:pPr>
        <w:jc w:val="right"/>
        <w:rPr>
          <w:rFonts w:ascii="Arial" w:hAnsi="Arial" w:cs="Arial"/>
        </w:rPr>
      </w:pPr>
      <w:r>
        <w:rPr>
          <w:rFonts w:ascii="Arial" w:hAnsi="Arial" w:cs="Arial"/>
        </w:rPr>
        <w:t>28</w:t>
      </w:r>
    </w:p>
    <w:p w:rsidR="00F11156" w:rsidRDefault="00F11156" w:rsidP="003D28F5">
      <w:pPr>
        <w:jc w:val="both"/>
        <w:rPr>
          <w:rFonts w:ascii="Arial" w:hAnsi="Arial" w:cs="Arial"/>
        </w:rPr>
      </w:pPr>
    </w:p>
    <w:p w:rsidR="00F11156" w:rsidRDefault="00F11156" w:rsidP="003D28F5">
      <w:pPr>
        <w:jc w:val="both"/>
        <w:rPr>
          <w:rFonts w:ascii="Arial" w:hAnsi="Arial" w:cs="Arial"/>
        </w:rPr>
      </w:pPr>
    </w:p>
    <w:p w:rsidR="00F11156" w:rsidRDefault="00F11156" w:rsidP="003D28F5">
      <w:pPr>
        <w:jc w:val="both"/>
        <w:rPr>
          <w:rFonts w:ascii="Arial" w:hAnsi="Arial" w:cs="Arial"/>
        </w:rPr>
      </w:pPr>
    </w:p>
    <w:p w:rsidR="003D28F5" w:rsidRPr="003D28F5" w:rsidRDefault="003D28F5" w:rsidP="003D28F5">
      <w:pPr>
        <w:jc w:val="both"/>
        <w:rPr>
          <w:rFonts w:ascii="Arial" w:hAnsi="Arial" w:cs="Arial"/>
        </w:rPr>
      </w:pPr>
      <w:r w:rsidRPr="003D28F5">
        <w:rPr>
          <w:rFonts w:ascii="Arial" w:hAnsi="Arial" w:cs="Arial"/>
        </w:rPr>
        <w:t>тарифы, в том числе долгосрочные, надбавки к тарифам, инвестиционные составляющие в тарифах, утвержденные с учетом их доступности для потребителей, а также тариф на подключение (плата за подключение) к системе коммунальной инфраструктуры, получаемая от застройщиков.</w:t>
      </w:r>
    </w:p>
    <w:p w:rsidR="004B6629" w:rsidRPr="003D28F5" w:rsidRDefault="003D28F5" w:rsidP="003D28F5">
      <w:pPr>
        <w:jc w:val="both"/>
        <w:rPr>
          <w:rFonts w:ascii="Arial" w:hAnsi="Arial" w:cs="Arial"/>
        </w:rPr>
      </w:pPr>
      <w:r>
        <w:rPr>
          <w:rFonts w:ascii="Arial" w:hAnsi="Arial" w:cs="Arial"/>
        </w:rPr>
        <w:t xml:space="preserve">            </w:t>
      </w:r>
      <w:r w:rsidRPr="003D28F5">
        <w:rPr>
          <w:rFonts w:ascii="Arial" w:hAnsi="Arial" w:cs="Arial"/>
        </w:rPr>
        <w:t>При недоступности тарифов или надбавок частичное финансирование осуществляется за счет бюджетных источников.</w:t>
      </w:r>
    </w:p>
    <w:p w:rsidR="003D28F5" w:rsidRPr="003D28F5" w:rsidRDefault="003D28F5" w:rsidP="003D28F5">
      <w:pPr>
        <w:jc w:val="both"/>
        <w:rPr>
          <w:rFonts w:ascii="Arial" w:hAnsi="Arial" w:cs="Arial"/>
        </w:rPr>
      </w:pPr>
      <w:r>
        <w:rPr>
          <w:rFonts w:ascii="Arial" w:hAnsi="Arial" w:cs="Arial"/>
        </w:rPr>
        <w:t xml:space="preserve">             </w:t>
      </w:r>
      <w:r w:rsidRPr="003D28F5">
        <w:rPr>
          <w:rFonts w:ascii="Arial" w:hAnsi="Arial" w:cs="Arial"/>
        </w:rPr>
        <w:t>Установление тарифов на товары (услуги) организаций коммунального комплекса в сферах электро-, тепло-, водоснабжения, водоотведения, очистки сточных вод, утилизации (захоронения) твердых бытовых отходов, на долгосрочную перспективу, а также надбавок к тарифам (инвестиционных составляющих) должно сопровождаться заключением соглашения между, соответственно, администрацией Муниципального образования или Управлением тарифного регулирования Воронежской области и организацией коммунального комплекса.</w:t>
      </w:r>
    </w:p>
    <w:p w:rsidR="003D28F5" w:rsidRPr="003D28F5" w:rsidRDefault="003D28F5" w:rsidP="003D28F5">
      <w:pPr>
        <w:jc w:val="both"/>
        <w:rPr>
          <w:rFonts w:ascii="Arial" w:hAnsi="Arial" w:cs="Arial"/>
        </w:rPr>
      </w:pPr>
      <w:r>
        <w:rPr>
          <w:rFonts w:ascii="Arial" w:hAnsi="Arial" w:cs="Arial"/>
        </w:rPr>
        <w:t xml:space="preserve">             </w:t>
      </w:r>
      <w:r w:rsidRPr="003D28F5">
        <w:rPr>
          <w:rFonts w:ascii="Arial" w:hAnsi="Arial" w:cs="Arial"/>
        </w:rPr>
        <w:t>В данном соглашении (кроме прав, обязанностей и ответственностей сторон) должны найти отражение следующие условия: долгосрочные параметры регулирования деятельности организации коммунального комплекса; целевые показатели обеспечения надежности, сбалансированности систем, эффективности деятельности, обеспечения экологической безопасности, энергосбережения и повышения энергетической эффективности, достижение которых должно быть обеспечено в результате реализации программы, и их значения; перечень мероприятий программы и их стоимость; объемы и</w:t>
      </w:r>
    </w:p>
    <w:p w:rsidR="003D28F5" w:rsidRDefault="003D28F5" w:rsidP="003D28F5">
      <w:pPr>
        <w:jc w:val="both"/>
        <w:rPr>
          <w:rFonts w:ascii="Arial" w:hAnsi="Arial" w:cs="Arial"/>
        </w:rPr>
      </w:pPr>
      <w:r w:rsidRPr="003D28F5">
        <w:rPr>
          <w:rFonts w:ascii="Arial" w:hAnsi="Arial" w:cs="Arial"/>
        </w:rPr>
        <w:t>источники финансирования мероприятий (в том числе, собственные средства организации коммунального комплекса, бюджетные средства, заемные средства); условия пересмотра программы и долгосрочных тарифов; контроль за исполнением программы (порядок, формы, параметры и ответственные лица).</w:t>
      </w:r>
    </w:p>
    <w:p w:rsidR="003D28F5" w:rsidRPr="003D28F5" w:rsidRDefault="003D28F5" w:rsidP="003D28F5">
      <w:pPr>
        <w:jc w:val="both"/>
        <w:rPr>
          <w:rFonts w:ascii="Arial" w:hAnsi="Arial" w:cs="Arial"/>
        </w:rPr>
      </w:pPr>
      <w:r>
        <w:rPr>
          <w:rFonts w:ascii="Arial" w:hAnsi="Arial" w:cs="Arial"/>
        </w:rPr>
        <w:t xml:space="preserve">            </w:t>
      </w:r>
      <w:r w:rsidRPr="003D28F5">
        <w:rPr>
          <w:rFonts w:ascii="Arial" w:hAnsi="Arial" w:cs="Arial"/>
        </w:rPr>
        <w:t>В области теплоснабжения механизм реализации мероприятий программ должен соответствовать требованиям: Федерального закона от 27.07.2010 г. № 190-ФЗ «О теплоснабжении», Правил согласования и утверждения инвестиционных программ организаций, осуществляющих регулируемые виды деятельности в сфере теплоснабжения, Основ ценообразования в сфере теплоснабжения, Правил регулирования цен (тарифов) в сфере теплоснабжения, утверждаемых Правительством РФ.</w:t>
      </w:r>
    </w:p>
    <w:p w:rsidR="003D28F5" w:rsidRPr="003D28F5" w:rsidRDefault="003D28F5" w:rsidP="003D28F5">
      <w:pPr>
        <w:jc w:val="both"/>
        <w:rPr>
          <w:rFonts w:ascii="Arial" w:hAnsi="Arial" w:cs="Arial"/>
        </w:rPr>
      </w:pPr>
      <w:r>
        <w:rPr>
          <w:rFonts w:ascii="Arial" w:hAnsi="Arial" w:cs="Arial"/>
        </w:rPr>
        <w:t xml:space="preserve">            </w:t>
      </w:r>
      <w:r w:rsidRPr="003D28F5">
        <w:rPr>
          <w:rFonts w:ascii="Arial" w:hAnsi="Arial" w:cs="Arial"/>
        </w:rPr>
        <w:t>Внесение изменений в Программу (корректировка Программы) осуществляется по итогам анализа отчета о ходе выполнения Программы путем внесения изменений в соответствующее Решение Совета депутатов Муниципального образования, которым утверждена Программа</w:t>
      </w:r>
    </w:p>
    <w:p w:rsidR="003D28F5" w:rsidRPr="003D28F5" w:rsidRDefault="003D28F5" w:rsidP="003D28F5">
      <w:pPr>
        <w:jc w:val="both"/>
        <w:rPr>
          <w:rFonts w:ascii="Arial" w:hAnsi="Arial" w:cs="Arial"/>
        </w:rPr>
      </w:pPr>
      <w:r>
        <w:rPr>
          <w:rFonts w:ascii="Arial" w:hAnsi="Arial" w:cs="Arial"/>
        </w:rPr>
        <w:t xml:space="preserve">           </w:t>
      </w:r>
      <w:r w:rsidRPr="003D28F5">
        <w:rPr>
          <w:rFonts w:ascii="Arial" w:hAnsi="Arial" w:cs="Arial"/>
        </w:rPr>
        <w:t>Корректировка Программы осуществляется в случаях:</w:t>
      </w:r>
    </w:p>
    <w:p w:rsidR="003D28F5" w:rsidRPr="003D28F5" w:rsidRDefault="003D28F5" w:rsidP="003D28F5">
      <w:pPr>
        <w:pStyle w:val="aa"/>
        <w:numPr>
          <w:ilvl w:val="0"/>
          <w:numId w:val="11"/>
        </w:numPr>
        <w:jc w:val="both"/>
        <w:rPr>
          <w:rFonts w:ascii="Arial" w:hAnsi="Arial" w:cs="Arial"/>
        </w:rPr>
      </w:pPr>
      <w:r w:rsidRPr="003D28F5">
        <w:rPr>
          <w:rFonts w:ascii="Arial" w:hAnsi="Arial" w:cs="Arial"/>
        </w:rPr>
        <w:t>отклонений в выполнении мероприятий Программы в предшествующий период;</w:t>
      </w:r>
    </w:p>
    <w:p w:rsidR="003D28F5" w:rsidRPr="003D28F5" w:rsidRDefault="003D28F5" w:rsidP="003D28F5">
      <w:pPr>
        <w:pStyle w:val="aa"/>
        <w:numPr>
          <w:ilvl w:val="0"/>
          <w:numId w:val="11"/>
        </w:numPr>
        <w:jc w:val="both"/>
        <w:rPr>
          <w:rFonts w:ascii="Arial" w:hAnsi="Arial" w:cs="Arial"/>
        </w:rPr>
      </w:pPr>
      <w:r w:rsidRPr="003D28F5">
        <w:rPr>
          <w:rFonts w:ascii="Arial" w:hAnsi="Arial" w:cs="Arial"/>
        </w:rPr>
        <w:t>приведения объемов финансирования Программы в соответствие с фактическим уровнем цен и фактическими условиями бюджетного финансирования;</w:t>
      </w:r>
    </w:p>
    <w:p w:rsidR="003D28F5" w:rsidRPr="003D28F5" w:rsidRDefault="003D28F5" w:rsidP="003D28F5">
      <w:pPr>
        <w:pStyle w:val="aa"/>
        <w:numPr>
          <w:ilvl w:val="0"/>
          <w:numId w:val="11"/>
        </w:numPr>
        <w:jc w:val="both"/>
        <w:rPr>
          <w:rFonts w:ascii="Arial" w:hAnsi="Arial" w:cs="Arial"/>
        </w:rPr>
      </w:pPr>
      <w:r w:rsidRPr="003D28F5">
        <w:rPr>
          <w:rFonts w:ascii="Arial" w:hAnsi="Arial" w:cs="Arial"/>
        </w:rPr>
        <w:t>снижения результативности и эффективности использования средств бюджетной системы;</w:t>
      </w:r>
    </w:p>
    <w:p w:rsidR="003D28F5" w:rsidRPr="003D28F5" w:rsidRDefault="003D28F5" w:rsidP="003D28F5">
      <w:pPr>
        <w:pStyle w:val="aa"/>
        <w:numPr>
          <w:ilvl w:val="0"/>
          <w:numId w:val="11"/>
        </w:numPr>
        <w:jc w:val="both"/>
        <w:rPr>
          <w:rFonts w:ascii="Arial" w:hAnsi="Arial" w:cs="Arial"/>
        </w:rPr>
      </w:pPr>
      <w:r w:rsidRPr="003D28F5">
        <w:rPr>
          <w:rFonts w:ascii="Arial" w:hAnsi="Arial" w:cs="Arial"/>
        </w:rPr>
        <w:t>уточнения мероприятий, сроков реализации, объемов финансирования мероприятий.</w:t>
      </w:r>
    </w:p>
    <w:p w:rsidR="003D28F5" w:rsidRPr="003D28F5" w:rsidRDefault="003D28F5" w:rsidP="003D28F5">
      <w:pPr>
        <w:jc w:val="both"/>
        <w:rPr>
          <w:rFonts w:ascii="Arial" w:hAnsi="Arial" w:cs="Arial"/>
        </w:rPr>
      </w:pPr>
      <w:r>
        <w:rPr>
          <w:rFonts w:ascii="Arial" w:hAnsi="Arial" w:cs="Arial"/>
        </w:rPr>
        <w:t xml:space="preserve">            </w:t>
      </w:r>
      <w:r w:rsidRPr="003D28F5">
        <w:rPr>
          <w:rFonts w:ascii="Arial" w:hAnsi="Arial" w:cs="Arial"/>
        </w:rPr>
        <w:t>Координаторы Программы в течение 2 месяцев после утверждения отчета о ходе выполнения Программы составляют предложения по корректировке Программы и представляют их для утверждения в установленном порядке.</w:t>
      </w:r>
    </w:p>
    <w:p w:rsidR="003D28F5" w:rsidRPr="003D28F5" w:rsidRDefault="003D28F5" w:rsidP="003D28F5">
      <w:pPr>
        <w:jc w:val="both"/>
        <w:rPr>
          <w:rFonts w:ascii="Arial" w:hAnsi="Arial" w:cs="Arial"/>
        </w:rPr>
      </w:pPr>
      <w:r>
        <w:rPr>
          <w:rFonts w:ascii="Arial" w:hAnsi="Arial" w:cs="Arial"/>
        </w:rPr>
        <w:t xml:space="preserve">           </w:t>
      </w:r>
      <w:r w:rsidRPr="003D28F5">
        <w:rPr>
          <w:rFonts w:ascii="Arial" w:hAnsi="Arial" w:cs="Arial"/>
        </w:rPr>
        <w:t>Отчет о ходе выполнения Программы подлежит опубликованию на официальном сайте муниципального образования.</w:t>
      </w:r>
    </w:p>
    <w:p w:rsidR="00EB5EC3" w:rsidRDefault="00EB5EC3" w:rsidP="003D28F5">
      <w:pPr>
        <w:jc w:val="both"/>
        <w:rPr>
          <w:rFonts w:ascii="Arial" w:hAnsi="Arial" w:cs="Arial"/>
        </w:rPr>
      </w:pPr>
    </w:p>
    <w:p w:rsidR="00EB5EC3" w:rsidRPr="00EB5EC3" w:rsidRDefault="00EB5EC3" w:rsidP="00EB5EC3">
      <w:pPr>
        <w:rPr>
          <w:rFonts w:ascii="Arial" w:hAnsi="Arial" w:cs="Arial"/>
        </w:rPr>
      </w:pPr>
    </w:p>
    <w:p w:rsidR="00EB5EC3" w:rsidRPr="00EB5EC3" w:rsidRDefault="00EB5EC3" w:rsidP="00EB5EC3">
      <w:pPr>
        <w:rPr>
          <w:rFonts w:ascii="Arial" w:hAnsi="Arial" w:cs="Arial"/>
        </w:rPr>
      </w:pPr>
    </w:p>
    <w:p w:rsidR="00EB5EC3" w:rsidRPr="00EB5EC3" w:rsidRDefault="00EB5EC3" w:rsidP="00EB5EC3">
      <w:pPr>
        <w:rPr>
          <w:rFonts w:ascii="Arial" w:hAnsi="Arial" w:cs="Arial"/>
        </w:rPr>
      </w:pPr>
    </w:p>
    <w:p w:rsidR="00EB5EC3" w:rsidRPr="00EB5EC3" w:rsidRDefault="00EB5EC3" w:rsidP="00EB5EC3">
      <w:pPr>
        <w:rPr>
          <w:rFonts w:ascii="Arial" w:hAnsi="Arial" w:cs="Arial"/>
        </w:rPr>
      </w:pPr>
    </w:p>
    <w:p w:rsidR="00EB5EC3" w:rsidRPr="00EB5EC3" w:rsidRDefault="00EB5EC3" w:rsidP="00EB5EC3">
      <w:pPr>
        <w:rPr>
          <w:rFonts w:ascii="Arial" w:hAnsi="Arial" w:cs="Arial"/>
        </w:rPr>
      </w:pPr>
    </w:p>
    <w:p w:rsidR="00EB5EC3" w:rsidRPr="00EB5EC3" w:rsidRDefault="00EB5EC3" w:rsidP="00EB5EC3">
      <w:pPr>
        <w:rPr>
          <w:rFonts w:ascii="Arial" w:hAnsi="Arial" w:cs="Arial"/>
        </w:rPr>
      </w:pPr>
    </w:p>
    <w:p w:rsidR="00EB5EC3" w:rsidRDefault="00EB5EC3" w:rsidP="00EB5EC3">
      <w:pPr>
        <w:rPr>
          <w:rFonts w:ascii="Arial" w:hAnsi="Arial" w:cs="Arial"/>
        </w:rPr>
      </w:pPr>
    </w:p>
    <w:p w:rsidR="00EB5EC3" w:rsidRDefault="00EB5EC3" w:rsidP="00EB5EC3">
      <w:pPr>
        <w:rPr>
          <w:rFonts w:ascii="Arial" w:hAnsi="Arial" w:cs="Arial"/>
        </w:rPr>
      </w:pPr>
    </w:p>
    <w:p w:rsidR="00156666" w:rsidRPr="00EB5EC3" w:rsidRDefault="00EB5EC3" w:rsidP="00EB5EC3">
      <w:pPr>
        <w:jc w:val="right"/>
        <w:rPr>
          <w:rFonts w:ascii="Arial" w:hAnsi="Arial" w:cs="Arial"/>
        </w:rPr>
      </w:pPr>
      <w:r>
        <w:rPr>
          <w:rFonts w:ascii="Arial" w:hAnsi="Arial" w:cs="Arial"/>
        </w:rPr>
        <w:t>29</w:t>
      </w:r>
    </w:p>
    <w:sectPr w:rsidR="00156666" w:rsidRPr="00EB5EC3" w:rsidSect="00E01C6E">
      <w:pgSz w:w="11909" w:h="16838"/>
      <w:pgMar w:top="0" w:right="569" w:bottom="0" w:left="1134"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32EC2"/>
    <w:multiLevelType w:val="multilevel"/>
    <w:tmpl w:val="1A0C83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483AFA"/>
    <w:multiLevelType w:val="hybridMultilevel"/>
    <w:tmpl w:val="AEDA67AE"/>
    <w:lvl w:ilvl="0" w:tplc="77A441A4">
      <w:numFmt w:val="bullet"/>
      <w:lvlText w:val=""/>
      <w:lvlJc w:val="left"/>
      <w:pPr>
        <w:ind w:left="720" w:hanging="360"/>
      </w:pPr>
      <w:rPr>
        <w:rFonts w:ascii="Symbol" w:eastAsia="Courier New"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882577"/>
    <w:multiLevelType w:val="multilevel"/>
    <w:tmpl w:val="752A2EAA"/>
    <w:lvl w:ilvl="0">
      <w:start w:val="2"/>
      <w:numFmt w:val="decimal"/>
      <w:lvlText w:val="2.%1."/>
      <w:lvlJc w:val="left"/>
      <w:rPr>
        <w:rFonts w:ascii="Times New Roman" w:eastAsia="Times New Roman" w:hAnsi="Times New Roman" w:cs="Times New Roman"/>
        <w:b/>
        <w:bCs/>
        <w:i w:val="0"/>
        <w:iCs w:val="0"/>
        <w:smallCaps w:val="0"/>
        <w:strike w:val="0"/>
        <w:color w:val="000000"/>
        <w:spacing w:val="8"/>
        <w:w w:val="100"/>
        <w:position w:val="0"/>
        <w:sz w:val="20"/>
        <w:szCs w:val="20"/>
        <w:u w:val="none"/>
        <w:lang w:val="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8"/>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AC6EE2"/>
    <w:multiLevelType w:val="multilevel"/>
    <w:tmpl w:val="FC5C0C16"/>
    <w:lvl w:ilvl="0">
      <w:start w:val="2"/>
      <w:numFmt w:val="decimal"/>
      <w:lvlText w:val="3.2.%1."/>
      <w:lvlJc w:val="left"/>
      <w:rPr>
        <w:rFonts w:ascii="Times New Roman" w:eastAsia="Times New Roman" w:hAnsi="Times New Roman" w:cs="Times New Roman"/>
        <w:b/>
        <w:bCs/>
        <w:i w:val="0"/>
        <w:iCs w:val="0"/>
        <w:smallCaps w:val="0"/>
        <w:strike w:val="0"/>
        <w:color w:val="000000"/>
        <w:spacing w:val="6"/>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6D4BB5"/>
    <w:multiLevelType w:val="multilevel"/>
    <w:tmpl w:val="97145B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BD440A"/>
    <w:multiLevelType w:val="multilevel"/>
    <w:tmpl w:val="4B7E886E"/>
    <w:lvl w:ilvl="0">
      <w:start w:val="1"/>
      <w:numFmt w:val="decimal"/>
      <w:lvlText w:val="3.%1"/>
      <w:lvlJc w:val="left"/>
      <w:rPr>
        <w:rFonts w:ascii="Times New Roman" w:eastAsia="Times New Roman" w:hAnsi="Times New Roman" w:cs="Times New Roman"/>
        <w:b/>
        <w:bCs/>
        <w:i w:val="0"/>
        <w:iCs w:val="0"/>
        <w:smallCaps w:val="0"/>
        <w:strike w:val="0"/>
        <w:color w:val="000000"/>
        <w:spacing w:val="8"/>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E3570D"/>
    <w:multiLevelType w:val="multilevel"/>
    <w:tmpl w:val="C69A762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9E2DFF"/>
    <w:multiLevelType w:val="multilevel"/>
    <w:tmpl w:val="4B6A8288"/>
    <w:lvl w:ilvl="0">
      <w:start w:val="1"/>
      <w:numFmt w:val="decimal"/>
      <w:lvlText w:val="2.%1."/>
      <w:lvlJc w:val="left"/>
      <w:rPr>
        <w:rFonts w:ascii="Times New Roman" w:eastAsia="Times New Roman" w:hAnsi="Times New Roman" w:cs="Times New Roman"/>
        <w:b/>
        <w:bCs/>
        <w:i w:val="0"/>
        <w:iCs w:val="0"/>
        <w:smallCaps w:val="0"/>
        <w:strike w:val="0"/>
        <w:color w:val="000000"/>
        <w:spacing w:val="8"/>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79392A"/>
    <w:multiLevelType w:val="multilevel"/>
    <w:tmpl w:val="9E70BF74"/>
    <w:lvl w:ilvl="0">
      <w:start w:val="1"/>
      <w:numFmt w:val="decimal"/>
      <w:lvlText w:val="2.1.%1."/>
      <w:lvlJc w:val="left"/>
      <w:rPr>
        <w:rFonts w:ascii="Times New Roman" w:eastAsia="Times New Roman" w:hAnsi="Times New Roman" w:cs="Times New Roman"/>
        <w:b/>
        <w:bCs/>
        <w:i w:val="0"/>
        <w:iCs w:val="0"/>
        <w:smallCaps w:val="0"/>
        <w:strike w:val="0"/>
        <w:color w:val="000000"/>
        <w:spacing w:val="8"/>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931B37"/>
    <w:multiLevelType w:val="multilevel"/>
    <w:tmpl w:val="A4A6F6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8441B0"/>
    <w:multiLevelType w:val="multilevel"/>
    <w:tmpl w:val="D0EEEE9C"/>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4"/>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F07D19"/>
    <w:multiLevelType w:val="multilevel"/>
    <w:tmpl w:val="2878E380"/>
    <w:lvl w:ilvl="0">
      <w:start w:val="4"/>
      <w:numFmt w:val="decimal"/>
      <w:lvlText w:val="3.2.%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624DEA"/>
    <w:multiLevelType w:val="multilevel"/>
    <w:tmpl w:val="16564D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923027"/>
    <w:multiLevelType w:val="multilevel"/>
    <w:tmpl w:val="0C404F62"/>
    <w:lvl w:ilvl="0">
      <w:start w:val="4"/>
      <w:numFmt w:val="decimal"/>
      <w:lvlText w:val="3.2.%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B70F5A"/>
    <w:multiLevelType w:val="multilevel"/>
    <w:tmpl w:val="7102FB48"/>
    <w:lvl w:ilvl="0">
      <w:start w:val="5"/>
      <w:numFmt w:val="decimal"/>
      <w:lvlText w:val="6,%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6354C1"/>
    <w:multiLevelType w:val="multilevel"/>
    <w:tmpl w:val="8D8231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E71AA0"/>
    <w:multiLevelType w:val="multilevel"/>
    <w:tmpl w:val="D8E080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9908AF"/>
    <w:multiLevelType w:val="multilevel"/>
    <w:tmpl w:val="BA62B424"/>
    <w:lvl w:ilvl="0">
      <w:start w:val="3"/>
      <w:numFmt w:val="decimal"/>
      <w:lvlText w:val="2.1.%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EB69BF"/>
    <w:multiLevelType w:val="multilevel"/>
    <w:tmpl w:val="622CB8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03363C"/>
    <w:multiLevelType w:val="multilevel"/>
    <w:tmpl w:val="793C79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0E1692"/>
    <w:multiLevelType w:val="multilevel"/>
    <w:tmpl w:val="167E3C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075F4B"/>
    <w:multiLevelType w:val="multilevel"/>
    <w:tmpl w:val="32EAC9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F379FA"/>
    <w:multiLevelType w:val="multilevel"/>
    <w:tmpl w:val="1C7E67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947DB0"/>
    <w:multiLevelType w:val="multilevel"/>
    <w:tmpl w:val="7E06187A"/>
    <w:lvl w:ilvl="0">
      <w:start w:val="2002"/>
      <w:numFmt w:val="decimal"/>
      <w:lvlText w:val="(14.03.%1)"/>
      <w:lvlJc w:val="left"/>
      <w:rPr>
        <w:rFonts w:ascii="Times New Roman" w:eastAsia="Times New Roman" w:hAnsi="Times New Roman" w:cs="Times New Roman"/>
        <w:b w:val="0"/>
        <w:bCs w:val="0"/>
        <w:i w:val="0"/>
        <w:iCs w:val="0"/>
        <w:smallCaps w:val="0"/>
        <w:strike w:val="0"/>
        <w:color w:val="000000"/>
        <w:spacing w:val="6"/>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6040C2"/>
    <w:multiLevelType w:val="multilevel"/>
    <w:tmpl w:val="9014C5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35B5745"/>
    <w:multiLevelType w:val="multilevel"/>
    <w:tmpl w:val="49B8AC1A"/>
    <w:lvl w:ilvl="0">
      <w:start w:val="2"/>
      <w:numFmt w:val="decimal"/>
      <w:lvlText w:val="6.%1"/>
      <w:lvlJc w:val="left"/>
      <w:rPr>
        <w:rFonts w:ascii="Times New Roman" w:eastAsia="Times New Roman" w:hAnsi="Times New Roman" w:cs="Times New Roman"/>
        <w:b/>
        <w:bCs/>
        <w:i w:val="0"/>
        <w:iCs w:val="0"/>
        <w:smallCaps w:val="0"/>
        <w:strike w:val="0"/>
        <w:color w:val="000000"/>
        <w:spacing w:val="8"/>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9942A5F"/>
    <w:multiLevelType w:val="multilevel"/>
    <w:tmpl w:val="2EE2F46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AF8031E"/>
    <w:multiLevelType w:val="multilevel"/>
    <w:tmpl w:val="C6540F88"/>
    <w:lvl w:ilvl="0">
      <w:start w:val="5"/>
      <w:numFmt w:val="decimal"/>
      <w:lvlText w:val="2.1.%1."/>
      <w:lvlJc w:val="left"/>
      <w:rPr>
        <w:rFonts w:ascii="Times New Roman" w:eastAsia="Times New Roman" w:hAnsi="Times New Roman" w:cs="Times New Roman"/>
        <w:b/>
        <w:bCs/>
        <w:i w:val="0"/>
        <w:iCs w:val="0"/>
        <w:smallCaps w:val="0"/>
        <w:strike w:val="0"/>
        <w:color w:val="000000"/>
        <w:spacing w:val="6"/>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E46284"/>
    <w:multiLevelType w:val="multilevel"/>
    <w:tmpl w:val="990277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8C6B42"/>
    <w:multiLevelType w:val="multilevel"/>
    <w:tmpl w:val="DD521B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E75A92"/>
    <w:multiLevelType w:val="multilevel"/>
    <w:tmpl w:val="C26C521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7E0312"/>
    <w:multiLevelType w:val="multilevel"/>
    <w:tmpl w:val="6E9498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CCC028A"/>
    <w:multiLevelType w:val="multilevel"/>
    <w:tmpl w:val="1AE408F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101D86"/>
    <w:multiLevelType w:val="multilevel"/>
    <w:tmpl w:val="BEE866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012483"/>
    <w:multiLevelType w:val="multilevel"/>
    <w:tmpl w:val="33ACA9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6"/>
  </w:num>
  <w:num w:numId="3">
    <w:abstractNumId w:val="30"/>
  </w:num>
  <w:num w:numId="4">
    <w:abstractNumId w:val="13"/>
  </w:num>
  <w:num w:numId="5">
    <w:abstractNumId w:val="32"/>
  </w:num>
  <w:num w:numId="6">
    <w:abstractNumId w:val="18"/>
  </w:num>
  <w:num w:numId="7">
    <w:abstractNumId w:val="20"/>
  </w:num>
  <w:num w:numId="8">
    <w:abstractNumId w:val="33"/>
  </w:num>
  <w:num w:numId="9">
    <w:abstractNumId w:val="22"/>
  </w:num>
  <w:num w:numId="10">
    <w:abstractNumId w:val="10"/>
  </w:num>
  <w:num w:numId="11">
    <w:abstractNumId w:val="1"/>
  </w:num>
  <w:num w:numId="12">
    <w:abstractNumId w:val="24"/>
  </w:num>
  <w:num w:numId="13">
    <w:abstractNumId w:val="7"/>
  </w:num>
  <w:num w:numId="14">
    <w:abstractNumId w:val="8"/>
  </w:num>
  <w:num w:numId="15">
    <w:abstractNumId w:val="23"/>
  </w:num>
  <w:num w:numId="16">
    <w:abstractNumId w:val="9"/>
  </w:num>
  <w:num w:numId="17">
    <w:abstractNumId w:val="14"/>
  </w:num>
  <w:num w:numId="18">
    <w:abstractNumId w:val="12"/>
  </w:num>
  <w:num w:numId="19">
    <w:abstractNumId w:val="17"/>
  </w:num>
  <w:num w:numId="20">
    <w:abstractNumId w:val="27"/>
  </w:num>
  <w:num w:numId="21">
    <w:abstractNumId w:val="2"/>
  </w:num>
  <w:num w:numId="22">
    <w:abstractNumId w:val="5"/>
  </w:num>
  <w:num w:numId="23">
    <w:abstractNumId w:val="15"/>
  </w:num>
  <w:num w:numId="24">
    <w:abstractNumId w:val="3"/>
  </w:num>
  <w:num w:numId="25">
    <w:abstractNumId w:val="11"/>
  </w:num>
  <w:num w:numId="26">
    <w:abstractNumId w:val="34"/>
  </w:num>
  <w:num w:numId="27">
    <w:abstractNumId w:val="28"/>
  </w:num>
  <w:num w:numId="28">
    <w:abstractNumId w:val="29"/>
  </w:num>
  <w:num w:numId="29">
    <w:abstractNumId w:val="4"/>
  </w:num>
  <w:num w:numId="30">
    <w:abstractNumId w:val="31"/>
  </w:num>
  <w:num w:numId="31">
    <w:abstractNumId w:val="21"/>
  </w:num>
  <w:num w:numId="32">
    <w:abstractNumId w:val="25"/>
  </w:num>
  <w:num w:numId="33">
    <w:abstractNumId w:val="0"/>
  </w:num>
  <w:num w:numId="34">
    <w:abstractNumId w:val="16"/>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BC2EA7"/>
    <w:rsid w:val="00050E59"/>
    <w:rsid w:val="00077524"/>
    <w:rsid w:val="00156666"/>
    <w:rsid w:val="00176561"/>
    <w:rsid w:val="002C4990"/>
    <w:rsid w:val="003610FE"/>
    <w:rsid w:val="003D28F5"/>
    <w:rsid w:val="00491D91"/>
    <w:rsid w:val="004B6629"/>
    <w:rsid w:val="00537746"/>
    <w:rsid w:val="00595FF1"/>
    <w:rsid w:val="006C3E7A"/>
    <w:rsid w:val="006C55FD"/>
    <w:rsid w:val="006E0CE3"/>
    <w:rsid w:val="00784988"/>
    <w:rsid w:val="007A47DF"/>
    <w:rsid w:val="007D6FCB"/>
    <w:rsid w:val="007E3916"/>
    <w:rsid w:val="008545FD"/>
    <w:rsid w:val="008F5303"/>
    <w:rsid w:val="009B2B90"/>
    <w:rsid w:val="00A623F3"/>
    <w:rsid w:val="00AB58F0"/>
    <w:rsid w:val="00B175C0"/>
    <w:rsid w:val="00B74E57"/>
    <w:rsid w:val="00BC2EA7"/>
    <w:rsid w:val="00C838EF"/>
    <w:rsid w:val="00CE5F17"/>
    <w:rsid w:val="00D33C43"/>
    <w:rsid w:val="00DC4FC3"/>
    <w:rsid w:val="00DF1D7D"/>
    <w:rsid w:val="00E01C6E"/>
    <w:rsid w:val="00E55AF9"/>
    <w:rsid w:val="00E60B41"/>
    <w:rsid w:val="00E9502D"/>
    <w:rsid w:val="00EB5EC3"/>
    <w:rsid w:val="00EC6CB7"/>
    <w:rsid w:val="00ED5B0E"/>
    <w:rsid w:val="00F11156"/>
    <w:rsid w:val="00F2224D"/>
    <w:rsid w:val="00FB2D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C2EA7"/>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99"/>
    <w:qFormat/>
    <w:rsid w:val="007E3916"/>
    <w:pPr>
      <w:keepNext/>
      <w:widowControl/>
      <w:spacing w:before="240" w:after="60"/>
      <w:outlineLvl w:val="0"/>
    </w:pPr>
    <w:rPr>
      <w:rFonts w:ascii="Arial" w:eastAsia="Times New Roman" w:hAnsi="Arial" w:cs="Arial"/>
      <w:b/>
      <w:bCs/>
      <w:color w:val="auto"/>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BC2EA7"/>
    <w:rPr>
      <w:rFonts w:ascii="Times New Roman" w:eastAsia="Times New Roman" w:hAnsi="Times New Roman" w:cs="Times New Roman"/>
      <w:spacing w:val="6"/>
      <w:sz w:val="32"/>
      <w:szCs w:val="32"/>
      <w:shd w:val="clear" w:color="auto" w:fill="FFFFFF"/>
    </w:rPr>
  </w:style>
  <w:style w:type="character" w:customStyle="1" w:styleId="a4">
    <w:name w:val="Подпись к картинке_"/>
    <w:basedOn w:val="a0"/>
    <w:link w:val="a5"/>
    <w:rsid w:val="00BC2EA7"/>
    <w:rPr>
      <w:rFonts w:ascii="Times New Roman" w:eastAsia="Times New Roman" w:hAnsi="Times New Roman" w:cs="Times New Roman"/>
      <w:spacing w:val="1"/>
      <w:sz w:val="21"/>
      <w:szCs w:val="21"/>
      <w:shd w:val="clear" w:color="auto" w:fill="FFFFFF"/>
    </w:rPr>
  </w:style>
  <w:style w:type="character" w:customStyle="1" w:styleId="2">
    <w:name w:val="Основной текст (2)_"/>
    <w:basedOn w:val="a0"/>
    <w:link w:val="20"/>
    <w:rsid w:val="00BC2EA7"/>
    <w:rPr>
      <w:rFonts w:ascii="Times New Roman" w:eastAsia="Times New Roman" w:hAnsi="Times New Roman" w:cs="Times New Roman"/>
      <w:spacing w:val="1"/>
      <w:sz w:val="21"/>
      <w:szCs w:val="21"/>
      <w:shd w:val="clear" w:color="auto" w:fill="FFFFFF"/>
    </w:rPr>
  </w:style>
  <w:style w:type="paragraph" w:customStyle="1" w:styleId="11">
    <w:name w:val="Основной текст1"/>
    <w:basedOn w:val="a"/>
    <w:link w:val="a3"/>
    <w:rsid w:val="00BC2EA7"/>
    <w:pPr>
      <w:shd w:val="clear" w:color="auto" w:fill="FFFFFF"/>
      <w:spacing w:after="300" w:line="475" w:lineRule="exact"/>
      <w:jc w:val="center"/>
    </w:pPr>
    <w:rPr>
      <w:rFonts w:ascii="Times New Roman" w:eastAsia="Times New Roman" w:hAnsi="Times New Roman" w:cs="Times New Roman"/>
      <w:color w:val="auto"/>
      <w:spacing w:val="6"/>
      <w:sz w:val="32"/>
      <w:szCs w:val="32"/>
      <w:lang w:eastAsia="en-US"/>
    </w:rPr>
  </w:style>
  <w:style w:type="paragraph" w:customStyle="1" w:styleId="a5">
    <w:name w:val="Подпись к картинке"/>
    <w:basedOn w:val="a"/>
    <w:link w:val="a4"/>
    <w:rsid w:val="00BC2EA7"/>
    <w:pPr>
      <w:shd w:val="clear" w:color="auto" w:fill="FFFFFF"/>
      <w:spacing w:line="0" w:lineRule="atLeast"/>
    </w:pPr>
    <w:rPr>
      <w:rFonts w:ascii="Times New Roman" w:eastAsia="Times New Roman" w:hAnsi="Times New Roman" w:cs="Times New Roman"/>
      <w:color w:val="auto"/>
      <w:spacing w:val="1"/>
      <w:sz w:val="21"/>
      <w:szCs w:val="21"/>
      <w:lang w:eastAsia="en-US"/>
    </w:rPr>
  </w:style>
  <w:style w:type="paragraph" w:customStyle="1" w:styleId="20">
    <w:name w:val="Основной текст (2)"/>
    <w:basedOn w:val="a"/>
    <w:link w:val="2"/>
    <w:rsid w:val="00BC2EA7"/>
    <w:pPr>
      <w:shd w:val="clear" w:color="auto" w:fill="FFFFFF"/>
      <w:spacing w:line="0" w:lineRule="atLeast"/>
    </w:pPr>
    <w:rPr>
      <w:rFonts w:ascii="Times New Roman" w:eastAsia="Times New Roman" w:hAnsi="Times New Roman" w:cs="Times New Roman"/>
      <w:color w:val="auto"/>
      <w:spacing w:val="1"/>
      <w:sz w:val="21"/>
      <w:szCs w:val="21"/>
      <w:lang w:eastAsia="en-US"/>
    </w:rPr>
  </w:style>
  <w:style w:type="character" w:customStyle="1" w:styleId="a6">
    <w:name w:val="Оглавление_"/>
    <w:basedOn w:val="a0"/>
    <w:link w:val="a7"/>
    <w:rsid w:val="00BC2EA7"/>
    <w:rPr>
      <w:rFonts w:ascii="Times New Roman" w:eastAsia="Times New Roman" w:hAnsi="Times New Roman" w:cs="Times New Roman"/>
      <w:spacing w:val="5"/>
      <w:sz w:val="21"/>
      <w:szCs w:val="21"/>
      <w:shd w:val="clear" w:color="auto" w:fill="FFFFFF"/>
    </w:rPr>
  </w:style>
  <w:style w:type="character" w:customStyle="1" w:styleId="a8">
    <w:name w:val="Колонтитул_"/>
    <w:basedOn w:val="a0"/>
    <w:link w:val="a9"/>
    <w:rsid w:val="00BC2EA7"/>
    <w:rPr>
      <w:rFonts w:ascii="Times New Roman" w:eastAsia="Times New Roman" w:hAnsi="Times New Roman" w:cs="Times New Roman"/>
      <w:b/>
      <w:bCs/>
      <w:sz w:val="17"/>
      <w:szCs w:val="17"/>
      <w:shd w:val="clear" w:color="auto" w:fill="FFFFFF"/>
    </w:rPr>
  </w:style>
  <w:style w:type="paragraph" w:customStyle="1" w:styleId="a7">
    <w:name w:val="Оглавление"/>
    <w:basedOn w:val="a"/>
    <w:link w:val="a6"/>
    <w:rsid w:val="00BC2EA7"/>
    <w:pPr>
      <w:shd w:val="clear" w:color="auto" w:fill="FFFFFF"/>
      <w:spacing w:before="60" w:after="180" w:line="0" w:lineRule="atLeast"/>
    </w:pPr>
    <w:rPr>
      <w:rFonts w:ascii="Times New Roman" w:eastAsia="Times New Roman" w:hAnsi="Times New Roman" w:cs="Times New Roman"/>
      <w:color w:val="auto"/>
      <w:spacing w:val="5"/>
      <w:sz w:val="21"/>
      <w:szCs w:val="21"/>
      <w:lang w:eastAsia="en-US"/>
    </w:rPr>
  </w:style>
  <w:style w:type="paragraph" w:customStyle="1" w:styleId="a9">
    <w:name w:val="Колонтитул"/>
    <w:basedOn w:val="a"/>
    <w:link w:val="a8"/>
    <w:rsid w:val="00BC2EA7"/>
    <w:pPr>
      <w:shd w:val="clear" w:color="auto" w:fill="FFFFFF"/>
      <w:spacing w:line="0" w:lineRule="atLeast"/>
    </w:pPr>
    <w:rPr>
      <w:rFonts w:ascii="Times New Roman" w:eastAsia="Times New Roman" w:hAnsi="Times New Roman" w:cs="Times New Roman"/>
      <w:b/>
      <w:bCs/>
      <w:color w:val="auto"/>
      <w:sz w:val="17"/>
      <w:szCs w:val="17"/>
      <w:lang w:eastAsia="en-US"/>
    </w:rPr>
  </w:style>
  <w:style w:type="character" w:customStyle="1" w:styleId="105pt0pt">
    <w:name w:val="Основной текст + 10;5 pt;Интервал 0 pt"/>
    <w:basedOn w:val="a3"/>
    <w:rsid w:val="00BC2EA7"/>
    <w:rPr>
      <w:color w:val="000000"/>
      <w:w w:val="100"/>
      <w:position w:val="0"/>
      <w:sz w:val="21"/>
      <w:szCs w:val="21"/>
      <w:lang w:val="ru-RU"/>
    </w:rPr>
  </w:style>
  <w:style w:type="paragraph" w:styleId="aa">
    <w:name w:val="List Paragraph"/>
    <w:basedOn w:val="a"/>
    <w:uiPriority w:val="34"/>
    <w:qFormat/>
    <w:rsid w:val="00E01C6E"/>
    <w:pPr>
      <w:ind w:left="720"/>
      <w:contextualSpacing/>
    </w:pPr>
  </w:style>
  <w:style w:type="paragraph" w:styleId="ab">
    <w:name w:val="No Spacing"/>
    <w:uiPriority w:val="1"/>
    <w:qFormat/>
    <w:rsid w:val="00C838EF"/>
    <w:pPr>
      <w:widowControl w:val="0"/>
      <w:spacing w:after="0" w:line="240" w:lineRule="auto"/>
    </w:pPr>
    <w:rPr>
      <w:rFonts w:ascii="Courier New" w:eastAsia="Courier New" w:hAnsi="Courier New" w:cs="Courier New"/>
      <w:color w:val="000000"/>
      <w:sz w:val="24"/>
      <w:szCs w:val="24"/>
      <w:lang w:eastAsia="ru-RU"/>
    </w:rPr>
  </w:style>
  <w:style w:type="character" w:customStyle="1" w:styleId="12">
    <w:name w:val="Заголовок №1_"/>
    <w:basedOn w:val="a0"/>
    <w:link w:val="13"/>
    <w:rsid w:val="00C838EF"/>
    <w:rPr>
      <w:rFonts w:ascii="Times New Roman" w:eastAsia="Times New Roman" w:hAnsi="Times New Roman" w:cs="Times New Roman"/>
      <w:b/>
      <w:bCs/>
      <w:spacing w:val="8"/>
      <w:sz w:val="20"/>
      <w:szCs w:val="20"/>
      <w:shd w:val="clear" w:color="auto" w:fill="FFFFFF"/>
    </w:rPr>
  </w:style>
  <w:style w:type="character" w:customStyle="1" w:styleId="21">
    <w:name w:val="Подпись к таблице (2)_"/>
    <w:basedOn w:val="a0"/>
    <w:link w:val="22"/>
    <w:rsid w:val="00C838EF"/>
    <w:rPr>
      <w:rFonts w:ascii="Times New Roman" w:eastAsia="Times New Roman" w:hAnsi="Times New Roman" w:cs="Times New Roman"/>
      <w:spacing w:val="6"/>
      <w:sz w:val="21"/>
      <w:szCs w:val="21"/>
      <w:shd w:val="clear" w:color="auto" w:fill="FFFFFF"/>
    </w:rPr>
  </w:style>
  <w:style w:type="character" w:customStyle="1" w:styleId="ac">
    <w:name w:val="Подпись к таблице_"/>
    <w:basedOn w:val="a0"/>
    <w:link w:val="ad"/>
    <w:rsid w:val="00C838EF"/>
    <w:rPr>
      <w:rFonts w:ascii="Times New Roman" w:eastAsia="Times New Roman" w:hAnsi="Times New Roman" w:cs="Times New Roman"/>
      <w:b/>
      <w:bCs/>
      <w:spacing w:val="8"/>
      <w:sz w:val="20"/>
      <w:szCs w:val="20"/>
      <w:shd w:val="clear" w:color="auto" w:fill="FFFFFF"/>
    </w:rPr>
  </w:style>
  <w:style w:type="character" w:customStyle="1" w:styleId="8pt0pt">
    <w:name w:val="Основной текст + 8 pt;Полужирный;Интервал 0 pt"/>
    <w:basedOn w:val="a3"/>
    <w:rsid w:val="00C838EF"/>
    <w:rPr>
      <w:b/>
      <w:bCs/>
      <w:color w:val="000000"/>
      <w:spacing w:val="5"/>
      <w:w w:val="100"/>
      <w:position w:val="0"/>
      <w:sz w:val="16"/>
      <w:szCs w:val="16"/>
      <w:lang w:val="ru-RU"/>
    </w:rPr>
  </w:style>
  <w:style w:type="character" w:customStyle="1" w:styleId="ArialNarrow85pt0pt">
    <w:name w:val="Основной текст + Arial Narrow;8;5 pt;Интервал 0 pt"/>
    <w:basedOn w:val="a3"/>
    <w:rsid w:val="00C838EF"/>
    <w:rPr>
      <w:rFonts w:ascii="Arial Narrow" w:eastAsia="Arial Narrow" w:hAnsi="Arial Narrow" w:cs="Arial Narrow"/>
      <w:color w:val="000000"/>
      <w:spacing w:val="0"/>
      <w:w w:val="100"/>
      <w:position w:val="0"/>
      <w:sz w:val="17"/>
      <w:szCs w:val="17"/>
    </w:rPr>
  </w:style>
  <w:style w:type="paragraph" w:customStyle="1" w:styleId="13">
    <w:name w:val="Заголовок №1"/>
    <w:basedOn w:val="a"/>
    <w:link w:val="12"/>
    <w:rsid w:val="00C838EF"/>
    <w:pPr>
      <w:shd w:val="clear" w:color="auto" w:fill="FFFFFF"/>
      <w:spacing w:after="120" w:line="322" w:lineRule="exact"/>
      <w:jc w:val="both"/>
      <w:outlineLvl w:val="0"/>
    </w:pPr>
    <w:rPr>
      <w:rFonts w:ascii="Times New Roman" w:eastAsia="Times New Roman" w:hAnsi="Times New Roman" w:cs="Times New Roman"/>
      <w:b/>
      <w:bCs/>
      <w:color w:val="auto"/>
      <w:spacing w:val="8"/>
      <w:sz w:val="20"/>
      <w:szCs w:val="20"/>
      <w:lang w:eastAsia="en-US"/>
    </w:rPr>
  </w:style>
  <w:style w:type="paragraph" w:customStyle="1" w:styleId="22">
    <w:name w:val="Подпись к таблице (2)"/>
    <w:basedOn w:val="a"/>
    <w:link w:val="21"/>
    <w:rsid w:val="00C838EF"/>
    <w:pPr>
      <w:shd w:val="clear" w:color="auto" w:fill="FFFFFF"/>
      <w:spacing w:line="0" w:lineRule="atLeast"/>
    </w:pPr>
    <w:rPr>
      <w:rFonts w:ascii="Times New Roman" w:eastAsia="Times New Roman" w:hAnsi="Times New Roman" w:cs="Times New Roman"/>
      <w:color w:val="auto"/>
      <w:spacing w:val="6"/>
      <w:sz w:val="21"/>
      <w:szCs w:val="21"/>
      <w:lang w:eastAsia="en-US"/>
    </w:rPr>
  </w:style>
  <w:style w:type="paragraph" w:customStyle="1" w:styleId="ad">
    <w:name w:val="Подпись к таблице"/>
    <w:basedOn w:val="a"/>
    <w:link w:val="ac"/>
    <w:rsid w:val="00C838EF"/>
    <w:pPr>
      <w:shd w:val="clear" w:color="auto" w:fill="FFFFFF"/>
      <w:spacing w:line="0" w:lineRule="atLeast"/>
    </w:pPr>
    <w:rPr>
      <w:rFonts w:ascii="Times New Roman" w:eastAsia="Times New Roman" w:hAnsi="Times New Roman" w:cs="Times New Roman"/>
      <w:b/>
      <w:bCs/>
      <w:color w:val="auto"/>
      <w:spacing w:val="8"/>
      <w:sz w:val="20"/>
      <w:szCs w:val="20"/>
      <w:lang w:eastAsia="en-US"/>
    </w:rPr>
  </w:style>
  <w:style w:type="character" w:customStyle="1" w:styleId="-1pt">
    <w:name w:val="Основной текст + Интервал -1 pt"/>
    <w:basedOn w:val="a3"/>
    <w:rsid w:val="00CE5F17"/>
    <w:rPr>
      <w:color w:val="000000"/>
      <w:spacing w:val="-27"/>
      <w:w w:val="100"/>
      <w:position w:val="0"/>
      <w:sz w:val="21"/>
      <w:szCs w:val="21"/>
      <w:u w:val="single"/>
      <w:lang w:val="ru-RU"/>
    </w:rPr>
  </w:style>
  <w:style w:type="paragraph" w:customStyle="1" w:styleId="23">
    <w:name w:val="Основной текст2"/>
    <w:basedOn w:val="a"/>
    <w:rsid w:val="00CE5F17"/>
    <w:pPr>
      <w:shd w:val="clear" w:color="auto" w:fill="FFFFFF"/>
      <w:spacing w:line="312" w:lineRule="exact"/>
      <w:jc w:val="both"/>
    </w:pPr>
    <w:rPr>
      <w:rFonts w:ascii="Times New Roman" w:eastAsia="Times New Roman" w:hAnsi="Times New Roman" w:cs="Times New Roman"/>
      <w:color w:val="auto"/>
      <w:spacing w:val="5"/>
      <w:sz w:val="21"/>
      <w:szCs w:val="21"/>
    </w:rPr>
  </w:style>
  <w:style w:type="character" w:customStyle="1" w:styleId="85pt">
    <w:name w:val="Основной текст + 8;5 pt"/>
    <w:basedOn w:val="a3"/>
    <w:rsid w:val="00B175C0"/>
    <w:rPr>
      <w:b w:val="0"/>
      <w:bCs w:val="0"/>
      <w:i w:val="0"/>
      <w:iCs w:val="0"/>
      <w:smallCaps w:val="0"/>
      <w:strike w:val="0"/>
      <w:color w:val="000000"/>
      <w:spacing w:val="5"/>
      <w:w w:val="100"/>
      <w:position w:val="0"/>
      <w:sz w:val="17"/>
      <w:szCs w:val="17"/>
      <w:u w:val="none"/>
      <w:lang w:val="ru-RU"/>
    </w:rPr>
  </w:style>
  <w:style w:type="character" w:customStyle="1" w:styleId="8pt0pt0">
    <w:name w:val="Основной текст + 8 pt;Интервал 0 pt"/>
    <w:basedOn w:val="a3"/>
    <w:rsid w:val="00B175C0"/>
    <w:rPr>
      <w:color w:val="000000"/>
      <w:spacing w:val="0"/>
      <w:w w:val="100"/>
      <w:position w:val="0"/>
      <w:sz w:val="16"/>
      <w:szCs w:val="16"/>
    </w:rPr>
  </w:style>
  <w:style w:type="character" w:customStyle="1" w:styleId="85pt0pt">
    <w:name w:val="Основной текст + 8;5 pt;Полужирный;Интервал 0 pt"/>
    <w:basedOn w:val="a3"/>
    <w:rsid w:val="002C4990"/>
    <w:rPr>
      <w:b/>
      <w:bCs/>
      <w:i w:val="0"/>
      <w:iCs w:val="0"/>
      <w:smallCaps w:val="0"/>
      <w:strike w:val="0"/>
      <w:color w:val="000000"/>
      <w:w w:val="100"/>
      <w:position w:val="0"/>
      <w:sz w:val="17"/>
      <w:szCs w:val="17"/>
      <w:u w:val="none"/>
      <w:lang w:val="ru-RU"/>
    </w:rPr>
  </w:style>
  <w:style w:type="character" w:customStyle="1" w:styleId="85pt0pt0">
    <w:name w:val="Основной текст + 8;5 pt;Интервал 0 pt"/>
    <w:basedOn w:val="a3"/>
    <w:rsid w:val="00E9502D"/>
    <w:rPr>
      <w:b w:val="0"/>
      <w:bCs w:val="0"/>
      <w:i w:val="0"/>
      <w:iCs w:val="0"/>
      <w:smallCaps w:val="0"/>
      <w:strike w:val="0"/>
      <w:color w:val="000000"/>
      <w:w w:val="100"/>
      <w:position w:val="0"/>
      <w:sz w:val="17"/>
      <w:szCs w:val="17"/>
      <w:u w:val="none"/>
      <w:lang w:val="ru-RU"/>
    </w:rPr>
  </w:style>
  <w:style w:type="character" w:customStyle="1" w:styleId="10">
    <w:name w:val="Заголовок 1 Знак"/>
    <w:basedOn w:val="a0"/>
    <w:link w:val="1"/>
    <w:uiPriority w:val="99"/>
    <w:rsid w:val="007E3916"/>
    <w:rPr>
      <w:rFonts w:ascii="Arial" w:eastAsia="Times New Roman" w:hAnsi="Arial" w:cs="Arial"/>
      <w:b/>
      <w:bCs/>
      <w:kern w:val="32"/>
      <w:sz w:val="32"/>
      <w:szCs w:val="32"/>
      <w:lang w:eastAsia="ru-RU"/>
    </w:rPr>
  </w:style>
  <w:style w:type="character" w:styleId="ae">
    <w:name w:val="Emphasis"/>
    <w:uiPriority w:val="99"/>
    <w:qFormat/>
    <w:rsid w:val="007E3916"/>
    <w:rPr>
      <w:rFonts w:cs="Times New Roman"/>
      <w:i/>
    </w:rPr>
  </w:style>
</w:styles>
</file>

<file path=word/webSettings.xml><?xml version="1.0" encoding="utf-8"?>
<w:webSettings xmlns:r="http://schemas.openxmlformats.org/officeDocument/2006/relationships" xmlns:w="http://schemas.openxmlformats.org/wordprocessingml/2006/main">
  <w:divs>
    <w:div w:id="3580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142274-8661-42BE-812B-70E13F65D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Pages>
  <Words>11099</Words>
  <Characters>63270</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2015-12-18T05:34:00Z</cp:lastPrinted>
  <dcterms:created xsi:type="dcterms:W3CDTF">2015-11-24T05:59:00Z</dcterms:created>
  <dcterms:modified xsi:type="dcterms:W3CDTF">2015-12-18T06:36:00Z</dcterms:modified>
</cp:coreProperties>
</file>